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83" w:rsidRDefault="0082362A" w:rsidP="00B2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337995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2020</w:t>
      </w:r>
      <w:r w:rsidR="00B20683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B20683" w:rsidRDefault="00B20683" w:rsidP="00B20683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B20683" w:rsidRDefault="00B20683" w:rsidP="00B20683">
      <w:pPr>
        <w:jc w:val="center"/>
        <w:rPr>
          <w:b/>
          <w:sz w:val="28"/>
          <w:szCs w:val="28"/>
        </w:rPr>
      </w:pPr>
    </w:p>
    <w:p w:rsidR="00B20683" w:rsidRPr="004151AA" w:rsidRDefault="00B20683" w:rsidP="00B20683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B20683" w:rsidRPr="004151AA" w:rsidRDefault="00B20683" w:rsidP="00B20683">
      <w:pPr>
        <w:ind w:firstLine="851"/>
        <w:jc w:val="center"/>
        <w:rPr>
          <w:sz w:val="28"/>
          <w:szCs w:val="28"/>
        </w:rPr>
      </w:pPr>
    </w:p>
    <w:p w:rsidR="00FD11E3" w:rsidRDefault="006F3375" w:rsidP="00FD11E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п</w:t>
      </w:r>
      <w:r w:rsidR="00FD11E3">
        <w:rPr>
          <w:sz w:val="28"/>
          <w:szCs w:val="28"/>
        </w:rPr>
        <w:t>роделанной работе в сфере противодействия коррупции в 1 квартале 2020 года.</w:t>
      </w:r>
    </w:p>
    <w:p w:rsidR="00FD11E3" w:rsidRPr="001155E9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6F3375" w:rsidRDefault="006F3375" w:rsidP="006F3375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 w:rsidRPr="00B63128">
        <w:rPr>
          <w:sz w:val="28"/>
          <w:szCs w:val="28"/>
        </w:rPr>
        <w:t xml:space="preserve">Рассмотрение представления Анадырской межрайонной прокуратуры от 16.09.2019 № 07-08/752/2019 «Об устранении нарушений Федерального закона от 25.12.2008 № 273-ФЗ «О противодействии коррупции». </w:t>
      </w:r>
    </w:p>
    <w:p w:rsidR="00FD11E3" w:rsidRPr="001155E9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FD11E3" w:rsidRDefault="00FD11E3" w:rsidP="00FD11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5E9">
        <w:rPr>
          <w:sz w:val="28"/>
          <w:szCs w:val="28"/>
        </w:rPr>
        <w:t xml:space="preserve">) Обзор </w:t>
      </w:r>
      <w:r>
        <w:rPr>
          <w:sz w:val="28"/>
          <w:szCs w:val="28"/>
        </w:rPr>
        <w:t xml:space="preserve">  </w:t>
      </w:r>
      <w:r w:rsidRPr="001155E9">
        <w:rPr>
          <w:sz w:val="28"/>
          <w:szCs w:val="28"/>
        </w:rPr>
        <w:t>Указа</w:t>
      </w:r>
      <w:r>
        <w:rPr>
          <w:sz w:val="28"/>
          <w:szCs w:val="28"/>
        </w:rPr>
        <w:t xml:space="preserve">   </w:t>
      </w:r>
      <w:r w:rsidRPr="001155E9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 xml:space="preserve">  </w:t>
      </w:r>
      <w:r w:rsidRPr="001155E9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proofErr w:type="gramStart"/>
      <w:r w:rsidRPr="001155E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155E9">
        <w:rPr>
          <w:sz w:val="28"/>
          <w:szCs w:val="28"/>
        </w:rPr>
        <w:t xml:space="preserve"> от</w:t>
      </w:r>
      <w:proofErr w:type="gramEnd"/>
      <w:r w:rsidRPr="001155E9">
        <w:rPr>
          <w:sz w:val="28"/>
          <w:szCs w:val="28"/>
        </w:rPr>
        <w:t xml:space="preserve">  15 января 2020 года № 13 «О внесении изменений в некоторые акты П</w:t>
      </w:r>
      <w:r>
        <w:rPr>
          <w:sz w:val="28"/>
          <w:szCs w:val="28"/>
        </w:rPr>
        <w:t>резидента Российской Федерации».</w:t>
      </w:r>
    </w:p>
    <w:p w:rsidR="00FD11E3" w:rsidRPr="001155E9" w:rsidRDefault="00FD11E3" w:rsidP="00FD11E3">
      <w:pPr>
        <w:pStyle w:val="a3"/>
        <w:jc w:val="both"/>
        <w:rPr>
          <w:sz w:val="28"/>
          <w:szCs w:val="28"/>
        </w:rPr>
      </w:pPr>
    </w:p>
    <w:p w:rsidR="00FD11E3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E9">
        <w:rPr>
          <w:sz w:val="28"/>
          <w:szCs w:val="28"/>
        </w:rPr>
        <w:t>) Обзор Методических рекомендаций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</w:t>
      </w:r>
      <w:r>
        <w:rPr>
          <w:sz w:val="28"/>
          <w:szCs w:val="28"/>
        </w:rPr>
        <w:t>жности и муниципальных служащих.</w:t>
      </w:r>
    </w:p>
    <w:p w:rsidR="00FD11E3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FD11E3" w:rsidRDefault="00FD11E3" w:rsidP="00FD11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E9">
        <w:rPr>
          <w:sz w:val="28"/>
          <w:szCs w:val="28"/>
        </w:rPr>
        <w:t xml:space="preserve">) Обзор протокола заседания Комиссии по координации работы по </w:t>
      </w:r>
      <w:proofErr w:type="gramStart"/>
      <w:r w:rsidRPr="001155E9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 xml:space="preserve"> </w:t>
      </w:r>
      <w:r w:rsidRPr="001155E9">
        <w:rPr>
          <w:sz w:val="28"/>
          <w:szCs w:val="28"/>
        </w:rPr>
        <w:t>коррупции</w:t>
      </w:r>
      <w:proofErr w:type="gramEnd"/>
      <w:r>
        <w:rPr>
          <w:sz w:val="28"/>
          <w:szCs w:val="28"/>
        </w:rPr>
        <w:t xml:space="preserve"> </w:t>
      </w:r>
      <w:r w:rsidRPr="0011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5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55E9">
        <w:rPr>
          <w:sz w:val="28"/>
          <w:szCs w:val="28"/>
        </w:rPr>
        <w:t xml:space="preserve">Чукотском </w:t>
      </w:r>
      <w:r>
        <w:rPr>
          <w:sz w:val="28"/>
          <w:szCs w:val="28"/>
        </w:rPr>
        <w:t xml:space="preserve"> </w:t>
      </w:r>
      <w:r w:rsidRPr="001155E9">
        <w:rPr>
          <w:sz w:val="28"/>
          <w:szCs w:val="28"/>
        </w:rPr>
        <w:t>автон</w:t>
      </w:r>
      <w:r>
        <w:rPr>
          <w:sz w:val="28"/>
          <w:szCs w:val="28"/>
        </w:rPr>
        <w:t>омном  округе от 10.03.2020 № 15.</w:t>
      </w:r>
    </w:p>
    <w:p w:rsidR="00FD11E3" w:rsidRPr="001155E9" w:rsidRDefault="00FD11E3" w:rsidP="00FD11E3">
      <w:pPr>
        <w:pStyle w:val="a3"/>
        <w:jc w:val="both"/>
        <w:rPr>
          <w:sz w:val="28"/>
          <w:szCs w:val="28"/>
        </w:rPr>
      </w:pPr>
    </w:p>
    <w:p w:rsidR="00FD11E3" w:rsidRDefault="00FD11E3" w:rsidP="00FD11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55E9">
        <w:rPr>
          <w:sz w:val="28"/>
          <w:szCs w:val="28"/>
        </w:rPr>
        <w:t xml:space="preserve">) Обзор Решения Комитета по конституционному законодательству и государственному   строительству   </w:t>
      </w:r>
      <w:proofErr w:type="gramStart"/>
      <w:r w:rsidRPr="001155E9">
        <w:rPr>
          <w:sz w:val="28"/>
          <w:szCs w:val="28"/>
        </w:rPr>
        <w:t>Федерального  собрания</w:t>
      </w:r>
      <w:proofErr w:type="gramEnd"/>
      <w:r w:rsidRPr="001155E9">
        <w:rPr>
          <w:sz w:val="28"/>
          <w:szCs w:val="28"/>
        </w:rPr>
        <w:t xml:space="preserve">  Российской  Федерации № 3</w:t>
      </w:r>
      <w:r>
        <w:rPr>
          <w:sz w:val="28"/>
          <w:szCs w:val="28"/>
        </w:rPr>
        <w:t>.1-1/188 от 11 января 2020 года.</w:t>
      </w:r>
    </w:p>
    <w:p w:rsidR="00FD11E3" w:rsidRPr="001155E9" w:rsidRDefault="00FD11E3" w:rsidP="00FD11E3">
      <w:pPr>
        <w:pStyle w:val="a3"/>
        <w:jc w:val="both"/>
        <w:rPr>
          <w:sz w:val="28"/>
          <w:szCs w:val="28"/>
        </w:rPr>
      </w:pPr>
    </w:p>
    <w:p w:rsidR="00FD11E3" w:rsidRPr="001155E9" w:rsidRDefault="00FD11E3" w:rsidP="00FD11E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55E9">
        <w:rPr>
          <w:sz w:val="28"/>
          <w:szCs w:val="28"/>
        </w:rPr>
        <w:t>) Обзор Перечня поручений, находящихся на контроле высших должностных лиц субъектов Российской Федерации.</w:t>
      </w:r>
    </w:p>
    <w:p w:rsidR="00FD11E3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FD11E3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155E9">
        <w:rPr>
          <w:sz w:val="28"/>
          <w:szCs w:val="28"/>
        </w:rPr>
        <w:t>Обзор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2020 года (за отчетный 2019 год).</w:t>
      </w:r>
    </w:p>
    <w:p w:rsidR="00FD11E3" w:rsidRPr="001155E9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FD11E3" w:rsidRDefault="00FD11E3" w:rsidP="00FD11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1155E9">
        <w:rPr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в сфере противодействия коррупции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года.</w:t>
      </w:r>
    </w:p>
    <w:p w:rsidR="0001487B" w:rsidRDefault="0001487B" w:rsidP="0001487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заседания Комиссии:</w:t>
      </w:r>
    </w:p>
    <w:p w:rsidR="0001487B" w:rsidRPr="00C23594" w:rsidRDefault="0001487B" w:rsidP="0001487B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 оглашен отчет о проделанной работе в сфе</w:t>
      </w:r>
      <w:r w:rsidR="002B1249">
        <w:rPr>
          <w:sz w:val="28"/>
          <w:szCs w:val="28"/>
        </w:rPr>
        <w:t>ре противодействия коррупции в 1 квартале 2020</w:t>
      </w:r>
      <w:r>
        <w:rPr>
          <w:sz w:val="28"/>
          <w:szCs w:val="28"/>
        </w:rPr>
        <w:t xml:space="preserve"> года;</w:t>
      </w:r>
    </w:p>
    <w:p w:rsidR="0001487B" w:rsidRDefault="0001487B" w:rsidP="0001487B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рассмотрено представление</w:t>
      </w:r>
      <w:r w:rsidRPr="00B63128">
        <w:rPr>
          <w:sz w:val="28"/>
          <w:szCs w:val="28"/>
        </w:rPr>
        <w:t xml:space="preserve"> Анадырской межрайонной прокуратуры от 16.09.2019 № 07-08/752/2019 «Об устранении нарушений Федерального закона от 25.12.2008 № 273-ФЗ «О противодействии коррупции»</w:t>
      </w:r>
      <w:r>
        <w:rPr>
          <w:sz w:val="28"/>
          <w:szCs w:val="28"/>
        </w:rPr>
        <w:t>;</w:t>
      </w:r>
    </w:p>
    <w:p w:rsidR="0001487B" w:rsidRDefault="0001487B" w:rsidP="0001487B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</w:p>
    <w:p w:rsidR="0001487B" w:rsidRDefault="0001487B" w:rsidP="00C9746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249">
        <w:rPr>
          <w:sz w:val="28"/>
          <w:szCs w:val="28"/>
        </w:rPr>
        <w:t>сделан обзор</w:t>
      </w:r>
      <w:r w:rsidR="00297E12">
        <w:rPr>
          <w:sz w:val="28"/>
          <w:szCs w:val="28"/>
        </w:rPr>
        <w:t xml:space="preserve"> нормативных правовых актов в сфере противодействия коррупции, Методических рекомендаций</w:t>
      </w:r>
      <w:r w:rsidR="00C97469" w:rsidRPr="00C97469">
        <w:rPr>
          <w:sz w:val="28"/>
          <w:szCs w:val="28"/>
        </w:rPr>
        <w:t xml:space="preserve"> </w:t>
      </w:r>
      <w:r w:rsidR="00C97469" w:rsidRPr="001155E9">
        <w:rPr>
          <w:sz w:val="28"/>
          <w:szCs w:val="28"/>
        </w:rPr>
        <w:t>по вопросам предоставления сведений</w:t>
      </w:r>
      <w:r w:rsidR="00C97469">
        <w:rPr>
          <w:sz w:val="28"/>
          <w:szCs w:val="28"/>
        </w:rPr>
        <w:t>;</w:t>
      </w:r>
    </w:p>
    <w:p w:rsidR="0001487B" w:rsidRDefault="0001487B" w:rsidP="0001487B">
      <w:pPr>
        <w:jc w:val="both"/>
        <w:rPr>
          <w:sz w:val="28"/>
          <w:szCs w:val="28"/>
        </w:rPr>
      </w:pPr>
    </w:p>
    <w:p w:rsidR="0001487B" w:rsidRDefault="0001487B" w:rsidP="0001487B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подведены     итоги     проделанной     методической     работы     в   </w:t>
      </w:r>
    </w:p>
    <w:p w:rsidR="0001487B" w:rsidRDefault="0001487B" w:rsidP="000148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</w:t>
      </w:r>
      <w:r w:rsidR="002E4CB7">
        <w:rPr>
          <w:sz w:val="28"/>
          <w:szCs w:val="28"/>
        </w:rPr>
        <w:t>е  противодействия</w:t>
      </w:r>
      <w:proofErr w:type="gramEnd"/>
      <w:r w:rsidR="002E4CB7">
        <w:rPr>
          <w:sz w:val="28"/>
          <w:szCs w:val="28"/>
        </w:rPr>
        <w:t xml:space="preserve"> коррупции в 1 квартале 2020</w:t>
      </w:r>
      <w:r>
        <w:rPr>
          <w:sz w:val="28"/>
          <w:szCs w:val="28"/>
        </w:rPr>
        <w:t xml:space="preserve"> года.                                                                                 </w:t>
      </w:r>
    </w:p>
    <w:p w:rsidR="0001487B" w:rsidRPr="00B20683" w:rsidRDefault="0001487B" w:rsidP="0001487B">
      <w:pPr>
        <w:jc w:val="both"/>
        <w:rPr>
          <w:sz w:val="28"/>
          <w:szCs w:val="28"/>
        </w:rPr>
      </w:pPr>
    </w:p>
    <w:p w:rsidR="0001487B" w:rsidRDefault="0001487B" w:rsidP="000148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вопросу 2:</w:t>
      </w:r>
    </w:p>
    <w:p w:rsidR="0001487B" w:rsidRDefault="0001487B" w:rsidP="00C97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C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действиях </w:t>
      </w:r>
      <w:r w:rsidR="00C97469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984CED">
        <w:rPr>
          <w:sz w:val="28"/>
          <w:szCs w:val="28"/>
        </w:rPr>
        <w:t>муниципальн</w:t>
      </w:r>
      <w:r w:rsidR="00C97469">
        <w:rPr>
          <w:sz w:val="28"/>
          <w:szCs w:val="28"/>
        </w:rPr>
        <w:t>ого служащего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усмотрены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проступка при предоставлении сведений о доходах, об имуществе и обязательствах имущественного характ</w:t>
      </w:r>
      <w:r w:rsidR="003F59B0">
        <w:rPr>
          <w:sz w:val="28"/>
          <w:szCs w:val="28"/>
        </w:rPr>
        <w:t>ера, на основании этого</w:t>
      </w:r>
      <w:r>
        <w:rPr>
          <w:sz w:val="28"/>
          <w:szCs w:val="28"/>
        </w:rPr>
        <w:t xml:space="preserve"> </w:t>
      </w:r>
      <w:r w:rsidR="00DB12FE">
        <w:rPr>
          <w:sz w:val="28"/>
          <w:szCs w:val="28"/>
        </w:rPr>
        <w:t>даны рекомендации</w:t>
      </w:r>
      <w:r>
        <w:rPr>
          <w:sz w:val="28"/>
          <w:szCs w:val="28"/>
        </w:rPr>
        <w:t xml:space="preserve"> </w:t>
      </w:r>
      <w:r w:rsidR="00DB12FE">
        <w:rPr>
          <w:sz w:val="28"/>
          <w:szCs w:val="28"/>
        </w:rPr>
        <w:t>применить к служаще</w:t>
      </w:r>
      <w:r>
        <w:rPr>
          <w:sz w:val="28"/>
          <w:szCs w:val="28"/>
        </w:rPr>
        <w:t>м</w:t>
      </w:r>
      <w:r w:rsidR="00DB12FE">
        <w:rPr>
          <w:sz w:val="28"/>
          <w:szCs w:val="28"/>
        </w:rPr>
        <w:t>у</w:t>
      </w:r>
      <w:r>
        <w:rPr>
          <w:sz w:val="28"/>
          <w:szCs w:val="28"/>
        </w:rPr>
        <w:t xml:space="preserve"> меры д</w:t>
      </w:r>
      <w:r w:rsidR="003F59B0">
        <w:rPr>
          <w:sz w:val="28"/>
          <w:szCs w:val="28"/>
        </w:rPr>
        <w:t>исциплинарн</w:t>
      </w:r>
      <w:bookmarkStart w:id="0" w:name="_GoBack"/>
      <w:bookmarkEnd w:id="0"/>
      <w:r w:rsidR="003F59B0">
        <w:rPr>
          <w:sz w:val="28"/>
          <w:szCs w:val="28"/>
        </w:rPr>
        <w:t>ого взыскания</w:t>
      </w:r>
      <w:r>
        <w:rPr>
          <w:sz w:val="28"/>
          <w:szCs w:val="28"/>
        </w:rPr>
        <w:t xml:space="preserve">. </w:t>
      </w:r>
    </w:p>
    <w:p w:rsidR="0001487B" w:rsidRPr="00794E14" w:rsidRDefault="0001487B" w:rsidP="0001487B">
      <w:pPr>
        <w:rPr>
          <w:sz w:val="28"/>
          <w:szCs w:val="28"/>
        </w:rPr>
      </w:pPr>
    </w:p>
    <w:p w:rsidR="0001487B" w:rsidRDefault="0001487B" w:rsidP="0001487B">
      <w:pPr>
        <w:pStyle w:val="a5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61FB1">
        <w:rPr>
          <w:rFonts w:ascii="Times New Roman" w:eastAsia="Times New Roman" w:hAnsi="Times New Roman"/>
          <w:sz w:val="28"/>
          <w:szCs w:val="28"/>
          <w:lang w:eastAsia="ru-RU"/>
        </w:rPr>
        <w:t>вопросам 1, 3 - 9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информация принята Комиссией к сведению. </w:t>
      </w:r>
    </w:p>
    <w:p w:rsidR="00B20683" w:rsidRPr="0017184C" w:rsidRDefault="00F60C70" w:rsidP="0001487B">
      <w:pPr>
        <w:pStyle w:val="a5"/>
        <w:spacing w:after="0"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683">
        <w:rPr>
          <w:sz w:val="28"/>
          <w:szCs w:val="28"/>
        </w:rPr>
        <w:t xml:space="preserve">                                                                           </w:t>
      </w:r>
    </w:p>
    <w:p w:rsidR="00853A7C" w:rsidRDefault="00853A7C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83" w:rsidRDefault="00B20683" w:rsidP="00B20683">
      <w:pPr>
        <w:jc w:val="both"/>
      </w:pPr>
    </w:p>
    <w:sectPr w:rsidR="00B206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6D" w:rsidRDefault="00FD2F6D" w:rsidP="00060C3F">
      <w:r>
        <w:separator/>
      </w:r>
    </w:p>
  </w:endnote>
  <w:endnote w:type="continuationSeparator" w:id="0">
    <w:p w:rsidR="00FD2F6D" w:rsidRDefault="00FD2F6D" w:rsidP="000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6D" w:rsidRDefault="00FD2F6D" w:rsidP="00060C3F">
      <w:r>
        <w:separator/>
      </w:r>
    </w:p>
  </w:footnote>
  <w:footnote w:type="continuationSeparator" w:id="0">
    <w:p w:rsidR="00FD2F6D" w:rsidRDefault="00FD2F6D" w:rsidP="0006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62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0C3F" w:rsidRPr="00060C3F" w:rsidRDefault="00060C3F">
        <w:pPr>
          <w:pStyle w:val="a3"/>
          <w:jc w:val="center"/>
          <w:rPr>
            <w:sz w:val="28"/>
            <w:szCs w:val="28"/>
          </w:rPr>
        </w:pPr>
        <w:r w:rsidRPr="00060C3F">
          <w:rPr>
            <w:sz w:val="28"/>
            <w:szCs w:val="28"/>
          </w:rPr>
          <w:fldChar w:fldCharType="begin"/>
        </w:r>
        <w:r w:rsidRPr="00060C3F">
          <w:rPr>
            <w:sz w:val="28"/>
            <w:szCs w:val="28"/>
          </w:rPr>
          <w:instrText>PAGE   \* MERGEFORMAT</w:instrText>
        </w:r>
        <w:r w:rsidRPr="00060C3F">
          <w:rPr>
            <w:sz w:val="28"/>
            <w:szCs w:val="28"/>
          </w:rPr>
          <w:fldChar w:fldCharType="separate"/>
        </w:r>
        <w:r w:rsidR="003F59B0">
          <w:rPr>
            <w:noProof/>
            <w:sz w:val="28"/>
            <w:szCs w:val="28"/>
          </w:rPr>
          <w:t>2</w:t>
        </w:r>
        <w:r w:rsidRPr="00060C3F">
          <w:rPr>
            <w:sz w:val="28"/>
            <w:szCs w:val="28"/>
          </w:rPr>
          <w:fldChar w:fldCharType="end"/>
        </w:r>
      </w:p>
    </w:sdtContent>
  </w:sdt>
  <w:p w:rsidR="00060C3F" w:rsidRDefault="00060C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26E"/>
    <w:multiLevelType w:val="multilevel"/>
    <w:tmpl w:val="A60C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D"/>
    <w:rsid w:val="0001487B"/>
    <w:rsid w:val="00060C3F"/>
    <w:rsid w:val="00081DD3"/>
    <w:rsid w:val="00123F08"/>
    <w:rsid w:val="00154054"/>
    <w:rsid w:val="0017184C"/>
    <w:rsid w:val="001E4B2E"/>
    <w:rsid w:val="00297E12"/>
    <w:rsid w:val="002B1249"/>
    <w:rsid w:val="002D1FAF"/>
    <w:rsid w:val="002E4CB7"/>
    <w:rsid w:val="00337995"/>
    <w:rsid w:val="00376D51"/>
    <w:rsid w:val="003B4B64"/>
    <w:rsid w:val="003D5A8A"/>
    <w:rsid w:val="003F59B0"/>
    <w:rsid w:val="00461FB1"/>
    <w:rsid w:val="004B0F98"/>
    <w:rsid w:val="00505B26"/>
    <w:rsid w:val="00530C6C"/>
    <w:rsid w:val="00592FA4"/>
    <w:rsid w:val="00694264"/>
    <w:rsid w:val="006F3375"/>
    <w:rsid w:val="00794F7D"/>
    <w:rsid w:val="0079565D"/>
    <w:rsid w:val="007D3268"/>
    <w:rsid w:val="0080438B"/>
    <w:rsid w:val="0082362A"/>
    <w:rsid w:val="0083127C"/>
    <w:rsid w:val="0083146D"/>
    <w:rsid w:val="00853A7C"/>
    <w:rsid w:val="009016E3"/>
    <w:rsid w:val="009129A9"/>
    <w:rsid w:val="0093005E"/>
    <w:rsid w:val="00984CED"/>
    <w:rsid w:val="00A56A77"/>
    <w:rsid w:val="00B107DE"/>
    <w:rsid w:val="00B1704B"/>
    <w:rsid w:val="00B20683"/>
    <w:rsid w:val="00B22766"/>
    <w:rsid w:val="00C419B0"/>
    <w:rsid w:val="00C97469"/>
    <w:rsid w:val="00C974B6"/>
    <w:rsid w:val="00D93598"/>
    <w:rsid w:val="00DB12FE"/>
    <w:rsid w:val="00E24365"/>
    <w:rsid w:val="00E93B94"/>
    <w:rsid w:val="00F26A4E"/>
    <w:rsid w:val="00F33DDD"/>
    <w:rsid w:val="00F60C70"/>
    <w:rsid w:val="00FD11E3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36D0"/>
  <w15:chartTrackingRefBased/>
  <w15:docId w15:val="{9B888761-94B7-4C49-AED9-A2FFE4E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3D5A8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5A8A"/>
    <w:rPr>
      <w:rFonts w:ascii="Times New Roman" w:eastAsia="Times New Roman" w:hAnsi="Times New Roman" w:cs="Times New Roman"/>
      <w:i/>
      <w:iCs/>
      <w:spacing w:val="14"/>
      <w:shd w:val="clear" w:color="auto" w:fill="FFFFFF"/>
      <w:lang w:val="en-US"/>
    </w:rPr>
  </w:style>
  <w:style w:type="character" w:customStyle="1" w:styleId="3Sylfaen135pt0pt">
    <w:name w:val="Основной текст (3) + Sylfaen;13;5 pt;Не курсив;Интервал 0 pt"/>
    <w:basedOn w:val="3"/>
    <w:rsid w:val="003D5A8A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3D5A8A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D5A8A"/>
    <w:pPr>
      <w:widowControl w:val="0"/>
      <w:shd w:val="clear" w:color="auto" w:fill="FFFFFF"/>
      <w:spacing w:line="0" w:lineRule="atLeast"/>
      <w:jc w:val="both"/>
    </w:pPr>
    <w:rPr>
      <w:i/>
      <w:iCs/>
      <w:spacing w:val="14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60C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79</cp:revision>
  <dcterms:created xsi:type="dcterms:W3CDTF">2017-10-09T23:42:00Z</dcterms:created>
  <dcterms:modified xsi:type="dcterms:W3CDTF">2020-04-10T05:11:00Z</dcterms:modified>
</cp:coreProperties>
</file>