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6769DC" w:rsidRPr="006769DC">
        <w:rPr>
          <w:rFonts w:ascii="Times New Roman" w:hAnsi="Times New Roman"/>
          <w:sz w:val="28"/>
          <w:szCs w:val="28"/>
          <w:u w:val="single"/>
        </w:rPr>
        <w:t>27.05.2016</w:t>
      </w:r>
      <w:r w:rsidR="006769DC">
        <w:rPr>
          <w:rFonts w:ascii="Times New Roman" w:hAnsi="Times New Roman"/>
          <w:sz w:val="28"/>
          <w:szCs w:val="28"/>
        </w:rPr>
        <w:tab/>
      </w:r>
      <w:r w:rsidR="006769DC">
        <w:rPr>
          <w:rFonts w:ascii="Times New Roman" w:hAnsi="Times New Roman"/>
          <w:sz w:val="28"/>
          <w:szCs w:val="28"/>
        </w:rPr>
        <w:tab/>
      </w:r>
      <w:r w:rsidR="001954C0">
        <w:rPr>
          <w:rFonts w:ascii="Times New Roman" w:hAnsi="Times New Roman"/>
          <w:sz w:val="28"/>
          <w:szCs w:val="28"/>
        </w:rPr>
        <w:tab/>
      </w:r>
      <w:r w:rsidR="001954C0">
        <w:rPr>
          <w:rFonts w:ascii="Times New Roman" w:hAnsi="Times New Roman"/>
          <w:sz w:val="28"/>
          <w:szCs w:val="28"/>
        </w:rPr>
        <w:tab/>
      </w:r>
      <w:r w:rsidR="001954C0">
        <w:rPr>
          <w:rFonts w:ascii="Times New Roman" w:hAnsi="Times New Roman"/>
          <w:sz w:val="28"/>
          <w:szCs w:val="28"/>
        </w:rPr>
        <w:tab/>
      </w:r>
      <w:r w:rsidR="001954C0">
        <w:rPr>
          <w:rFonts w:ascii="Times New Roman" w:hAnsi="Times New Roman"/>
          <w:sz w:val="28"/>
          <w:szCs w:val="28"/>
        </w:rPr>
        <w:tab/>
      </w:r>
      <w:r w:rsidR="001954C0">
        <w:rPr>
          <w:rFonts w:ascii="Times New Roman" w:hAnsi="Times New Roman"/>
          <w:sz w:val="28"/>
          <w:szCs w:val="28"/>
        </w:rPr>
        <w:tab/>
      </w:r>
      <w:r w:rsidR="001954C0">
        <w:rPr>
          <w:rFonts w:ascii="Times New Roman" w:hAnsi="Times New Roman"/>
          <w:sz w:val="28"/>
          <w:szCs w:val="28"/>
        </w:rPr>
        <w:tab/>
      </w:r>
      <w:r w:rsidR="001954C0">
        <w:rPr>
          <w:rFonts w:ascii="Times New Roman" w:hAnsi="Times New Roman"/>
          <w:sz w:val="28"/>
          <w:szCs w:val="28"/>
        </w:rPr>
        <w:tab/>
      </w:r>
      <w:r w:rsidR="001954C0">
        <w:rPr>
          <w:rFonts w:ascii="Times New Roman" w:hAnsi="Times New Roman"/>
          <w:sz w:val="28"/>
          <w:szCs w:val="28"/>
        </w:rPr>
        <w:tab/>
      </w:r>
      <w:r w:rsidRPr="004F3B6B">
        <w:rPr>
          <w:rFonts w:ascii="Times New Roman" w:hAnsi="Times New Roman"/>
          <w:sz w:val="28"/>
          <w:szCs w:val="28"/>
        </w:rPr>
        <w:t>№</w:t>
      </w:r>
      <w:r w:rsidR="006769DC" w:rsidRPr="006769DC">
        <w:rPr>
          <w:rFonts w:ascii="Times New Roman" w:hAnsi="Times New Roman"/>
          <w:sz w:val="28"/>
          <w:szCs w:val="28"/>
          <w:u w:val="single"/>
        </w:rPr>
        <w:t>375</w:t>
      </w:r>
    </w:p>
    <w:p w:rsidR="00BE59AF" w:rsidRDefault="00BE59AF" w:rsidP="00183101">
      <w:pPr>
        <w:ind w:right="-1"/>
        <w:jc w:val="both"/>
        <w:rPr>
          <w:rFonts w:ascii="Times New Roman" w:hAnsi="Times New Roman"/>
          <w:sz w:val="28"/>
          <w:szCs w:val="28"/>
        </w:rPr>
      </w:pPr>
    </w:p>
    <w:p w:rsidR="00564E49" w:rsidRPr="009D445C" w:rsidRDefault="00564E49" w:rsidP="00183101">
      <w:pPr>
        <w:ind w:right="-1"/>
        <w:jc w:val="both"/>
        <w:rPr>
          <w:rFonts w:ascii="Times New Roman" w:hAnsi="Times New Roman"/>
          <w:sz w:val="28"/>
          <w:szCs w:val="28"/>
        </w:rPr>
      </w:pPr>
    </w:p>
    <w:tbl>
      <w:tblPr>
        <w:tblStyle w:val="a5"/>
        <w:tblW w:w="0" w:type="auto"/>
        <w:tblLook w:val="04A0"/>
      </w:tblPr>
      <w:tblGrid>
        <w:gridCol w:w="4820"/>
      </w:tblGrid>
      <w:tr w:rsidR="009C0948" w:rsidTr="001405CE">
        <w:tc>
          <w:tcPr>
            <w:tcW w:w="4820" w:type="dxa"/>
            <w:tcBorders>
              <w:top w:val="nil"/>
              <w:left w:val="nil"/>
              <w:bottom w:val="nil"/>
              <w:right w:val="nil"/>
            </w:tcBorders>
          </w:tcPr>
          <w:p w:rsidR="009C0948" w:rsidRDefault="00946B05" w:rsidP="00E5431B">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w:t>
            </w:r>
            <w:r w:rsidR="00BC5E10">
              <w:rPr>
                <w:rFonts w:ascii="Times New Roman" w:hAnsi="Times New Roman"/>
                <w:sz w:val="28"/>
                <w:szCs w:val="28"/>
              </w:rPr>
              <w:t>е</w:t>
            </w:r>
            <w:r w:rsidR="00BC5E10">
              <w:rPr>
                <w:rFonts w:ascii="Times New Roman" w:hAnsi="Times New Roman"/>
                <w:sz w:val="28"/>
                <w:szCs w:val="28"/>
              </w:rPr>
              <w:t>ние Администрации городского окр</w:t>
            </w:r>
            <w:r w:rsidR="00BC5E10">
              <w:rPr>
                <w:rFonts w:ascii="Times New Roman" w:hAnsi="Times New Roman"/>
                <w:sz w:val="28"/>
                <w:szCs w:val="28"/>
              </w:rPr>
              <w:t>у</w:t>
            </w:r>
            <w:r w:rsidR="00BC5E10">
              <w:rPr>
                <w:rFonts w:ascii="Times New Roman" w:hAnsi="Times New Roman"/>
                <w:sz w:val="28"/>
                <w:szCs w:val="28"/>
              </w:rPr>
              <w:t>га Анад</w:t>
            </w:r>
            <w:r w:rsidR="00E5431B">
              <w:rPr>
                <w:rFonts w:ascii="Times New Roman" w:hAnsi="Times New Roman"/>
                <w:sz w:val="28"/>
                <w:szCs w:val="28"/>
              </w:rPr>
              <w:t>ырь от 17февраля</w:t>
            </w:r>
            <w:r w:rsidR="001405CE">
              <w:rPr>
                <w:rFonts w:ascii="Times New Roman" w:hAnsi="Times New Roman"/>
                <w:sz w:val="28"/>
                <w:szCs w:val="28"/>
              </w:rPr>
              <w:t xml:space="preserve"> 201</w:t>
            </w:r>
            <w:r w:rsidR="00E5431B">
              <w:rPr>
                <w:rFonts w:ascii="Times New Roman" w:hAnsi="Times New Roman"/>
                <w:sz w:val="28"/>
                <w:szCs w:val="28"/>
              </w:rPr>
              <w:t>6 года № 93</w:t>
            </w:r>
          </w:p>
        </w:tc>
      </w:tr>
    </w:tbl>
    <w:p w:rsidR="00564E49" w:rsidRDefault="00564E49" w:rsidP="00183101">
      <w:pPr>
        <w:ind w:right="-1"/>
        <w:jc w:val="both"/>
        <w:rPr>
          <w:rFonts w:ascii="Times New Roman" w:hAnsi="Times New Roman"/>
          <w:sz w:val="28"/>
          <w:szCs w:val="28"/>
        </w:rPr>
      </w:pPr>
    </w:p>
    <w:p w:rsidR="00BE59AF" w:rsidRPr="002F31BD" w:rsidRDefault="00BE59AF" w:rsidP="00183101">
      <w:pPr>
        <w:ind w:right="-1"/>
        <w:jc w:val="both"/>
        <w:rPr>
          <w:rFonts w:ascii="Times New Roman" w:hAnsi="Times New Roman"/>
          <w:sz w:val="28"/>
          <w:szCs w:val="28"/>
        </w:rPr>
      </w:pPr>
    </w:p>
    <w:p w:rsidR="001405CE" w:rsidRPr="001405CE" w:rsidRDefault="00593E8A" w:rsidP="001405CE">
      <w:pPr>
        <w:ind w:firstLine="708"/>
        <w:jc w:val="both"/>
        <w:rPr>
          <w:rFonts w:ascii="Times New Roman" w:hAnsi="Times New Roman"/>
          <w:sz w:val="28"/>
          <w:szCs w:val="28"/>
        </w:rPr>
      </w:pPr>
      <w:r w:rsidRPr="00593E8A">
        <w:rPr>
          <w:rFonts w:ascii="Times New Roman" w:hAnsi="Times New Roman"/>
          <w:sz w:val="28"/>
          <w:szCs w:val="28"/>
        </w:rPr>
        <w:t>С целью реализации положений Федеральных законов  от 24 июля 2007 года № 209-ФЗ «О развитии малого и среднего предприниматель</w:t>
      </w:r>
      <w:r w:rsidR="008051E5">
        <w:rPr>
          <w:rFonts w:ascii="Times New Roman" w:hAnsi="Times New Roman"/>
          <w:sz w:val="28"/>
          <w:szCs w:val="28"/>
        </w:rPr>
        <w:t>ства в Росси</w:t>
      </w:r>
      <w:r w:rsidR="008051E5">
        <w:rPr>
          <w:rFonts w:ascii="Times New Roman" w:hAnsi="Times New Roman"/>
          <w:sz w:val="28"/>
          <w:szCs w:val="28"/>
        </w:rPr>
        <w:t>й</w:t>
      </w:r>
      <w:r w:rsidR="008051E5">
        <w:rPr>
          <w:rFonts w:ascii="Times New Roman" w:hAnsi="Times New Roman"/>
          <w:sz w:val="28"/>
          <w:szCs w:val="28"/>
        </w:rPr>
        <w:t xml:space="preserve">ской Федерации» и </w:t>
      </w:r>
      <w:r w:rsidRPr="00593E8A">
        <w:rPr>
          <w:rFonts w:ascii="Times New Roman" w:hAnsi="Times New Roman"/>
          <w:sz w:val="28"/>
          <w:szCs w:val="28"/>
        </w:rPr>
        <w:t>от 6 октября 2003 года № 131- ФЗ «Об общих принципах организации местного самоуправления в Российской Федерации», руков</w:t>
      </w:r>
      <w:r w:rsidRPr="00593E8A">
        <w:rPr>
          <w:rFonts w:ascii="Times New Roman" w:hAnsi="Times New Roman"/>
          <w:sz w:val="28"/>
          <w:szCs w:val="28"/>
        </w:rPr>
        <w:t>о</w:t>
      </w:r>
      <w:r w:rsidRPr="00593E8A">
        <w:rPr>
          <w:rFonts w:ascii="Times New Roman" w:hAnsi="Times New Roman"/>
          <w:sz w:val="28"/>
          <w:szCs w:val="28"/>
        </w:rPr>
        <w:t>дствуясь Порядком формирования, ведения и опубликования перечня муниц</w:t>
      </w:r>
      <w:r w:rsidRPr="00593E8A">
        <w:rPr>
          <w:rFonts w:ascii="Times New Roman" w:hAnsi="Times New Roman"/>
          <w:sz w:val="28"/>
          <w:szCs w:val="28"/>
        </w:rPr>
        <w:t>и</w:t>
      </w:r>
      <w:r w:rsidRPr="00593E8A">
        <w:rPr>
          <w:rFonts w:ascii="Times New Roman" w:hAnsi="Times New Roman"/>
          <w:sz w:val="28"/>
          <w:szCs w:val="28"/>
        </w:rPr>
        <w:t>пального имущества городского округа Анадырь, свободного от прав третьих лиц (за исключением имущественных прав субъектов малого и среднего пре</w:t>
      </w:r>
      <w:r w:rsidRPr="00593E8A">
        <w:rPr>
          <w:rFonts w:ascii="Times New Roman" w:hAnsi="Times New Roman"/>
          <w:sz w:val="28"/>
          <w:szCs w:val="28"/>
        </w:rPr>
        <w:t>д</w:t>
      </w:r>
      <w:r w:rsidRPr="00593E8A">
        <w:rPr>
          <w:rFonts w:ascii="Times New Roman" w:hAnsi="Times New Roman"/>
          <w:sz w:val="28"/>
          <w:szCs w:val="28"/>
        </w:rPr>
        <w:t>принимательства), предназначенно</w:t>
      </w:r>
      <w:bookmarkStart w:id="0" w:name="_GoBack"/>
      <w:bookmarkEnd w:id="0"/>
      <w:r w:rsidRPr="00593E8A">
        <w:rPr>
          <w:rFonts w:ascii="Times New Roman" w:hAnsi="Times New Roman"/>
          <w:sz w:val="28"/>
          <w:szCs w:val="28"/>
        </w:rPr>
        <w:t>го для передачи во владение и (или) польз</w:t>
      </w:r>
      <w:r w:rsidRPr="00593E8A">
        <w:rPr>
          <w:rFonts w:ascii="Times New Roman" w:hAnsi="Times New Roman"/>
          <w:sz w:val="28"/>
          <w:szCs w:val="28"/>
        </w:rPr>
        <w:t>о</w:t>
      </w:r>
      <w:r w:rsidRPr="00593E8A">
        <w:rPr>
          <w:rFonts w:ascii="Times New Roman" w:hAnsi="Times New Roman"/>
          <w:sz w:val="28"/>
          <w:szCs w:val="28"/>
        </w:rPr>
        <w:t>вание субъектам малого и среднего предпринимательства и организациям, о</w:t>
      </w:r>
      <w:r w:rsidRPr="00593E8A">
        <w:rPr>
          <w:rFonts w:ascii="Times New Roman" w:hAnsi="Times New Roman"/>
          <w:sz w:val="28"/>
          <w:szCs w:val="28"/>
        </w:rPr>
        <w:t>б</w:t>
      </w:r>
      <w:r w:rsidRPr="00593E8A">
        <w:rPr>
          <w:rFonts w:ascii="Times New Roman" w:hAnsi="Times New Roman"/>
          <w:sz w:val="28"/>
          <w:szCs w:val="28"/>
        </w:rPr>
        <w:t>разующим инфраструктуру поддержки субъектов малого и среднего предпр</w:t>
      </w:r>
      <w:r w:rsidRPr="00593E8A">
        <w:rPr>
          <w:rFonts w:ascii="Times New Roman" w:hAnsi="Times New Roman"/>
          <w:sz w:val="28"/>
          <w:szCs w:val="28"/>
        </w:rPr>
        <w:t>и</w:t>
      </w:r>
      <w:r w:rsidRPr="00593E8A">
        <w:rPr>
          <w:rFonts w:ascii="Times New Roman" w:hAnsi="Times New Roman"/>
          <w:sz w:val="28"/>
          <w:szCs w:val="28"/>
        </w:rPr>
        <w:t>нимательства, утвержд</w:t>
      </w:r>
      <w:r w:rsidR="00A47393">
        <w:rPr>
          <w:rFonts w:ascii="Times New Roman" w:hAnsi="Times New Roman"/>
          <w:sz w:val="28"/>
          <w:szCs w:val="28"/>
        </w:rPr>
        <w:t>е</w:t>
      </w:r>
      <w:r w:rsidRPr="00593E8A">
        <w:rPr>
          <w:rFonts w:ascii="Times New Roman" w:hAnsi="Times New Roman"/>
          <w:sz w:val="28"/>
          <w:szCs w:val="28"/>
        </w:rPr>
        <w:t>нного Решением Совета депутатов городского округа Анадырь</w:t>
      </w:r>
      <w:r w:rsidR="00A47393">
        <w:rPr>
          <w:rFonts w:ascii="Times New Roman" w:hAnsi="Times New Roman"/>
          <w:sz w:val="28"/>
          <w:szCs w:val="28"/>
        </w:rPr>
        <w:t xml:space="preserve"> от 29 сентября 2009 года № 33</w:t>
      </w:r>
      <w:r>
        <w:rPr>
          <w:rFonts w:ascii="Times New Roman" w:hAnsi="Times New Roman"/>
          <w:sz w:val="28"/>
          <w:szCs w:val="28"/>
        </w:rPr>
        <w:t xml:space="preserve">, в рамках </w:t>
      </w:r>
      <w:r w:rsidRPr="00593E8A">
        <w:rPr>
          <w:rFonts w:ascii="Times New Roman" w:hAnsi="Times New Roman"/>
          <w:sz w:val="28"/>
          <w:szCs w:val="28"/>
        </w:rPr>
        <w:t>Федерального закона от 22 июля 2008 года    № 159-ФЗ «Об особенностях отчуждения недвижимого им</w:t>
      </w:r>
      <w:r w:rsidRPr="00593E8A">
        <w:rPr>
          <w:rFonts w:ascii="Times New Roman" w:hAnsi="Times New Roman"/>
          <w:sz w:val="28"/>
          <w:szCs w:val="28"/>
        </w:rPr>
        <w:t>у</w:t>
      </w:r>
      <w:r w:rsidRPr="00593E8A">
        <w:rPr>
          <w:rFonts w:ascii="Times New Roman" w:hAnsi="Times New Roman"/>
          <w:sz w:val="28"/>
          <w:szCs w:val="28"/>
        </w:rPr>
        <w:t>щества, находящегося в государственной собственности субъектов Российской Федерации или в муниципальной собственности и арендуемого субъектами м</w:t>
      </w:r>
      <w:r w:rsidRPr="00593E8A">
        <w:rPr>
          <w:rFonts w:ascii="Times New Roman" w:hAnsi="Times New Roman"/>
          <w:sz w:val="28"/>
          <w:szCs w:val="28"/>
        </w:rPr>
        <w:t>а</w:t>
      </w:r>
      <w:r w:rsidRPr="00593E8A">
        <w:rPr>
          <w:rFonts w:ascii="Times New Roman" w:hAnsi="Times New Roman"/>
          <w:sz w:val="28"/>
          <w:szCs w:val="28"/>
        </w:rPr>
        <w:t>лого и среднего предпринимательства, и о внесении изменений в отдельные з</w:t>
      </w:r>
      <w:r w:rsidRPr="00593E8A">
        <w:rPr>
          <w:rFonts w:ascii="Times New Roman" w:hAnsi="Times New Roman"/>
          <w:sz w:val="28"/>
          <w:szCs w:val="28"/>
        </w:rPr>
        <w:t>а</w:t>
      </w:r>
      <w:r w:rsidRPr="00593E8A">
        <w:rPr>
          <w:rFonts w:ascii="Times New Roman" w:hAnsi="Times New Roman"/>
          <w:sz w:val="28"/>
          <w:szCs w:val="28"/>
        </w:rPr>
        <w:t>конодательные акты Российской Федерации»</w:t>
      </w:r>
      <w:r>
        <w:rPr>
          <w:rFonts w:ascii="Times New Roman" w:hAnsi="Times New Roman"/>
          <w:sz w:val="28"/>
          <w:szCs w:val="28"/>
        </w:rPr>
        <w:t>,</w:t>
      </w:r>
      <w:r w:rsidR="00A47393" w:rsidRPr="005A0679">
        <w:rPr>
          <w:rFonts w:ascii="Times New Roman" w:hAnsi="Times New Roman"/>
          <w:sz w:val="28"/>
          <w:szCs w:val="28"/>
        </w:rPr>
        <w:t>в связи с изменением назначения, с учетом возникновени</w:t>
      </w:r>
      <w:r w:rsidR="00A47393">
        <w:rPr>
          <w:rFonts w:ascii="Times New Roman" w:hAnsi="Times New Roman"/>
          <w:sz w:val="28"/>
          <w:szCs w:val="28"/>
        </w:rPr>
        <w:t>я</w:t>
      </w:r>
      <w:r w:rsidR="00A47393" w:rsidRPr="005A0679">
        <w:rPr>
          <w:rFonts w:ascii="Times New Roman" w:hAnsi="Times New Roman"/>
          <w:sz w:val="28"/>
          <w:szCs w:val="28"/>
        </w:rPr>
        <w:t xml:space="preserve"> потребности в имуществе, которое свободно от прав пользования, у органов муниципальной власти для обеспечения осуществления городским округом Анадырь своих полномочий и отсутствием спроса на </w:t>
      </w:r>
      <w:r w:rsidR="00A47393">
        <w:rPr>
          <w:rFonts w:ascii="Times New Roman" w:hAnsi="Times New Roman"/>
          <w:sz w:val="28"/>
          <w:szCs w:val="28"/>
        </w:rPr>
        <w:t>о</w:t>
      </w:r>
      <w:r w:rsidR="00A47393">
        <w:rPr>
          <w:rFonts w:ascii="Times New Roman" w:hAnsi="Times New Roman"/>
          <w:sz w:val="28"/>
          <w:szCs w:val="28"/>
        </w:rPr>
        <w:t>т</w:t>
      </w:r>
      <w:r w:rsidR="00A47393">
        <w:rPr>
          <w:rFonts w:ascii="Times New Roman" w:hAnsi="Times New Roman"/>
          <w:sz w:val="28"/>
          <w:szCs w:val="28"/>
        </w:rPr>
        <w:t>дельные</w:t>
      </w:r>
      <w:r w:rsidR="00A47393" w:rsidRPr="005A0679">
        <w:rPr>
          <w:rFonts w:ascii="Times New Roman" w:hAnsi="Times New Roman"/>
          <w:sz w:val="28"/>
          <w:szCs w:val="28"/>
        </w:rPr>
        <w:t xml:space="preserve"> объекты</w:t>
      </w:r>
      <w:r w:rsidR="00A47393">
        <w:rPr>
          <w:rFonts w:ascii="Times New Roman" w:hAnsi="Times New Roman"/>
          <w:sz w:val="28"/>
          <w:szCs w:val="28"/>
        </w:rPr>
        <w:t xml:space="preserve"> недвижимости, ранее включенные в Перечень,</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C56E08" w:rsidRDefault="002F19F7" w:rsidP="00A47393">
      <w:pPr>
        <w:ind w:firstLine="708"/>
        <w:jc w:val="both"/>
        <w:rPr>
          <w:rFonts w:ascii="Times New Roman" w:hAnsi="Times New Roman"/>
          <w:sz w:val="28"/>
          <w:szCs w:val="28"/>
        </w:rPr>
      </w:pPr>
      <w:r w:rsidRPr="002F19F7">
        <w:rPr>
          <w:rFonts w:ascii="Times New Roman" w:hAnsi="Times New Roman"/>
          <w:sz w:val="28"/>
          <w:szCs w:val="28"/>
        </w:rPr>
        <w:t xml:space="preserve">1. Внести </w:t>
      </w:r>
      <w:r w:rsidR="00593E8A" w:rsidRPr="00593E8A">
        <w:rPr>
          <w:rFonts w:ascii="Times New Roman" w:hAnsi="Times New Roman"/>
          <w:sz w:val="28"/>
          <w:szCs w:val="28"/>
        </w:rPr>
        <w:t xml:space="preserve">в Постановление Администрации городского округа Анадырь от </w:t>
      </w:r>
      <w:r w:rsidR="00593E8A">
        <w:rPr>
          <w:rFonts w:ascii="Times New Roman" w:hAnsi="Times New Roman"/>
          <w:sz w:val="28"/>
          <w:szCs w:val="28"/>
        </w:rPr>
        <w:t>17 февраля</w:t>
      </w:r>
      <w:r w:rsidR="00593E8A" w:rsidRPr="00593E8A">
        <w:rPr>
          <w:rFonts w:ascii="Times New Roman" w:hAnsi="Times New Roman"/>
          <w:sz w:val="28"/>
          <w:szCs w:val="28"/>
        </w:rPr>
        <w:t xml:space="preserve"> 201</w:t>
      </w:r>
      <w:r w:rsidR="00593E8A">
        <w:rPr>
          <w:rFonts w:ascii="Times New Roman" w:hAnsi="Times New Roman"/>
          <w:sz w:val="28"/>
          <w:szCs w:val="28"/>
        </w:rPr>
        <w:t>6</w:t>
      </w:r>
      <w:r w:rsidR="00593E8A" w:rsidRPr="00593E8A">
        <w:rPr>
          <w:rFonts w:ascii="Times New Roman" w:hAnsi="Times New Roman"/>
          <w:sz w:val="28"/>
          <w:szCs w:val="28"/>
        </w:rPr>
        <w:t xml:space="preserve"> года № </w:t>
      </w:r>
      <w:r w:rsidR="00593E8A">
        <w:rPr>
          <w:rFonts w:ascii="Times New Roman" w:hAnsi="Times New Roman"/>
          <w:sz w:val="28"/>
          <w:szCs w:val="28"/>
        </w:rPr>
        <w:t>93</w:t>
      </w:r>
      <w:r w:rsidR="00593E8A" w:rsidRPr="00593E8A">
        <w:rPr>
          <w:rFonts w:ascii="Times New Roman" w:hAnsi="Times New Roman"/>
          <w:sz w:val="28"/>
          <w:szCs w:val="28"/>
        </w:rPr>
        <w:t xml:space="preserve"> «</w:t>
      </w:r>
      <w:r w:rsidR="00593E8A" w:rsidRPr="005505D7">
        <w:rPr>
          <w:rFonts w:ascii="Times New Roman" w:hAnsi="Times New Roman"/>
          <w:sz w:val="28"/>
          <w:szCs w:val="28"/>
        </w:rPr>
        <w:t>Об утверждении Перечня муниципального имущества городского округа Анадырь, свободного от прав третьих лиц (за и</w:t>
      </w:r>
      <w:r w:rsidR="00593E8A" w:rsidRPr="005505D7">
        <w:rPr>
          <w:rFonts w:ascii="Times New Roman" w:hAnsi="Times New Roman"/>
          <w:sz w:val="28"/>
          <w:szCs w:val="28"/>
        </w:rPr>
        <w:t>с</w:t>
      </w:r>
      <w:r w:rsidR="00593E8A" w:rsidRPr="005505D7">
        <w:rPr>
          <w:rFonts w:ascii="Times New Roman" w:hAnsi="Times New Roman"/>
          <w:sz w:val="28"/>
          <w:szCs w:val="28"/>
        </w:rPr>
        <w:t>ключе</w:t>
      </w:r>
      <w:r w:rsidR="00C56E08">
        <w:rPr>
          <w:rFonts w:ascii="Times New Roman" w:hAnsi="Times New Roman"/>
          <w:sz w:val="28"/>
          <w:szCs w:val="28"/>
        </w:rPr>
        <w:t>-</w:t>
      </w:r>
    </w:p>
    <w:p w:rsidR="00C56E08" w:rsidRDefault="00C56E08" w:rsidP="00C56E08">
      <w:pPr>
        <w:jc w:val="both"/>
        <w:rPr>
          <w:rFonts w:ascii="Times New Roman" w:hAnsi="Times New Roman"/>
          <w:sz w:val="28"/>
          <w:szCs w:val="28"/>
        </w:rPr>
      </w:pPr>
    </w:p>
    <w:p w:rsidR="00C56E08" w:rsidRDefault="00C56E08" w:rsidP="00C56E08">
      <w:pPr>
        <w:jc w:val="center"/>
        <w:rPr>
          <w:rFonts w:ascii="Times New Roman" w:hAnsi="Times New Roman"/>
          <w:sz w:val="28"/>
          <w:szCs w:val="28"/>
        </w:rPr>
      </w:pPr>
      <w:r>
        <w:rPr>
          <w:rFonts w:ascii="Times New Roman" w:hAnsi="Times New Roman"/>
          <w:sz w:val="28"/>
          <w:szCs w:val="28"/>
        </w:rPr>
        <w:t>2</w:t>
      </w:r>
    </w:p>
    <w:p w:rsidR="00C56E08" w:rsidRDefault="00C56E08" w:rsidP="00C56E08">
      <w:pPr>
        <w:jc w:val="center"/>
        <w:rPr>
          <w:rFonts w:ascii="Times New Roman" w:hAnsi="Times New Roman"/>
          <w:sz w:val="28"/>
          <w:szCs w:val="28"/>
        </w:rPr>
      </w:pPr>
    </w:p>
    <w:p w:rsidR="00593E8A" w:rsidRPr="00564E49" w:rsidRDefault="00593E8A" w:rsidP="00C56E08">
      <w:pPr>
        <w:jc w:val="both"/>
        <w:rPr>
          <w:rFonts w:ascii="Times New Roman" w:hAnsi="Times New Roman"/>
          <w:sz w:val="28"/>
          <w:szCs w:val="28"/>
        </w:rPr>
      </w:pPr>
      <w:r w:rsidRPr="005505D7">
        <w:rPr>
          <w:rFonts w:ascii="Times New Roman" w:hAnsi="Times New Roman"/>
          <w:sz w:val="28"/>
          <w:szCs w:val="28"/>
        </w:rPr>
        <w:t>нием имущественных прав субъектов малого и среднего предпринимательства), предназначенного для передачи во в</w:t>
      </w:r>
      <w:r w:rsidR="005306D5">
        <w:rPr>
          <w:rFonts w:ascii="Times New Roman" w:hAnsi="Times New Roman"/>
          <w:sz w:val="28"/>
          <w:szCs w:val="28"/>
        </w:rPr>
        <w:t>ладение и (или) пользование суб</w:t>
      </w:r>
      <w:r w:rsidR="00564E49">
        <w:rPr>
          <w:rFonts w:ascii="Times New Roman" w:hAnsi="Times New Roman"/>
          <w:sz w:val="28"/>
          <w:szCs w:val="28"/>
        </w:rPr>
        <w:t>ъ</w:t>
      </w:r>
      <w:r w:rsidRPr="005505D7">
        <w:rPr>
          <w:rFonts w:ascii="Times New Roman" w:hAnsi="Times New Roman"/>
          <w:sz w:val="28"/>
          <w:szCs w:val="28"/>
        </w:rPr>
        <w:t>ектам м</w:t>
      </w:r>
      <w:r w:rsidRPr="005505D7">
        <w:rPr>
          <w:rFonts w:ascii="Times New Roman" w:hAnsi="Times New Roman"/>
          <w:sz w:val="28"/>
          <w:szCs w:val="28"/>
        </w:rPr>
        <w:t>а</w:t>
      </w:r>
      <w:r w:rsidRPr="005505D7">
        <w:rPr>
          <w:rFonts w:ascii="Times New Roman" w:hAnsi="Times New Roman"/>
          <w:sz w:val="28"/>
          <w:szCs w:val="28"/>
        </w:rPr>
        <w:t>лого и среднего предпринимательства и организациям, образующим ин</w:t>
      </w:r>
      <w:r w:rsidR="00745C4D" w:rsidRPr="005505D7">
        <w:rPr>
          <w:rFonts w:ascii="Times New Roman" w:hAnsi="Times New Roman"/>
          <w:sz w:val="28"/>
          <w:szCs w:val="28"/>
        </w:rPr>
        <w:t>фр</w:t>
      </w:r>
      <w:r w:rsidR="00745C4D" w:rsidRPr="005505D7">
        <w:rPr>
          <w:rFonts w:ascii="Times New Roman" w:hAnsi="Times New Roman"/>
          <w:sz w:val="28"/>
          <w:szCs w:val="28"/>
        </w:rPr>
        <w:t>а</w:t>
      </w:r>
      <w:r w:rsidR="00A47393">
        <w:rPr>
          <w:rFonts w:ascii="Times New Roman" w:hAnsi="Times New Roman"/>
          <w:sz w:val="28"/>
          <w:szCs w:val="28"/>
        </w:rPr>
        <w:t>стру</w:t>
      </w:r>
      <w:r w:rsidRPr="005505D7">
        <w:rPr>
          <w:rFonts w:ascii="Times New Roman" w:hAnsi="Times New Roman"/>
          <w:sz w:val="28"/>
          <w:szCs w:val="28"/>
        </w:rPr>
        <w:t>ктуру поддержки субъектов малого и среднего предпринимательства</w:t>
      </w:r>
      <w:r>
        <w:rPr>
          <w:rFonts w:ascii="Times New Roman" w:hAnsi="Times New Roman"/>
          <w:sz w:val="28"/>
          <w:szCs w:val="28"/>
        </w:rPr>
        <w:t>,</w:t>
      </w:r>
      <w:r w:rsidRPr="005505D7">
        <w:rPr>
          <w:rFonts w:ascii="Times New Roman" w:hAnsi="Times New Roman"/>
          <w:sz w:val="28"/>
          <w:szCs w:val="28"/>
        </w:rPr>
        <w:t xml:space="preserve"> на 201</w:t>
      </w:r>
      <w:r>
        <w:rPr>
          <w:rFonts w:ascii="Times New Roman" w:hAnsi="Times New Roman"/>
          <w:sz w:val="28"/>
          <w:szCs w:val="28"/>
        </w:rPr>
        <w:t>6</w:t>
      </w:r>
      <w:r w:rsidRPr="005505D7">
        <w:rPr>
          <w:rFonts w:ascii="Times New Roman" w:hAnsi="Times New Roman"/>
          <w:sz w:val="28"/>
          <w:szCs w:val="28"/>
        </w:rPr>
        <w:t xml:space="preserve"> год</w:t>
      </w:r>
      <w:r w:rsidRPr="00593E8A">
        <w:rPr>
          <w:rFonts w:ascii="Times New Roman" w:hAnsi="Times New Roman"/>
          <w:sz w:val="28"/>
          <w:szCs w:val="28"/>
        </w:rPr>
        <w:t>» следующие изменения:</w:t>
      </w:r>
    </w:p>
    <w:p w:rsidR="000E4D2A" w:rsidRPr="000E4D2A" w:rsidRDefault="00593E8A" w:rsidP="00880D69">
      <w:pPr>
        <w:ind w:firstLine="708"/>
        <w:jc w:val="both"/>
        <w:rPr>
          <w:rFonts w:ascii="Times New Roman" w:hAnsi="Times New Roman"/>
          <w:color w:val="000000"/>
          <w:sz w:val="28"/>
          <w:szCs w:val="28"/>
        </w:rPr>
      </w:pPr>
      <w:r>
        <w:rPr>
          <w:rFonts w:ascii="Times New Roman" w:hAnsi="Times New Roman"/>
          <w:sz w:val="28"/>
          <w:szCs w:val="28"/>
        </w:rPr>
        <w:t xml:space="preserve">1.1 </w:t>
      </w:r>
      <w:r w:rsidR="00880D69">
        <w:rPr>
          <w:rFonts w:ascii="Times New Roman" w:hAnsi="Times New Roman"/>
          <w:sz w:val="28"/>
          <w:szCs w:val="28"/>
        </w:rPr>
        <w:t>Перечень</w:t>
      </w:r>
      <w:r w:rsidRPr="00593E8A">
        <w:rPr>
          <w:rFonts w:ascii="Times New Roman" w:hAnsi="Times New Roman"/>
          <w:sz w:val="28"/>
          <w:szCs w:val="28"/>
        </w:rPr>
        <w:t xml:space="preserve"> муниципального имущества городского округа Анадырь, свободного от прав третьих лиц (за исключением имущественных прав субъе</w:t>
      </w:r>
      <w:r w:rsidRPr="00593E8A">
        <w:rPr>
          <w:rFonts w:ascii="Times New Roman" w:hAnsi="Times New Roman"/>
          <w:sz w:val="28"/>
          <w:szCs w:val="28"/>
        </w:rPr>
        <w:t>к</w:t>
      </w:r>
      <w:r w:rsidRPr="00593E8A">
        <w:rPr>
          <w:rFonts w:ascii="Times New Roman" w:hAnsi="Times New Roman"/>
          <w:sz w:val="28"/>
          <w:szCs w:val="28"/>
        </w:rPr>
        <w:t>тов малого и среднего предпринимательства), предназначенного для передачи во владение и (или) пользование субъектам малого и среднего предприним</w:t>
      </w:r>
      <w:r w:rsidRPr="00593E8A">
        <w:rPr>
          <w:rFonts w:ascii="Times New Roman" w:hAnsi="Times New Roman"/>
          <w:sz w:val="28"/>
          <w:szCs w:val="28"/>
        </w:rPr>
        <w:t>а</w:t>
      </w:r>
      <w:r w:rsidRPr="00593E8A">
        <w:rPr>
          <w:rFonts w:ascii="Times New Roman" w:hAnsi="Times New Roman"/>
          <w:sz w:val="28"/>
          <w:szCs w:val="28"/>
        </w:rPr>
        <w:t>тельства и организациям, образующим инфраструктуру поддержки субъектов малого и среднего предпринимательства, на 2016 год</w:t>
      </w:r>
      <w:r w:rsidR="00880D69">
        <w:rPr>
          <w:rFonts w:ascii="Times New Roman" w:hAnsi="Times New Roman"/>
          <w:sz w:val="28"/>
          <w:szCs w:val="28"/>
        </w:rPr>
        <w:t>изложить в новой реда</w:t>
      </w:r>
      <w:r w:rsidR="00880D69">
        <w:rPr>
          <w:rFonts w:ascii="Times New Roman" w:hAnsi="Times New Roman"/>
          <w:sz w:val="28"/>
          <w:szCs w:val="28"/>
        </w:rPr>
        <w:t>к</w:t>
      </w:r>
      <w:r w:rsidR="00880D69">
        <w:rPr>
          <w:rFonts w:ascii="Times New Roman" w:hAnsi="Times New Roman"/>
          <w:sz w:val="28"/>
          <w:szCs w:val="28"/>
        </w:rPr>
        <w:t>ции, согласно приложению к настоящему постановлению.</w:t>
      </w:r>
    </w:p>
    <w:p w:rsidR="003C2AE7" w:rsidRPr="003C2AE7" w:rsidRDefault="003C2AE7" w:rsidP="003C2AE7">
      <w:pPr>
        <w:jc w:val="both"/>
        <w:rPr>
          <w:rFonts w:ascii="Times New Roman" w:hAnsi="Times New Roman"/>
          <w:sz w:val="28"/>
          <w:szCs w:val="28"/>
        </w:rPr>
      </w:pPr>
    </w:p>
    <w:p w:rsidR="001A0F63" w:rsidRDefault="00641351" w:rsidP="001708F3">
      <w:pPr>
        <w:ind w:firstLine="708"/>
        <w:jc w:val="both"/>
        <w:rPr>
          <w:rFonts w:ascii="Times New Roman" w:hAnsi="Times New Roman"/>
          <w:sz w:val="28"/>
          <w:szCs w:val="28"/>
        </w:rPr>
      </w:pPr>
      <w:r w:rsidRPr="00641351">
        <w:rPr>
          <w:rFonts w:ascii="Times New Roman" w:hAnsi="Times New Roman"/>
          <w:sz w:val="28"/>
          <w:szCs w:val="28"/>
        </w:rPr>
        <w:t xml:space="preserve">2. </w:t>
      </w:r>
      <w:r w:rsidR="001708F3" w:rsidRPr="00BD0945">
        <w:rPr>
          <w:rFonts w:ascii="Times New Roman" w:hAnsi="Times New Roman"/>
          <w:color w:val="000000"/>
          <w:sz w:val="28"/>
          <w:szCs w:val="28"/>
        </w:rPr>
        <w:t xml:space="preserve">Настоящее </w:t>
      </w:r>
      <w:r w:rsidR="001708F3">
        <w:rPr>
          <w:rFonts w:ascii="Times New Roman" w:hAnsi="Times New Roman"/>
          <w:color w:val="000000"/>
          <w:sz w:val="28"/>
          <w:szCs w:val="28"/>
        </w:rPr>
        <w:t>п</w:t>
      </w:r>
      <w:r w:rsidR="001708F3" w:rsidRPr="00BD0945">
        <w:rPr>
          <w:rFonts w:ascii="Times New Roman" w:hAnsi="Times New Roman"/>
          <w:color w:val="000000"/>
          <w:sz w:val="28"/>
          <w:szCs w:val="28"/>
        </w:rPr>
        <w:t xml:space="preserve">остановление подлежит </w:t>
      </w:r>
      <w:r w:rsidR="001708F3" w:rsidRPr="00D627FB">
        <w:rPr>
          <w:rFonts w:ascii="Times New Roman" w:hAnsi="Times New Roman"/>
          <w:color w:val="000000"/>
          <w:sz w:val="28"/>
          <w:szCs w:val="28"/>
        </w:rPr>
        <w:t>опубликованию в газете «Крайний Север»</w:t>
      </w:r>
      <w:r w:rsidR="001708F3">
        <w:rPr>
          <w:rFonts w:ascii="Times New Roman" w:hAnsi="Times New Roman"/>
          <w:color w:val="000000"/>
          <w:sz w:val="28"/>
          <w:szCs w:val="28"/>
        </w:rPr>
        <w:t xml:space="preserve">, размещению </w:t>
      </w:r>
      <w:r w:rsidR="001708F3" w:rsidRPr="00376E21">
        <w:rPr>
          <w:rFonts w:ascii="Times New Roman" w:hAnsi="Times New Roman"/>
          <w:color w:val="000000"/>
          <w:sz w:val="28"/>
          <w:szCs w:val="28"/>
        </w:rPr>
        <w:t xml:space="preserve">на </w:t>
      </w:r>
      <w:r w:rsidR="001708F3">
        <w:rPr>
          <w:rFonts w:ascii="Times New Roman" w:hAnsi="Times New Roman"/>
          <w:color w:val="000000"/>
          <w:sz w:val="28"/>
          <w:szCs w:val="28"/>
        </w:rPr>
        <w:t>официальном информационно-правовом ресурсе г</w:t>
      </w:r>
      <w:r w:rsidR="001708F3">
        <w:rPr>
          <w:rFonts w:ascii="Times New Roman" w:hAnsi="Times New Roman"/>
          <w:color w:val="000000"/>
          <w:sz w:val="28"/>
          <w:szCs w:val="28"/>
        </w:rPr>
        <w:t>о</w:t>
      </w:r>
      <w:r w:rsidR="001708F3">
        <w:rPr>
          <w:rFonts w:ascii="Times New Roman" w:hAnsi="Times New Roman"/>
          <w:color w:val="000000"/>
          <w:sz w:val="28"/>
          <w:szCs w:val="28"/>
        </w:rPr>
        <w:t xml:space="preserve">родского округа Анадырь </w:t>
      </w:r>
      <w:hyperlink r:id="rId9" w:history="1">
        <w:r w:rsidR="001708F3" w:rsidRPr="00376E21">
          <w:rPr>
            <w:rFonts w:ascii="Times New Roman" w:hAnsi="Times New Roman"/>
            <w:color w:val="000000"/>
            <w:sz w:val="28"/>
            <w:szCs w:val="28"/>
          </w:rPr>
          <w:t>www.novomariinsk.ru</w:t>
        </w:r>
      </w:hyperlink>
      <w:r w:rsidR="001708F3" w:rsidRPr="00BD0945">
        <w:rPr>
          <w:rFonts w:ascii="Times New Roman" w:hAnsi="Times New Roman"/>
          <w:color w:val="000000"/>
          <w:sz w:val="28"/>
          <w:szCs w:val="28"/>
        </w:rPr>
        <w:t xml:space="preserve"> и вступает в силу со дня его подписания.</w:t>
      </w:r>
    </w:p>
    <w:p w:rsidR="001A0F63" w:rsidRDefault="001A0F63" w:rsidP="00D731EA">
      <w:pPr>
        <w:ind w:firstLine="708"/>
        <w:jc w:val="both"/>
        <w:rPr>
          <w:rFonts w:ascii="Times New Roman" w:hAnsi="Times New Roman"/>
          <w:sz w:val="28"/>
          <w:szCs w:val="28"/>
        </w:rPr>
      </w:pPr>
    </w:p>
    <w:p w:rsidR="00ED088E" w:rsidRPr="001A0F63" w:rsidRDefault="001A0F63" w:rsidP="001A0F63">
      <w:pPr>
        <w:ind w:firstLine="708"/>
        <w:jc w:val="both"/>
        <w:rPr>
          <w:rFonts w:ascii="Times New Roman" w:hAnsi="Times New Roman"/>
          <w:color w:val="000000"/>
          <w:sz w:val="28"/>
          <w:szCs w:val="28"/>
        </w:rPr>
      </w:pPr>
      <w:r>
        <w:rPr>
          <w:rFonts w:ascii="Times New Roman" w:hAnsi="Times New Roman"/>
          <w:color w:val="000000"/>
          <w:sz w:val="28"/>
          <w:szCs w:val="28"/>
        </w:rPr>
        <w:t xml:space="preserve">3. </w:t>
      </w:r>
      <w:r w:rsidR="00ED088E" w:rsidRPr="00BD0945">
        <w:rPr>
          <w:rFonts w:ascii="Times New Roman" w:hAnsi="Times New Roman"/>
          <w:color w:val="000000"/>
          <w:sz w:val="28"/>
          <w:szCs w:val="28"/>
        </w:rPr>
        <w:t xml:space="preserve">Контроль за исполнением настоящего </w:t>
      </w:r>
      <w:r w:rsidR="00ED088E">
        <w:rPr>
          <w:rFonts w:ascii="Times New Roman" w:hAnsi="Times New Roman"/>
          <w:color w:val="000000"/>
          <w:sz w:val="28"/>
          <w:szCs w:val="28"/>
        </w:rPr>
        <w:t>п</w:t>
      </w:r>
      <w:r w:rsidR="00ED088E" w:rsidRPr="00BD0945">
        <w:rPr>
          <w:rFonts w:ascii="Times New Roman" w:hAnsi="Times New Roman"/>
          <w:color w:val="000000"/>
          <w:sz w:val="28"/>
          <w:szCs w:val="28"/>
        </w:rPr>
        <w:t xml:space="preserve">остановления возложить на </w:t>
      </w:r>
      <w:r w:rsidR="00ED088E">
        <w:rPr>
          <w:rFonts w:ascii="Times New Roman" w:hAnsi="Times New Roman"/>
          <w:sz w:val="28"/>
          <w:szCs w:val="28"/>
        </w:rPr>
        <w:t>з</w:t>
      </w:r>
      <w:r w:rsidR="00ED088E">
        <w:rPr>
          <w:rFonts w:ascii="Times New Roman" w:hAnsi="Times New Roman"/>
          <w:sz w:val="28"/>
          <w:szCs w:val="28"/>
        </w:rPr>
        <w:t>а</w:t>
      </w:r>
      <w:r w:rsidR="00ED088E">
        <w:rPr>
          <w:rFonts w:ascii="Times New Roman" w:hAnsi="Times New Roman"/>
          <w:sz w:val="28"/>
          <w:szCs w:val="28"/>
        </w:rPr>
        <w:t>местителя Главы Администрации городского округа Анадырь -</w:t>
      </w:r>
      <w:r w:rsidR="00ED088E" w:rsidRPr="00BD0945">
        <w:rPr>
          <w:rFonts w:ascii="Times New Roman" w:hAnsi="Times New Roman"/>
          <w:sz w:val="28"/>
          <w:szCs w:val="28"/>
        </w:rPr>
        <w:t xml:space="preserve"> начальника</w:t>
      </w:r>
      <w:r w:rsidR="00ED088E" w:rsidRPr="00BD0945">
        <w:rPr>
          <w:rFonts w:ascii="Times New Roman" w:hAnsi="Times New Roman"/>
          <w:color w:val="000000"/>
          <w:sz w:val="28"/>
          <w:szCs w:val="28"/>
        </w:rPr>
        <w:t xml:space="preserve"> Управлени</w:t>
      </w:r>
      <w:r w:rsidR="00ED088E">
        <w:rPr>
          <w:rFonts w:ascii="Times New Roman" w:hAnsi="Times New Roman"/>
          <w:color w:val="000000"/>
          <w:sz w:val="28"/>
          <w:szCs w:val="28"/>
        </w:rPr>
        <w:t>я</w:t>
      </w:r>
      <w:r w:rsidR="00ED088E" w:rsidRPr="00BD0945">
        <w:rPr>
          <w:rFonts w:ascii="Times New Roman" w:hAnsi="Times New Roman"/>
          <w:color w:val="000000"/>
          <w:sz w:val="28"/>
          <w:szCs w:val="28"/>
        </w:rPr>
        <w:t xml:space="preserve"> финансов, экономики и имущественных отношений Администр</w:t>
      </w:r>
      <w:r w:rsidR="00ED088E" w:rsidRPr="00BD0945">
        <w:rPr>
          <w:rFonts w:ascii="Times New Roman" w:hAnsi="Times New Roman"/>
          <w:color w:val="000000"/>
          <w:sz w:val="28"/>
          <w:szCs w:val="28"/>
        </w:rPr>
        <w:t>а</w:t>
      </w:r>
      <w:r w:rsidR="00ED088E" w:rsidRPr="00BD0945">
        <w:rPr>
          <w:rFonts w:ascii="Times New Roman" w:hAnsi="Times New Roman"/>
          <w:color w:val="000000"/>
          <w:sz w:val="28"/>
          <w:szCs w:val="28"/>
        </w:rPr>
        <w:t>ции городского округа Ана</w:t>
      </w:r>
      <w:r w:rsidR="00ED088E">
        <w:rPr>
          <w:rFonts w:ascii="Times New Roman" w:hAnsi="Times New Roman"/>
          <w:color w:val="000000"/>
          <w:sz w:val="28"/>
          <w:szCs w:val="28"/>
        </w:rPr>
        <w:t>дырь Тюнягину Ю.И.</w:t>
      </w:r>
    </w:p>
    <w:p w:rsidR="000B057C" w:rsidRPr="00E31050" w:rsidRDefault="000B057C" w:rsidP="002C2DE0">
      <w:pPr>
        <w:pStyle w:val="a3"/>
        <w:spacing w:after="0"/>
        <w:ind w:left="0"/>
        <w:jc w:val="both"/>
        <w:rPr>
          <w:rFonts w:ascii="Times New Roman" w:hAnsi="Times New Roman"/>
          <w:sz w:val="28"/>
          <w:szCs w:val="28"/>
        </w:rPr>
      </w:pPr>
    </w:p>
    <w:p w:rsidR="00C35593" w:rsidRPr="00E31050" w:rsidRDefault="00C35593" w:rsidP="002F4C3E">
      <w:pPr>
        <w:pStyle w:val="a3"/>
        <w:spacing w:after="0"/>
        <w:ind w:left="0"/>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0929B1">
        <w:rPr>
          <w:rFonts w:ascii="Times New Roman" w:hAnsi="Times New Roman"/>
          <w:sz w:val="28"/>
          <w:szCs w:val="28"/>
        </w:rPr>
        <w:t>а</w:t>
      </w:r>
      <w:r w:rsidRPr="009D445C">
        <w:rPr>
          <w:rFonts w:ascii="Times New Roman" w:hAnsi="Times New Roman"/>
          <w:sz w:val="28"/>
          <w:szCs w:val="28"/>
        </w:rPr>
        <w:t xml:space="preserve"> Администрации                                                         </w:t>
      </w:r>
      <w:r w:rsidR="000929B1">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564E49" w:rsidRDefault="00564E49"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507AB3" w:rsidRDefault="00507AB3" w:rsidP="00183101"/>
    <w:p w:rsidR="00736E71" w:rsidRDefault="00736E71" w:rsidP="00183101"/>
    <w:p w:rsidR="00736E71" w:rsidRDefault="00736E71" w:rsidP="00183101"/>
    <w:p w:rsidR="00736E71" w:rsidRDefault="00736E71" w:rsidP="00183101"/>
    <w:p w:rsidR="00736E71" w:rsidRDefault="00736E71" w:rsidP="00183101"/>
    <w:p w:rsidR="00736E71" w:rsidRDefault="00736E71" w:rsidP="00183101"/>
    <w:p w:rsidR="00564E49" w:rsidRDefault="00564E49" w:rsidP="00183101"/>
    <w:p w:rsidR="00564E49" w:rsidRDefault="00564E49" w:rsidP="00183101"/>
    <w:p w:rsidR="00ED088E" w:rsidRDefault="00ED088E" w:rsidP="00183101"/>
    <w:p w:rsidR="00922338" w:rsidRDefault="00922338" w:rsidP="00183101"/>
    <w:p w:rsidR="00880D69" w:rsidRDefault="00880D69" w:rsidP="00183101"/>
    <w:p w:rsidR="00880D69" w:rsidRDefault="00880D69" w:rsidP="00183101"/>
    <w:p w:rsidR="00880D69" w:rsidRDefault="00880D69" w:rsidP="00183101"/>
    <w:p w:rsidR="00880D69" w:rsidRDefault="00880D69" w:rsidP="00183101"/>
    <w:p w:rsidR="00880D69" w:rsidRDefault="00880D69" w:rsidP="00183101"/>
    <w:p w:rsidR="00880D69" w:rsidRDefault="00880D69" w:rsidP="00183101"/>
    <w:p w:rsidR="00880D69" w:rsidRDefault="00880D69" w:rsidP="00183101"/>
    <w:p w:rsidR="00880D69" w:rsidRDefault="00880D69" w:rsidP="00183101"/>
    <w:p w:rsidR="00880D69" w:rsidRDefault="00880D69" w:rsidP="00183101"/>
    <w:p w:rsidR="00500B1A" w:rsidRDefault="00500B1A" w:rsidP="00183101"/>
    <w:p w:rsidR="00880D69" w:rsidRDefault="00880D69" w:rsidP="00183101"/>
    <w:p w:rsidR="00880D69" w:rsidRDefault="00880D69" w:rsidP="00183101"/>
    <w:p w:rsidR="00880D69" w:rsidRDefault="00880D69" w:rsidP="00183101"/>
    <w:p w:rsidR="00880D69" w:rsidRDefault="00880D69" w:rsidP="00183101"/>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t>В.А. Иванова</w:t>
      </w:r>
    </w:p>
    <w:p w:rsidR="001708F3" w:rsidRDefault="001708F3" w:rsidP="00B379E9">
      <w:pPr>
        <w:ind w:right="-1"/>
        <w:jc w:val="both"/>
        <w:rPr>
          <w:rFonts w:ascii="Times New Roman" w:hAnsi="Times New Roman"/>
          <w:sz w:val="28"/>
          <w:szCs w:val="28"/>
        </w:rPr>
      </w:pPr>
    </w:p>
    <w:p w:rsidR="001433EE" w:rsidRPr="00AC19C4" w:rsidRDefault="001433EE"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80D69">
        <w:rPr>
          <w:rFonts w:ascii="Times New Roman" w:hAnsi="Times New Roman"/>
          <w:sz w:val="28"/>
          <w:szCs w:val="28"/>
        </w:rPr>
        <w:t>Ю.И. Тюнягина</w:t>
      </w:r>
    </w:p>
    <w:p w:rsidR="0079200A" w:rsidRDefault="0079200A" w:rsidP="00B379E9">
      <w:pPr>
        <w:ind w:right="-1"/>
        <w:jc w:val="both"/>
        <w:rPr>
          <w:rFonts w:ascii="Times New Roman" w:hAnsi="Times New Roman"/>
          <w:sz w:val="28"/>
          <w:szCs w:val="28"/>
        </w:rPr>
      </w:pPr>
    </w:p>
    <w:p w:rsidR="0047433C" w:rsidRDefault="0047433C" w:rsidP="00B379E9">
      <w:pPr>
        <w:ind w:right="-1"/>
        <w:jc w:val="both"/>
        <w:rPr>
          <w:rFonts w:ascii="Times New Roman" w:hAnsi="Times New Roman"/>
          <w:sz w:val="28"/>
          <w:szCs w:val="28"/>
        </w:rPr>
      </w:pPr>
    </w:p>
    <w:p w:rsidR="0047433C" w:rsidRDefault="0047433C" w:rsidP="00B379E9">
      <w:pPr>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Корх</w:t>
      </w:r>
    </w:p>
    <w:p w:rsidR="00B379E9"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r>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t>Н.</w:t>
      </w:r>
      <w:r w:rsidR="00C51D19">
        <w:rPr>
          <w:rFonts w:ascii="Times New Roman" w:hAnsi="Times New Roman"/>
          <w:sz w:val="28"/>
          <w:szCs w:val="28"/>
        </w:rPr>
        <w:t>С. Сапач</w:t>
      </w: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1433EE" w:rsidRDefault="001433EE" w:rsidP="00B379E9">
      <w:pPr>
        <w:ind w:right="-1"/>
        <w:jc w:val="both"/>
        <w:rPr>
          <w:rFonts w:ascii="Times New Roman" w:hAnsi="Times New Roman"/>
          <w:sz w:val="28"/>
          <w:szCs w:val="28"/>
        </w:rPr>
      </w:pPr>
    </w:p>
    <w:p w:rsidR="007D5116" w:rsidRPr="00AC19C4" w:rsidRDefault="007D5116"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D731EA" w:rsidRDefault="00C51D19" w:rsidP="001708F3">
      <w:pPr>
        <w:ind w:right="-1"/>
        <w:jc w:val="both"/>
        <w:rPr>
          <w:rFonts w:ascii="Times New Roman" w:hAnsi="Times New Roman"/>
          <w:b/>
          <w:sz w:val="28"/>
          <w:szCs w:val="28"/>
        </w:rPr>
      </w:pPr>
      <w:r>
        <w:rPr>
          <w:rFonts w:ascii="Times New Roman" w:hAnsi="Times New Roman"/>
          <w:sz w:val="28"/>
          <w:szCs w:val="28"/>
        </w:rPr>
        <w:t>Разослано: в дело – 2; ОУМИ -3/  5</w:t>
      </w:r>
      <w:r w:rsidR="00B379E9" w:rsidRPr="00AC19C4">
        <w:rPr>
          <w:rFonts w:ascii="Times New Roman" w:hAnsi="Times New Roman"/>
          <w:sz w:val="28"/>
          <w:szCs w:val="28"/>
        </w:rPr>
        <w:t xml:space="preserve"> экз.</w:t>
      </w:r>
    </w:p>
    <w:p w:rsidR="00050EEF" w:rsidRDefault="00050EEF" w:rsidP="001708F3">
      <w:pPr>
        <w:ind w:right="-1"/>
        <w:jc w:val="both"/>
        <w:rPr>
          <w:rFonts w:ascii="Times New Roman" w:hAnsi="Times New Roman"/>
          <w:b/>
          <w:sz w:val="28"/>
          <w:szCs w:val="28"/>
        </w:rPr>
      </w:pPr>
    </w:p>
    <w:tbl>
      <w:tblPr>
        <w:tblW w:w="9571" w:type="dxa"/>
        <w:tblLayout w:type="fixed"/>
        <w:tblLook w:val="0000"/>
      </w:tblPr>
      <w:tblGrid>
        <w:gridCol w:w="9571"/>
      </w:tblGrid>
      <w:tr w:rsidR="00050EEF" w:rsidRPr="003B6494" w:rsidTr="002610EF">
        <w:tc>
          <w:tcPr>
            <w:tcW w:w="9571" w:type="dxa"/>
          </w:tcPr>
          <w:p w:rsidR="00050EEF" w:rsidRPr="003B6494" w:rsidRDefault="00050EEF" w:rsidP="0047433C">
            <w:pPr>
              <w:jc w:val="center"/>
              <w:rPr>
                <w:rFonts w:ascii="Times New Roman" w:hAnsi="Times New Roman"/>
                <w:color w:val="000000"/>
                <w:sz w:val="28"/>
                <w:szCs w:val="28"/>
              </w:rPr>
            </w:pPr>
            <w:r w:rsidRPr="003B6494">
              <w:rPr>
                <w:rFonts w:ascii="Times New Roman" w:hAnsi="Times New Roman"/>
                <w:color w:val="000000"/>
                <w:sz w:val="28"/>
                <w:szCs w:val="28"/>
              </w:rPr>
              <w:t>ЛИСТ СОГЛАСОВАНИЯ</w:t>
            </w:r>
          </w:p>
          <w:p w:rsidR="00BE2E40" w:rsidRPr="00BE2E40" w:rsidRDefault="00050EEF" w:rsidP="00BE2E40">
            <w:pPr>
              <w:jc w:val="center"/>
              <w:rPr>
                <w:rFonts w:ascii="Times New Roman" w:hAnsi="Times New Roman"/>
                <w:color w:val="0000FF"/>
                <w:sz w:val="28"/>
                <w:szCs w:val="28"/>
              </w:rPr>
            </w:pPr>
            <w:r w:rsidRPr="00BE2E40">
              <w:rPr>
                <w:rFonts w:ascii="Times New Roman" w:hAnsi="Times New Roman"/>
                <w:color w:val="0000FF"/>
                <w:sz w:val="28"/>
                <w:szCs w:val="28"/>
              </w:rPr>
              <w:t>Постановления «</w:t>
            </w:r>
            <w:r w:rsidR="0047433C" w:rsidRPr="00BE2E40">
              <w:rPr>
                <w:rFonts w:ascii="Times New Roman" w:hAnsi="Times New Roman"/>
                <w:color w:val="0000FF"/>
                <w:sz w:val="28"/>
                <w:szCs w:val="28"/>
              </w:rPr>
              <w:t>О внесении изменений в Постановление Администрации г</w:t>
            </w:r>
            <w:r w:rsidR="0047433C" w:rsidRPr="00BE2E40">
              <w:rPr>
                <w:rFonts w:ascii="Times New Roman" w:hAnsi="Times New Roman"/>
                <w:color w:val="0000FF"/>
                <w:sz w:val="28"/>
                <w:szCs w:val="28"/>
              </w:rPr>
              <w:t>о</w:t>
            </w:r>
            <w:r w:rsidR="0047433C" w:rsidRPr="00BE2E40">
              <w:rPr>
                <w:rFonts w:ascii="Times New Roman" w:hAnsi="Times New Roman"/>
                <w:color w:val="0000FF"/>
                <w:sz w:val="28"/>
                <w:szCs w:val="28"/>
              </w:rPr>
              <w:t>родского округа Анадырь от 17 февраля 2016 года № 93</w:t>
            </w:r>
            <w:r w:rsidRPr="00BE2E40">
              <w:rPr>
                <w:rFonts w:ascii="Times New Roman" w:hAnsi="Times New Roman"/>
                <w:color w:val="0000FF"/>
                <w:sz w:val="28"/>
                <w:szCs w:val="28"/>
              </w:rPr>
              <w:t xml:space="preserve">» </w:t>
            </w:r>
          </w:p>
        </w:tc>
      </w:tr>
      <w:tr w:rsidR="00050EEF" w:rsidRPr="00050EEF" w:rsidTr="002610EF">
        <w:trPr>
          <w:trHeight w:val="4762"/>
        </w:trPr>
        <w:tc>
          <w:tcPr>
            <w:tcW w:w="9571" w:type="dxa"/>
          </w:tcPr>
          <w:p w:rsidR="0047433C" w:rsidRDefault="00050EEF" w:rsidP="0047433C">
            <w:pPr>
              <w:pStyle w:val="5"/>
              <w:jc w:val="center"/>
              <w:rPr>
                <w:rFonts w:ascii="Times New Roman" w:hAnsi="Times New Roman" w:cs="Times New Roman"/>
                <w:color w:val="000000"/>
              </w:rPr>
            </w:pPr>
            <w:r w:rsidRPr="00050EEF">
              <w:rPr>
                <w:rFonts w:ascii="Times New Roman" w:hAnsi="Times New Roman" w:cs="Times New Roman"/>
                <w:color w:val="000000"/>
              </w:rPr>
              <w:t>СОГЛАСОВАНО с членами  Координационного  Совета:</w:t>
            </w:r>
          </w:p>
          <w:p w:rsidR="004C15D2" w:rsidRPr="004C15D2" w:rsidRDefault="004C15D2" w:rsidP="004C15D2"/>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Индивидуальный предприниматель</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 xml:space="preserve">                                                        Смолягин В.Н.</w:t>
            </w: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«_____» ___________2016г.</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p>
          <w:p w:rsidR="00050EEF" w:rsidRPr="00050EEF" w:rsidRDefault="0079200A" w:rsidP="002610EF">
            <w:pPr>
              <w:jc w:val="both"/>
              <w:rPr>
                <w:rFonts w:ascii="Times New Roman" w:hAnsi="Times New Roman"/>
                <w:color w:val="000000"/>
              </w:rPr>
            </w:pPr>
            <w:r>
              <w:rPr>
                <w:rFonts w:ascii="Times New Roman" w:hAnsi="Times New Roman"/>
                <w:color w:val="000000"/>
              </w:rPr>
              <w:t>Индивидуальный предприниматель</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 xml:space="preserve">                                                         Ещенко Т.Г.</w:t>
            </w: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«_____» ___________2016г.</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Директор Общества с ограниченной ответственностью «Чистый мир»</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 xml:space="preserve">                                                          Белашов В.Г.</w:t>
            </w: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«_____» ___________2016г.</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Директор общества с ограниченной ответственностью «Чукотский центр недвижимости»</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 xml:space="preserve">                                                           Кулик Н.И.</w:t>
            </w: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«_____» ___________2016г.</w:t>
            </w:r>
          </w:p>
          <w:p w:rsidR="00050EEF" w:rsidRPr="00050EEF" w:rsidRDefault="00050EEF" w:rsidP="002610EF">
            <w:pPr>
              <w:jc w:val="both"/>
              <w:rPr>
                <w:rFonts w:ascii="Times New Roman" w:hAnsi="Times New Roman"/>
                <w:color w:val="000000"/>
              </w:rPr>
            </w:pPr>
          </w:p>
          <w:p w:rsidR="00050EEF" w:rsidRPr="00050EEF" w:rsidRDefault="00050EEF" w:rsidP="00050EEF">
            <w:pPr>
              <w:rPr>
                <w:rFonts w:ascii="Times New Roman" w:hAnsi="Times New Roman"/>
                <w:color w:val="000000"/>
              </w:rPr>
            </w:pP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 xml:space="preserve">Индивидуальный предприниматель, </w:t>
            </w: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член Совета общественной организации «Чукотская региональная ассоциация предпр</w:t>
            </w:r>
            <w:r w:rsidRPr="00050EEF">
              <w:rPr>
                <w:rFonts w:ascii="Times New Roman" w:hAnsi="Times New Roman"/>
                <w:color w:val="000000"/>
              </w:rPr>
              <w:t>и</w:t>
            </w:r>
            <w:r w:rsidRPr="00050EEF">
              <w:rPr>
                <w:rFonts w:ascii="Times New Roman" w:hAnsi="Times New Roman"/>
                <w:color w:val="000000"/>
              </w:rPr>
              <w:t>нимателей»</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 xml:space="preserve">                                                           Петухов О.В.</w:t>
            </w: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«_____» ___________2016г.</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Индивидуальный предприниматель,</w:t>
            </w: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член Совета общественной организации «Чукотская региональная ассоциация предпр</w:t>
            </w:r>
            <w:r w:rsidRPr="00050EEF">
              <w:rPr>
                <w:rFonts w:ascii="Times New Roman" w:hAnsi="Times New Roman"/>
                <w:color w:val="000000"/>
              </w:rPr>
              <w:t>и</w:t>
            </w:r>
            <w:r w:rsidRPr="00050EEF">
              <w:rPr>
                <w:rFonts w:ascii="Times New Roman" w:hAnsi="Times New Roman"/>
                <w:color w:val="000000"/>
              </w:rPr>
              <w:t>нимателей»</w:t>
            </w:r>
          </w:p>
          <w:p w:rsidR="00050EEF" w:rsidRPr="00050EEF" w:rsidRDefault="00050EEF" w:rsidP="002610EF">
            <w:pPr>
              <w:jc w:val="both"/>
              <w:rPr>
                <w:rFonts w:ascii="Times New Roman" w:hAnsi="Times New Roman"/>
                <w:color w:val="000000"/>
              </w:rPr>
            </w:pPr>
          </w:p>
          <w:p w:rsidR="00050EEF" w:rsidRPr="00050EEF" w:rsidRDefault="00050EEF" w:rsidP="002610EF">
            <w:pPr>
              <w:jc w:val="both"/>
              <w:rPr>
                <w:rFonts w:ascii="Times New Roman" w:hAnsi="Times New Roman"/>
                <w:color w:val="000000"/>
              </w:rPr>
            </w:pPr>
            <w:r w:rsidRPr="00050EEF">
              <w:rPr>
                <w:rFonts w:ascii="Times New Roman" w:hAnsi="Times New Roman"/>
                <w:color w:val="000000"/>
              </w:rPr>
              <w:t xml:space="preserve">                                                      Крючков Е.К.</w:t>
            </w:r>
          </w:p>
          <w:p w:rsidR="00050EEF" w:rsidRPr="00050EEF" w:rsidRDefault="00050EEF" w:rsidP="002610EF">
            <w:pPr>
              <w:jc w:val="both"/>
              <w:rPr>
                <w:rFonts w:ascii="Times New Roman" w:hAnsi="Times New Roman"/>
                <w:color w:val="000000"/>
                <w:sz w:val="28"/>
                <w:szCs w:val="28"/>
              </w:rPr>
            </w:pPr>
            <w:r w:rsidRPr="00050EEF">
              <w:rPr>
                <w:rFonts w:ascii="Times New Roman" w:hAnsi="Times New Roman"/>
                <w:color w:val="000000"/>
              </w:rPr>
              <w:t>«_____» ___________2016г.</w:t>
            </w:r>
          </w:p>
        </w:tc>
      </w:tr>
    </w:tbl>
    <w:p w:rsidR="00050EEF" w:rsidRPr="00E8308B" w:rsidRDefault="00050EEF" w:rsidP="001708F3">
      <w:pPr>
        <w:ind w:right="-1"/>
        <w:jc w:val="both"/>
        <w:rPr>
          <w:rFonts w:ascii="Times New Roman" w:hAnsi="Times New Roman"/>
          <w:b/>
          <w:sz w:val="28"/>
          <w:szCs w:val="28"/>
        </w:rPr>
      </w:pPr>
    </w:p>
    <w:sectPr w:rsidR="00050EEF" w:rsidRPr="00E8308B" w:rsidSect="000929B1">
      <w:pgSz w:w="11906" w:h="16838" w:code="9"/>
      <w:pgMar w:top="36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532" w:rsidRDefault="00751532" w:rsidP="00EB78D9">
      <w:r>
        <w:separator/>
      </w:r>
    </w:p>
  </w:endnote>
  <w:endnote w:type="continuationSeparator" w:id="1">
    <w:p w:rsidR="00751532" w:rsidRDefault="00751532"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532" w:rsidRDefault="00751532" w:rsidP="00EB78D9">
      <w:r>
        <w:separator/>
      </w:r>
    </w:p>
  </w:footnote>
  <w:footnote w:type="continuationSeparator" w:id="1">
    <w:p w:rsidR="00751532" w:rsidRDefault="00751532" w:rsidP="00EB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749A1"/>
    <w:rsid w:val="0001796E"/>
    <w:rsid w:val="000205D9"/>
    <w:rsid w:val="00050EEF"/>
    <w:rsid w:val="000520B5"/>
    <w:rsid w:val="00055737"/>
    <w:rsid w:val="000929B1"/>
    <w:rsid w:val="000B057C"/>
    <w:rsid w:val="000B2C41"/>
    <w:rsid w:val="000C1A41"/>
    <w:rsid w:val="000C32FB"/>
    <w:rsid w:val="000E03F8"/>
    <w:rsid w:val="000E4D2A"/>
    <w:rsid w:val="000F7611"/>
    <w:rsid w:val="001155A0"/>
    <w:rsid w:val="00120C05"/>
    <w:rsid w:val="00133254"/>
    <w:rsid w:val="001405CE"/>
    <w:rsid w:val="001433EE"/>
    <w:rsid w:val="0014779E"/>
    <w:rsid w:val="00153EA6"/>
    <w:rsid w:val="0016733C"/>
    <w:rsid w:val="001708F3"/>
    <w:rsid w:val="001718B8"/>
    <w:rsid w:val="00177387"/>
    <w:rsid w:val="00183101"/>
    <w:rsid w:val="001851FC"/>
    <w:rsid w:val="0019115A"/>
    <w:rsid w:val="001954C0"/>
    <w:rsid w:val="00195575"/>
    <w:rsid w:val="001A0F63"/>
    <w:rsid w:val="001E07A7"/>
    <w:rsid w:val="001E1EEA"/>
    <w:rsid w:val="001E4A30"/>
    <w:rsid w:val="001F453A"/>
    <w:rsid w:val="002245FC"/>
    <w:rsid w:val="002447DB"/>
    <w:rsid w:val="00251618"/>
    <w:rsid w:val="00265065"/>
    <w:rsid w:val="002C2DE0"/>
    <w:rsid w:val="002F1034"/>
    <w:rsid w:val="002F19F7"/>
    <w:rsid w:val="002F4C3E"/>
    <w:rsid w:val="0032652F"/>
    <w:rsid w:val="003356A6"/>
    <w:rsid w:val="00363C0E"/>
    <w:rsid w:val="00374A0C"/>
    <w:rsid w:val="00375BC9"/>
    <w:rsid w:val="00387339"/>
    <w:rsid w:val="003A3896"/>
    <w:rsid w:val="003A4C7D"/>
    <w:rsid w:val="003C2AE7"/>
    <w:rsid w:val="003E0ECD"/>
    <w:rsid w:val="00424560"/>
    <w:rsid w:val="00433882"/>
    <w:rsid w:val="004376E6"/>
    <w:rsid w:val="00454DB7"/>
    <w:rsid w:val="0047433C"/>
    <w:rsid w:val="00480AE1"/>
    <w:rsid w:val="004C15D2"/>
    <w:rsid w:val="004D4A7D"/>
    <w:rsid w:val="004E46FD"/>
    <w:rsid w:val="004E6C4D"/>
    <w:rsid w:val="004F3B6B"/>
    <w:rsid w:val="00500B1A"/>
    <w:rsid w:val="005012D0"/>
    <w:rsid w:val="00507AB3"/>
    <w:rsid w:val="00525BF3"/>
    <w:rsid w:val="005306D5"/>
    <w:rsid w:val="00560082"/>
    <w:rsid w:val="00564E49"/>
    <w:rsid w:val="005936B2"/>
    <w:rsid w:val="00593E8A"/>
    <w:rsid w:val="005C025A"/>
    <w:rsid w:val="005D60C2"/>
    <w:rsid w:val="005E4705"/>
    <w:rsid w:val="005F7A74"/>
    <w:rsid w:val="00603C99"/>
    <w:rsid w:val="00616503"/>
    <w:rsid w:val="006217A1"/>
    <w:rsid w:val="00634F71"/>
    <w:rsid w:val="00641351"/>
    <w:rsid w:val="00641F87"/>
    <w:rsid w:val="006420B6"/>
    <w:rsid w:val="006554FC"/>
    <w:rsid w:val="00662A60"/>
    <w:rsid w:val="00670F41"/>
    <w:rsid w:val="006769DC"/>
    <w:rsid w:val="006B2EBB"/>
    <w:rsid w:val="007030E2"/>
    <w:rsid w:val="00720D45"/>
    <w:rsid w:val="00724AEB"/>
    <w:rsid w:val="00736E71"/>
    <w:rsid w:val="00742C4C"/>
    <w:rsid w:val="00745C4D"/>
    <w:rsid w:val="00751532"/>
    <w:rsid w:val="00767215"/>
    <w:rsid w:val="00770E1A"/>
    <w:rsid w:val="00773867"/>
    <w:rsid w:val="00776B64"/>
    <w:rsid w:val="007914C2"/>
    <w:rsid w:val="0079200A"/>
    <w:rsid w:val="007C2C48"/>
    <w:rsid w:val="007C5A2D"/>
    <w:rsid w:val="007D5116"/>
    <w:rsid w:val="007F2661"/>
    <w:rsid w:val="007F5FD7"/>
    <w:rsid w:val="00804ECF"/>
    <w:rsid w:val="008051E5"/>
    <w:rsid w:val="00806AF8"/>
    <w:rsid w:val="00813D8E"/>
    <w:rsid w:val="00814B93"/>
    <w:rsid w:val="008315B2"/>
    <w:rsid w:val="008346D3"/>
    <w:rsid w:val="008464FF"/>
    <w:rsid w:val="00852276"/>
    <w:rsid w:val="00853342"/>
    <w:rsid w:val="00854888"/>
    <w:rsid w:val="00857455"/>
    <w:rsid w:val="0087664F"/>
    <w:rsid w:val="00876C4C"/>
    <w:rsid w:val="00880D69"/>
    <w:rsid w:val="00897B77"/>
    <w:rsid w:val="008A78F6"/>
    <w:rsid w:val="008C2C1E"/>
    <w:rsid w:val="008F0733"/>
    <w:rsid w:val="0090650B"/>
    <w:rsid w:val="00907574"/>
    <w:rsid w:val="00922338"/>
    <w:rsid w:val="00934DFC"/>
    <w:rsid w:val="00946B05"/>
    <w:rsid w:val="00983E8E"/>
    <w:rsid w:val="009962B4"/>
    <w:rsid w:val="009B6935"/>
    <w:rsid w:val="009C0948"/>
    <w:rsid w:val="009E57A9"/>
    <w:rsid w:val="00A102E2"/>
    <w:rsid w:val="00A47393"/>
    <w:rsid w:val="00A5439D"/>
    <w:rsid w:val="00A567EF"/>
    <w:rsid w:val="00A62D37"/>
    <w:rsid w:val="00A829CD"/>
    <w:rsid w:val="00A93E0F"/>
    <w:rsid w:val="00AC0C2D"/>
    <w:rsid w:val="00AC5DC8"/>
    <w:rsid w:val="00AE6722"/>
    <w:rsid w:val="00B1172C"/>
    <w:rsid w:val="00B22A16"/>
    <w:rsid w:val="00B379E9"/>
    <w:rsid w:val="00B65CF1"/>
    <w:rsid w:val="00BA13B5"/>
    <w:rsid w:val="00BC5E10"/>
    <w:rsid w:val="00BE1D99"/>
    <w:rsid w:val="00BE2E40"/>
    <w:rsid w:val="00BE59AF"/>
    <w:rsid w:val="00BF63EF"/>
    <w:rsid w:val="00C06B3F"/>
    <w:rsid w:val="00C238F8"/>
    <w:rsid w:val="00C35593"/>
    <w:rsid w:val="00C42158"/>
    <w:rsid w:val="00C51D19"/>
    <w:rsid w:val="00C56E08"/>
    <w:rsid w:val="00C6436A"/>
    <w:rsid w:val="00C67DD2"/>
    <w:rsid w:val="00C749A1"/>
    <w:rsid w:val="00C76FE9"/>
    <w:rsid w:val="00C80A11"/>
    <w:rsid w:val="00C81049"/>
    <w:rsid w:val="00C96F29"/>
    <w:rsid w:val="00C97505"/>
    <w:rsid w:val="00CB24C9"/>
    <w:rsid w:val="00CC444C"/>
    <w:rsid w:val="00CF2063"/>
    <w:rsid w:val="00D07969"/>
    <w:rsid w:val="00D11CD1"/>
    <w:rsid w:val="00D67294"/>
    <w:rsid w:val="00D675CE"/>
    <w:rsid w:val="00D731EA"/>
    <w:rsid w:val="00DA5706"/>
    <w:rsid w:val="00DB3355"/>
    <w:rsid w:val="00DB3A7E"/>
    <w:rsid w:val="00DC4BB8"/>
    <w:rsid w:val="00DD06D0"/>
    <w:rsid w:val="00DD135E"/>
    <w:rsid w:val="00E00F94"/>
    <w:rsid w:val="00E168FD"/>
    <w:rsid w:val="00E2472D"/>
    <w:rsid w:val="00E31050"/>
    <w:rsid w:val="00E5431B"/>
    <w:rsid w:val="00E804A6"/>
    <w:rsid w:val="00E8308B"/>
    <w:rsid w:val="00E87543"/>
    <w:rsid w:val="00E972CF"/>
    <w:rsid w:val="00E97F8D"/>
    <w:rsid w:val="00EA0E1D"/>
    <w:rsid w:val="00EB78D9"/>
    <w:rsid w:val="00EC4234"/>
    <w:rsid w:val="00ED088E"/>
    <w:rsid w:val="00EF0FE4"/>
    <w:rsid w:val="00F32445"/>
    <w:rsid w:val="00F3343D"/>
    <w:rsid w:val="00F34758"/>
    <w:rsid w:val="00F471C0"/>
    <w:rsid w:val="00F705F4"/>
    <w:rsid w:val="00F86DAD"/>
    <w:rsid w:val="00FB72A3"/>
    <w:rsid w:val="00FE17A4"/>
    <w:rsid w:val="00FF11BB"/>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paragraph" w:styleId="5">
    <w:name w:val="heading 5"/>
    <w:basedOn w:val="a"/>
    <w:next w:val="a"/>
    <w:link w:val="50"/>
    <w:uiPriority w:val="9"/>
    <w:unhideWhenUsed/>
    <w:qFormat/>
    <w:rsid w:val="00D731E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character" w:customStyle="1" w:styleId="50">
    <w:name w:val="Заголовок 5 Знак"/>
    <w:basedOn w:val="a0"/>
    <w:link w:val="5"/>
    <w:uiPriority w:val="9"/>
    <w:rsid w:val="00D731EA"/>
    <w:rPr>
      <w:rFonts w:asciiTheme="majorHAnsi" w:eastAsiaTheme="majorEastAsia" w:hAnsiTheme="majorHAnsi" w:cstheme="majorBidi"/>
      <w:color w:val="2E74B5" w:themeColor="accent1" w:themeShade="BF"/>
      <w:sz w:val="24"/>
      <w:szCs w:val="24"/>
      <w:lang w:eastAsia="ru-RU"/>
    </w:rPr>
  </w:style>
  <w:style w:type="paragraph" w:customStyle="1" w:styleId="1CharChar">
    <w:name w:val="1 Знак Char Знак Char Знак"/>
    <w:basedOn w:val="a"/>
    <w:rsid w:val="00720D45"/>
    <w:pPr>
      <w:spacing w:after="160" w:line="240" w:lineRule="exact"/>
    </w:pPr>
    <w:rPr>
      <w:rFonts w:ascii="Times New Roman"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B7E5-440E-44BD-B544-650F52F3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180</cp:revision>
  <cp:lastPrinted>2016-05-29T23:29:00Z</cp:lastPrinted>
  <dcterms:created xsi:type="dcterms:W3CDTF">2015-05-21T05:51:00Z</dcterms:created>
  <dcterms:modified xsi:type="dcterms:W3CDTF">2016-05-29T23:44:00Z</dcterms:modified>
</cp:coreProperties>
</file>