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A" w:rsidRDefault="0011613A" w:rsidP="0011613A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маркировке молочной продукции средствами идентификации</w:t>
      </w:r>
    </w:p>
    <w:p w:rsidR="0011613A" w:rsidRDefault="0011613A" w:rsidP="0011613A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11613A" w:rsidRDefault="0011613A" w:rsidP="0011613A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юрид</w:t>
      </w:r>
      <w:bookmarkStart w:id="0" w:name="_GoBack"/>
      <w:bookmarkEnd w:id="0"/>
      <w:r>
        <w:rPr>
          <w:b/>
          <w:sz w:val="24"/>
          <w:szCs w:val="24"/>
        </w:rPr>
        <w:t xml:space="preserve">ических лиц и индивидуальных предпринимателей, </w:t>
      </w:r>
    </w:p>
    <w:p w:rsidR="0011613A" w:rsidRDefault="0011613A" w:rsidP="0011613A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осуществляющих розничную продажу молочной продукции на территории Чукотского автономного округа</w:t>
      </w:r>
    </w:p>
    <w:p w:rsidR="0011613A" w:rsidRDefault="0011613A" w:rsidP="0011613A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11613A" w:rsidRDefault="0011613A" w:rsidP="0011613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Сроки вступления в силу этапов введения обязательных требований по маркировке средствами идентификации отдельных видов молочной продукции определены в постановлении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постановление № 2099, Правила).</w:t>
      </w:r>
    </w:p>
    <w:p w:rsidR="0011613A" w:rsidRDefault="0011613A" w:rsidP="0011613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постановлением № 2099 и Правилами с 1 сентября 2022 г.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</w:t>
      </w:r>
    </w:p>
    <w:p w:rsidR="0011613A" w:rsidRDefault="0011613A" w:rsidP="0011613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- ЭДО) на основании заключенного между ними договора.</w:t>
      </w:r>
    </w:p>
    <w:p w:rsidR="0011613A" w:rsidRDefault="0011613A" w:rsidP="0011613A">
      <w:pPr>
        <w:pStyle w:val="2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г. обязаны передавать в информационную систему мониторинга соответствующие сведения посредством оператора ЭДО.</w:t>
      </w:r>
    </w:p>
    <w:p w:rsidR="0011613A" w:rsidRDefault="0011613A" w:rsidP="0011613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частью 10 статьи 8 Федерального закона от 28 декабря 2009 г.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</w:p>
    <w:p w:rsidR="0011613A" w:rsidRDefault="0011613A" w:rsidP="0011613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- от пятидесяти тысяч до ста тысяч рублей.</w:t>
      </w:r>
    </w:p>
    <w:p w:rsidR="00585B44" w:rsidRDefault="00585B44"/>
    <w:sectPr w:rsidR="0058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3A"/>
    <w:rsid w:val="0011613A"/>
    <w:rsid w:val="005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6CE4"/>
  <w15:chartTrackingRefBased/>
  <w15:docId w15:val="{7F2EF8A4-F4E3-46C4-9EBA-00D8F76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61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13A"/>
    <w:pPr>
      <w:widowControl w:val="0"/>
      <w:shd w:val="clear" w:color="auto" w:fill="FFFFFF"/>
      <w:spacing w:after="0" w:line="31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Соболева</dc:creator>
  <cp:keywords/>
  <dc:description/>
  <cp:lastModifiedBy>Алла Соболева</cp:lastModifiedBy>
  <cp:revision>1</cp:revision>
  <dcterms:created xsi:type="dcterms:W3CDTF">2022-08-05T05:34:00Z</dcterms:created>
  <dcterms:modified xsi:type="dcterms:W3CDTF">2022-08-05T05:35:00Z</dcterms:modified>
</cp:coreProperties>
</file>