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9E" w:rsidRPr="00664D5B" w:rsidRDefault="00664D5B" w:rsidP="006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8"/>
          <w:lang w:eastAsia="ru-RU"/>
        </w:rPr>
      </w:pPr>
      <w:bookmarkStart w:id="0" w:name="_GoBack"/>
      <w:r w:rsidRPr="00664D5B">
        <w:rPr>
          <w:rStyle w:val="title"/>
          <w:rFonts w:ascii="Times New Roman" w:hAnsi="Times New Roman" w:cs="Times New Roman"/>
          <w:b/>
          <w:sz w:val="28"/>
        </w:rPr>
        <w:t>Уведомление о проведении общественных обсуждений (в форме письменного опроса) по объектам государственной экологической экспертизы</w:t>
      </w:r>
    </w:p>
    <w:bookmarkEnd w:id="0"/>
    <w:p w:rsidR="00BF1B9E" w:rsidRPr="0081745F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письменного опроса) </w:t>
      </w:r>
      <w:r w:rsidR="00BE36B8">
        <w:rPr>
          <w:rFonts w:ascii="Times New Roman" w:eastAsia="Times New Roman" w:hAnsi="Times New Roman"/>
          <w:sz w:val="28"/>
          <w:szCs w:val="28"/>
          <w:lang w:eastAsia="ru-RU"/>
        </w:rPr>
        <w:t>по объекту</w:t>
      </w:r>
      <w:r w:rsidR="00BE36B8"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</w:t>
      </w:r>
      <w:r w:rsidR="00BE36B8">
        <w:rPr>
          <w:rFonts w:ascii="Times New Roman" w:eastAsia="Times New Roman" w:hAnsi="Times New Roman"/>
          <w:sz w:val="28"/>
          <w:szCs w:val="28"/>
          <w:lang w:eastAsia="ru-RU"/>
        </w:rPr>
        <w:t>венной экологической экспертизы</w:t>
      </w:r>
      <w:r w:rsidR="00BE36B8"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6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36B8" w:rsidRPr="000D67AC">
        <w:rPr>
          <w:rFonts w:ascii="Times New Roman" w:eastAsia="Times New Roman" w:hAnsi="Times New Roman"/>
          <w:sz w:val="28"/>
          <w:szCs w:val="28"/>
          <w:lang w:eastAsia="ru-RU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5</w:t>
      </w:r>
      <w:r w:rsidR="00BE36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36B8" w:rsidRPr="00254B7C" w:rsidRDefault="00BE36B8" w:rsidP="00BE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экологических аспектов воздействия на окружающую среду.</w:t>
      </w:r>
    </w:p>
    <w:p w:rsidR="00BE36B8" w:rsidRDefault="00BE36B8" w:rsidP="00BE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:rsidR="00BE36B8" w:rsidRDefault="00BE36B8" w:rsidP="00BE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1087746846274, ИНН 7702679523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; 107996,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(495) 6287700, факс: +7 (495) 9870554, +7 (495) 6281904, e-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4101128090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1094101000058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985">
        <w:t xml:space="preserve">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svrybolovstvo@terkamfish.ru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BE36B8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– ФГБНУ «ВНИРО»: 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5187, </w:t>
      </w:r>
      <w:r w:rsidRPr="005F360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Окружной проезд, д. 19, тел.: +7(499) 264-9387, e-</w:t>
      </w:r>
      <w:proofErr w:type="spellStart"/>
      <w:r w:rsidRPr="005F360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F360A">
        <w:rPr>
          <w:rFonts w:ascii="Times New Roman" w:eastAsia="Times New Roman" w:hAnsi="Times New Roman" w:cs="Times New Roman"/>
          <w:sz w:val="28"/>
          <w:szCs w:val="28"/>
          <w:lang w:eastAsia="ru-RU"/>
        </w:rPr>
        <w:t>: vniro@vniro.ru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 «Н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АО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Анадырь, ул.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а/я № 10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ел./факс: +7 (42722) 6-67-61; e-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254B7C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 Роман Леонидович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DF441B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Анадырского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72D" w:rsidRPr="002C572D">
        <w:rPr>
          <w:rFonts w:ascii="Times New Roman" w:hAnsi="Times New Roman" w:cs="Times New Roman"/>
          <w:sz w:val="28"/>
          <w:szCs w:val="28"/>
        </w:rPr>
        <w:t>689000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DF441B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2C572D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689000, Ч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укотский автономный округ, г.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Анадырь, улица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8(42722) 63565</w:t>
      </w:r>
      <w:proofErr w:type="gramStart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57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572D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info@priroda.chukotka-gov.ru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997BA3" w:rsidRDefault="00BE36B8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–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2023 г. по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1B9E" w:rsidRPr="00D720B7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E72C56" w:rsidRPr="00D720B7" w:rsidRDefault="002C572D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 проводится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6B8" w:rsidRPr="00D720B7" w:rsidRDefault="00BE36B8" w:rsidP="00BE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ознакомится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D720B7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20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 xml:space="preserve">,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материалов общего допустимого улова водных биологических ресурсов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2023 г. по 30 января 2023 г</w:t>
      </w:r>
      <w:r w:rsidR="003D0C12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36B8" w:rsidRDefault="00BE36B8" w:rsidP="00BE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Опросные 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 Тихоокеанского филиала ФГБНУ «ВНИРО» (ТИНРО) http://www.tinro.vniro.ru, в разделе «</w:t>
      </w:r>
      <w:r w:rsidRPr="00D720B7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72D" w:rsidRDefault="00BE36B8" w:rsidP="00BE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подписанные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2023 г. по 30 января 2023 г</w:t>
      </w:r>
      <w:r w:rsidR="003D0C12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572D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6-67-61; e-</w:t>
      </w:r>
      <w:proofErr w:type="spellStart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159">
        <w:rPr>
          <w:rFonts w:ascii="Times New Roman" w:hAnsi="Times New Roman" w:cs="Times New Roman"/>
          <w:sz w:val="28"/>
          <w:szCs w:val="28"/>
        </w:rPr>
        <w:t xml:space="preserve">Анадырского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D04687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159" w:rsidRDefault="00BE36B8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момента доступности документации, указанной в настояще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2023 г. по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2023 г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572D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-67-61; e-</w:t>
      </w:r>
      <w:proofErr w:type="spellStart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B20159" w:rsidRPr="00F42F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159">
        <w:rPr>
          <w:rFonts w:ascii="Times New Roman" w:hAnsi="Times New Roman" w:cs="Times New Roman"/>
          <w:sz w:val="28"/>
          <w:szCs w:val="28"/>
        </w:rPr>
        <w:t xml:space="preserve">Анадырского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1318FB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color w:val="000000"/>
          <w:sz w:val="28"/>
          <w:szCs w:val="28"/>
        </w:rPr>
        <w:t>Р.Л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Батанов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72D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B9E"/>
    <w:rsid w:val="00040855"/>
    <w:rsid w:val="00105995"/>
    <w:rsid w:val="00126CB9"/>
    <w:rsid w:val="001318FB"/>
    <w:rsid w:val="00163A66"/>
    <w:rsid w:val="002C572D"/>
    <w:rsid w:val="0033057D"/>
    <w:rsid w:val="0038069B"/>
    <w:rsid w:val="003D0C12"/>
    <w:rsid w:val="00454051"/>
    <w:rsid w:val="0046421C"/>
    <w:rsid w:val="004A0496"/>
    <w:rsid w:val="004B4031"/>
    <w:rsid w:val="004D27B1"/>
    <w:rsid w:val="00545BD0"/>
    <w:rsid w:val="0059171C"/>
    <w:rsid w:val="00594F60"/>
    <w:rsid w:val="005D6ADA"/>
    <w:rsid w:val="00615B1E"/>
    <w:rsid w:val="00664D5B"/>
    <w:rsid w:val="00665665"/>
    <w:rsid w:val="006A7B04"/>
    <w:rsid w:val="006C2CB7"/>
    <w:rsid w:val="006C7418"/>
    <w:rsid w:val="00762F82"/>
    <w:rsid w:val="007B0445"/>
    <w:rsid w:val="007E5642"/>
    <w:rsid w:val="00827487"/>
    <w:rsid w:val="008851FB"/>
    <w:rsid w:val="008D3E81"/>
    <w:rsid w:val="00945044"/>
    <w:rsid w:val="009D53C8"/>
    <w:rsid w:val="00A56774"/>
    <w:rsid w:val="00A61768"/>
    <w:rsid w:val="00A77B4B"/>
    <w:rsid w:val="00AC7763"/>
    <w:rsid w:val="00AD644E"/>
    <w:rsid w:val="00AF7306"/>
    <w:rsid w:val="00B20159"/>
    <w:rsid w:val="00B543D1"/>
    <w:rsid w:val="00BA6542"/>
    <w:rsid w:val="00BD77B3"/>
    <w:rsid w:val="00BE36B8"/>
    <w:rsid w:val="00BF1B9E"/>
    <w:rsid w:val="00C31985"/>
    <w:rsid w:val="00C37161"/>
    <w:rsid w:val="00CD76B5"/>
    <w:rsid w:val="00D04687"/>
    <w:rsid w:val="00D36620"/>
    <w:rsid w:val="00D443B6"/>
    <w:rsid w:val="00D706F8"/>
    <w:rsid w:val="00D720B7"/>
    <w:rsid w:val="00D76F0D"/>
    <w:rsid w:val="00DD525A"/>
    <w:rsid w:val="00DF441B"/>
    <w:rsid w:val="00E45213"/>
    <w:rsid w:val="00E72C56"/>
    <w:rsid w:val="00EC7BBB"/>
    <w:rsid w:val="00ED3588"/>
    <w:rsid w:val="00F02D33"/>
    <w:rsid w:val="00F13104"/>
    <w:rsid w:val="00F5455B"/>
    <w:rsid w:val="00F77871"/>
    <w:rsid w:val="00F82F91"/>
    <w:rsid w:val="00F977BF"/>
    <w:rsid w:val="00FA3BE4"/>
    <w:rsid w:val="00FC69DD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F569-D107-441E-BFA2-B87D912F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  <w:style w:type="character" w:customStyle="1" w:styleId="title">
    <w:name w:val="title"/>
    <w:basedOn w:val="a0"/>
    <w:rsid w:val="0066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hyperlink" Target="mailto:anareg@chuko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hyperlink" Target="mailto:tinro@anad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nro@anad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Алла Соболева</cp:lastModifiedBy>
  <cp:revision>25</cp:revision>
  <cp:lastPrinted>2022-03-17T03:45:00Z</cp:lastPrinted>
  <dcterms:created xsi:type="dcterms:W3CDTF">2022-02-01T02:44:00Z</dcterms:created>
  <dcterms:modified xsi:type="dcterms:W3CDTF">2022-12-08T03:57:00Z</dcterms:modified>
</cp:coreProperties>
</file>