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8F" w:rsidRDefault="00786B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23975" cy="1028700"/>
            <wp:effectExtent l="19050" t="0" r="9525" b="0"/>
            <wp:docPr id="1" name="Рисунок 1" descr="Герб -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В цве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D0D8F" w:rsidRDefault="00786B5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D8F" w:rsidRDefault="00786B5B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2D0D8F" w:rsidRDefault="0078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ЧУКОТСКИЙ АВТОНОМНЫЙ ОКРУГ</w:t>
      </w:r>
    </w:p>
    <w:p w:rsidR="002D0D8F" w:rsidRDefault="00786B5B">
      <w:pPr>
        <w:pStyle w:val="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СОВЕТ ДЕПУТАТОВ</w:t>
      </w:r>
    </w:p>
    <w:p w:rsidR="002D0D8F" w:rsidRDefault="0078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Анадырь</w:t>
      </w:r>
    </w:p>
    <w:p w:rsidR="002D0D8F" w:rsidRDefault="00786B5B">
      <w:pPr>
        <w:pStyle w:val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2D0D8F" w:rsidRDefault="00786B5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созыва)</w:t>
      </w:r>
    </w:p>
    <w:p w:rsidR="002D0D8F" w:rsidRDefault="002D0D8F">
      <w:pPr>
        <w:jc w:val="center"/>
        <w:rPr>
          <w:sz w:val="28"/>
          <w:szCs w:val="28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952"/>
        <w:gridCol w:w="3296"/>
      </w:tblGrid>
      <w:tr w:rsidR="002D0D8F">
        <w:trPr>
          <w:trHeight w:val="504"/>
        </w:trPr>
        <w:tc>
          <w:tcPr>
            <w:tcW w:w="5952" w:type="dxa"/>
          </w:tcPr>
          <w:p w:rsidR="002D0D8F" w:rsidRDefault="00786B5B">
            <w:r>
              <w:rPr>
                <w:bCs/>
                <w:sz w:val="28"/>
                <w:szCs w:val="28"/>
              </w:rPr>
              <w:t xml:space="preserve"> от 19 декабря</w:t>
            </w:r>
            <w:r>
              <w:rPr>
                <w:bCs/>
                <w:sz w:val="28"/>
                <w:szCs w:val="28"/>
                <w:lang w:val="en-US"/>
              </w:rPr>
              <w:t xml:space="preserve"> 2024 </w:t>
            </w:r>
            <w:r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3296" w:type="dxa"/>
          </w:tcPr>
          <w:p w:rsidR="002D0D8F" w:rsidRDefault="00786B5B">
            <w:pPr>
              <w:jc w:val="right"/>
            </w:pPr>
            <w:r>
              <w:rPr>
                <w:bCs/>
                <w:sz w:val="28"/>
                <w:szCs w:val="28"/>
              </w:rPr>
              <w:t>№ 43</w:t>
            </w:r>
          </w:p>
        </w:tc>
      </w:tr>
    </w:tbl>
    <w:p w:rsidR="002D0D8F" w:rsidRDefault="002D0D8F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3"/>
      </w:tblGrid>
      <w:tr w:rsidR="002D0D8F">
        <w:tc>
          <w:tcPr>
            <w:tcW w:w="5103" w:type="dxa"/>
          </w:tcPr>
          <w:p w:rsidR="002D0D8F" w:rsidRDefault="00786B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показателей эффективности деятельности Главы Администрации городского округа Анадырь и инвестиционного уполномоченного в городском округе Анадырь </w:t>
            </w:r>
          </w:p>
        </w:tc>
      </w:tr>
    </w:tbl>
    <w:p w:rsidR="002D0D8F" w:rsidRDefault="002D0D8F">
      <w:pPr>
        <w:spacing w:line="276" w:lineRule="auto"/>
      </w:pPr>
    </w:p>
    <w:p w:rsidR="002D0D8F" w:rsidRDefault="00786B5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создания благоприятного инвестиционного климата и оказания содействия в реа</w:t>
      </w:r>
      <w:r>
        <w:rPr>
          <w:sz w:val="28"/>
          <w:szCs w:val="28"/>
        </w:rPr>
        <w:t>лизации инвестиционных проектов на территории Чукотского автономного округа, руководствуясь Приказом Минэкономразвития России от 26 сентября 2023 года № 672 «Об утверждении Методических рекомендаций по организации системной работы по сопровождению инвестиц</w:t>
      </w:r>
      <w:r>
        <w:rPr>
          <w:sz w:val="28"/>
          <w:szCs w:val="28"/>
        </w:rPr>
        <w:t>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Федеральным законом от 25 февраля 1999 года № 39-ФЗ «Об инвестиционно</w:t>
      </w:r>
      <w:r>
        <w:rPr>
          <w:sz w:val="28"/>
          <w:szCs w:val="28"/>
        </w:rPr>
        <w:t>й деятельности в Российской Федерации, осуществляемых в форме капитальных вложений»,  Федеральным законом от 6 октября 2003 года № 131-ФЗ «Об общих принципах организации местного самоуправления в Российской Федерации», Уставом городского округа Анадырь,</w:t>
      </w:r>
    </w:p>
    <w:p w:rsidR="002D0D8F" w:rsidRDefault="002D0D8F">
      <w:pPr>
        <w:spacing w:line="276" w:lineRule="auto"/>
        <w:jc w:val="both"/>
        <w:rPr>
          <w:b/>
          <w:sz w:val="24"/>
          <w:szCs w:val="24"/>
        </w:rPr>
      </w:pPr>
    </w:p>
    <w:p w:rsidR="002D0D8F" w:rsidRDefault="00786B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округа Анадырь</w:t>
      </w:r>
    </w:p>
    <w:p w:rsidR="002D0D8F" w:rsidRDefault="002D0D8F">
      <w:pPr>
        <w:spacing w:line="276" w:lineRule="auto"/>
        <w:jc w:val="both"/>
        <w:rPr>
          <w:b/>
          <w:sz w:val="24"/>
          <w:szCs w:val="24"/>
        </w:rPr>
      </w:pPr>
    </w:p>
    <w:p w:rsidR="002D0D8F" w:rsidRDefault="00786B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2D0D8F" w:rsidRDefault="002D0D8F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D0D8F" w:rsidRDefault="00786B5B">
      <w:pPr>
        <w:spacing w:line="276" w:lineRule="auto"/>
        <w:ind w:firstLine="709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1. Утвердить перечень ключевых показателей эффективности деятельности Главы Администрации городского округа Анадырь и </w:t>
      </w:r>
      <w:r>
        <w:rPr>
          <w:sz w:val="28"/>
          <w:szCs w:val="28"/>
        </w:rPr>
        <w:lastRenderedPageBreak/>
        <w:t xml:space="preserve">инвестиционного уполномоченного в городском округе Анадырь согласно приложению. </w:t>
      </w:r>
    </w:p>
    <w:p w:rsidR="002D0D8F" w:rsidRDefault="00786B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разместить на официальном сайте Администрации городского округа Анадырь.</w:t>
      </w:r>
    </w:p>
    <w:p w:rsidR="002D0D8F" w:rsidRDefault="00786B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2D0D8F" w:rsidRDefault="002D0D8F">
      <w:pPr>
        <w:ind w:firstLine="709"/>
        <w:rPr>
          <w:sz w:val="28"/>
          <w:szCs w:val="28"/>
        </w:rPr>
      </w:pPr>
    </w:p>
    <w:p w:rsidR="002D0D8F" w:rsidRDefault="002D0D8F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28"/>
        <w:gridCol w:w="4570"/>
      </w:tblGrid>
      <w:tr w:rsidR="002D0D8F">
        <w:tc>
          <w:tcPr>
            <w:tcW w:w="4928" w:type="dxa"/>
          </w:tcPr>
          <w:p w:rsidR="002D0D8F" w:rsidRDefault="00786B5B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городского округа</w:t>
            </w:r>
          </w:p>
          <w:p w:rsidR="002D0D8F" w:rsidRDefault="002D0D8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2D0D8F" w:rsidRDefault="00786B5B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_________________С.Б. Спицын</w:t>
            </w:r>
          </w:p>
        </w:tc>
        <w:tc>
          <w:tcPr>
            <w:tcW w:w="4570" w:type="dxa"/>
          </w:tcPr>
          <w:p w:rsidR="002D0D8F" w:rsidRDefault="00786B5B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</w:t>
            </w:r>
          </w:p>
          <w:p w:rsidR="002D0D8F" w:rsidRDefault="002D0D8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2D0D8F" w:rsidRDefault="00786B5B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__________________В.А. Тюхтий</w:t>
            </w:r>
          </w:p>
        </w:tc>
      </w:tr>
    </w:tbl>
    <w:p w:rsidR="002D0D8F" w:rsidRDefault="002D0D8F">
      <w:pPr>
        <w:pStyle w:val="a3"/>
        <w:jc w:val="both"/>
        <w:rPr>
          <w:b/>
          <w:sz w:val="28"/>
          <w:szCs w:val="28"/>
        </w:rPr>
      </w:pPr>
    </w:p>
    <w:p w:rsidR="002D0D8F" w:rsidRDefault="002D0D8F">
      <w:pPr>
        <w:pStyle w:val="a3"/>
        <w:jc w:val="both"/>
        <w:rPr>
          <w:b/>
          <w:sz w:val="28"/>
          <w:szCs w:val="28"/>
        </w:rPr>
      </w:pPr>
    </w:p>
    <w:p w:rsidR="002D0D8F" w:rsidRDefault="002D0D8F">
      <w:pPr>
        <w:pStyle w:val="a3"/>
        <w:jc w:val="both"/>
        <w:rPr>
          <w:b/>
          <w:sz w:val="28"/>
          <w:szCs w:val="28"/>
        </w:rPr>
      </w:pPr>
    </w:p>
    <w:p w:rsidR="002D0D8F" w:rsidRDefault="00786B5B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>
        <w:rPr>
          <w:sz w:val="24"/>
          <w:szCs w:val="24"/>
        </w:rPr>
        <w:t>. Анадырь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5952"/>
        <w:gridCol w:w="4113"/>
      </w:tblGrid>
      <w:tr w:rsidR="002D0D8F">
        <w:trPr>
          <w:trHeight w:val="504"/>
        </w:trPr>
        <w:tc>
          <w:tcPr>
            <w:tcW w:w="5952" w:type="dxa"/>
          </w:tcPr>
          <w:p w:rsidR="002D0D8F" w:rsidRDefault="00786B5B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декабря 2024 года</w:t>
            </w:r>
          </w:p>
          <w:p w:rsidR="002D0D8F" w:rsidRDefault="00786B5B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43</w:t>
            </w:r>
          </w:p>
          <w:p w:rsidR="002D0D8F" w:rsidRDefault="002D0D8F">
            <w:pPr>
              <w:rPr>
                <w:lang w:eastAsia="ru-RU"/>
              </w:rPr>
            </w:pPr>
          </w:p>
        </w:tc>
        <w:tc>
          <w:tcPr>
            <w:tcW w:w="4113" w:type="dxa"/>
          </w:tcPr>
          <w:p w:rsidR="002D0D8F" w:rsidRDefault="002D0D8F">
            <w:pPr>
              <w:ind w:right="-2"/>
              <w:rPr>
                <w:lang w:eastAsia="ru-RU"/>
              </w:rPr>
            </w:pPr>
          </w:p>
        </w:tc>
      </w:tr>
    </w:tbl>
    <w:p w:rsidR="002D0D8F" w:rsidRDefault="002D0D8F">
      <w:pPr>
        <w:rPr>
          <w:sz w:val="28"/>
          <w:szCs w:val="28"/>
        </w:rPr>
        <w:sectPr w:rsidR="002D0D8F">
          <w:headerReference w:type="default" r:id="rId7"/>
          <w:pgSz w:w="11906" w:h="16838"/>
          <w:pgMar w:top="284" w:right="851" w:bottom="1134" w:left="1701" w:header="142" w:footer="709" w:gutter="0"/>
          <w:cols w:space="708"/>
          <w:titlePg/>
          <w:docGrid w:linePitch="360"/>
        </w:sectPr>
      </w:pPr>
    </w:p>
    <w:p w:rsidR="002D0D8F" w:rsidRDefault="00786B5B">
      <w:pPr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D0D8F" w:rsidRDefault="00786B5B">
      <w:pPr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2D0D8F" w:rsidRDefault="00786B5B">
      <w:pPr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Анадырь</w:t>
      </w:r>
    </w:p>
    <w:p w:rsidR="002D0D8F" w:rsidRDefault="00786B5B">
      <w:pPr>
        <w:pStyle w:val="a3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от 19 декабря 2024 года № 43</w:t>
      </w:r>
    </w:p>
    <w:p w:rsidR="002D0D8F" w:rsidRDefault="002D0D8F">
      <w:pPr>
        <w:ind w:right="-1"/>
        <w:jc w:val="center"/>
        <w:rPr>
          <w:sz w:val="28"/>
          <w:szCs w:val="28"/>
        </w:rPr>
      </w:pPr>
    </w:p>
    <w:p w:rsidR="002D0D8F" w:rsidRDefault="002D0D8F">
      <w:pPr>
        <w:ind w:right="-1"/>
        <w:jc w:val="center"/>
        <w:rPr>
          <w:sz w:val="28"/>
          <w:szCs w:val="28"/>
        </w:rPr>
      </w:pPr>
    </w:p>
    <w:p w:rsidR="002D0D8F" w:rsidRDefault="0078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D0D8F" w:rsidRDefault="0078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ключевых показателей эффективности деятельности Главы Администрации городского округа Анадырь и инвестиционного уполномоченного в городском округе Анадырь </w:t>
      </w:r>
    </w:p>
    <w:p w:rsidR="002D0D8F" w:rsidRDefault="002D0D8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704" w:type="dxa"/>
        <w:tblLook w:val="04A0" w:firstRow="1" w:lastRow="0" w:firstColumn="1" w:lastColumn="0" w:noHBand="0" w:noVBand="1"/>
      </w:tblPr>
      <w:tblGrid>
        <w:gridCol w:w="594"/>
        <w:gridCol w:w="3342"/>
        <w:gridCol w:w="2633"/>
        <w:gridCol w:w="3135"/>
      </w:tblGrid>
      <w:tr w:rsidR="002D0D8F">
        <w:tc>
          <w:tcPr>
            <w:tcW w:w="594" w:type="dxa"/>
            <w:vAlign w:val="center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42" w:type="dxa"/>
            <w:vAlign w:val="center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3" w:type="dxa"/>
            <w:vAlign w:val="center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35" w:type="dxa"/>
            <w:vAlign w:val="center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</w:tr>
      <w:tr w:rsidR="002D0D8F">
        <w:tc>
          <w:tcPr>
            <w:tcW w:w="594" w:type="dxa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2D0D8F" w:rsidRDefault="00786B5B">
            <w:pPr>
              <w:jc w:val="both"/>
              <w:rPr>
                <w:sz w:val="24"/>
                <w:szCs w:val="24"/>
              </w:rPr>
            </w:pPr>
            <w:r>
              <w:t>К</w:t>
            </w:r>
            <w:r>
              <w:rPr>
                <w:sz w:val="24"/>
                <w:szCs w:val="24"/>
              </w:rPr>
              <w:t xml:space="preserve">оличество инвестиционных проектов, </w:t>
            </w:r>
            <w:r>
              <w:rPr>
                <w:sz w:val="24"/>
                <w:szCs w:val="24"/>
              </w:rPr>
              <w:t>реализованных на территории муниципального образования в течение трех лет, предшествующих текущему году</w:t>
            </w:r>
          </w:p>
        </w:tc>
        <w:tc>
          <w:tcPr>
            <w:tcW w:w="2633" w:type="dxa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3135" w:type="dxa"/>
          </w:tcPr>
          <w:p w:rsidR="002D0D8F" w:rsidRDefault="00786B5B">
            <w:pPr>
              <w:jc w:val="both"/>
              <w:rPr>
                <w:sz w:val="24"/>
                <w:szCs w:val="24"/>
              </w:rPr>
            </w:pPr>
            <w:r>
              <w:t>Реестр инвестиционных проектов</w:t>
            </w:r>
          </w:p>
        </w:tc>
      </w:tr>
      <w:tr w:rsidR="002D0D8F">
        <w:tc>
          <w:tcPr>
            <w:tcW w:w="594" w:type="dxa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2D0D8F" w:rsidRDefault="00786B5B">
            <w:pPr>
              <w:jc w:val="both"/>
              <w:rPr>
                <w:sz w:val="24"/>
                <w:szCs w:val="24"/>
              </w:rPr>
            </w:pPr>
            <w:r>
              <w:t>К</w:t>
            </w:r>
            <w:r>
              <w:rPr>
                <w:sz w:val="24"/>
                <w:szCs w:val="24"/>
              </w:rPr>
              <w:t>оличество инвестиционных проектов, реализуемых и планируемых к реализации на территории муниципального образов</w:t>
            </w:r>
            <w:r>
              <w:rPr>
                <w:sz w:val="24"/>
                <w:szCs w:val="24"/>
              </w:rPr>
              <w:t xml:space="preserve">ания в текущем году </w:t>
            </w:r>
          </w:p>
        </w:tc>
        <w:tc>
          <w:tcPr>
            <w:tcW w:w="2633" w:type="dxa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3135" w:type="dxa"/>
          </w:tcPr>
          <w:p w:rsidR="002D0D8F" w:rsidRDefault="00786B5B">
            <w:pPr>
              <w:jc w:val="both"/>
              <w:rPr>
                <w:sz w:val="24"/>
                <w:szCs w:val="24"/>
              </w:rPr>
            </w:pPr>
            <w:r>
              <w:t>Реестр инвестиционных проектов</w:t>
            </w:r>
          </w:p>
        </w:tc>
      </w:tr>
      <w:tr w:rsidR="002D0D8F">
        <w:tc>
          <w:tcPr>
            <w:tcW w:w="594" w:type="dxa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D0D8F" w:rsidRDefault="00786B5B">
            <w:pPr>
              <w:jc w:val="both"/>
              <w:rPr>
                <w:sz w:val="24"/>
                <w:szCs w:val="24"/>
              </w:rPr>
            </w:pPr>
            <w:r>
              <w:t>О</w:t>
            </w:r>
            <w:r>
              <w:rPr>
                <w:sz w:val="24"/>
                <w:szCs w:val="24"/>
              </w:rPr>
              <w:t>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</w:t>
            </w:r>
          </w:p>
        </w:tc>
        <w:tc>
          <w:tcPr>
            <w:tcW w:w="2633" w:type="dxa"/>
          </w:tcPr>
          <w:p w:rsidR="002D0D8F" w:rsidRDefault="00786B5B">
            <w:pPr>
              <w:jc w:val="center"/>
              <w:rPr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3135" w:type="dxa"/>
          </w:tcPr>
          <w:p w:rsidR="002D0D8F" w:rsidRDefault="00786B5B">
            <w:pPr>
              <w:jc w:val="both"/>
              <w:rPr>
                <w:sz w:val="24"/>
                <w:szCs w:val="24"/>
              </w:rPr>
            </w:pPr>
            <w:r>
              <w:t>Данные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</w:p>
        </w:tc>
      </w:tr>
    </w:tbl>
    <w:p w:rsidR="002D0D8F" w:rsidRDefault="002D0D8F">
      <w:pPr>
        <w:ind w:firstLine="709"/>
        <w:jc w:val="both"/>
        <w:rPr>
          <w:sz w:val="28"/>
          <w:szCs w:val="28"/>
        </w:rPr>
      </w:pPr>
    </w:p>
    <w:p w:rsidR="002D0D8F" w:rsidRDefault="002D0D8F">
      <w:pPr>
        <w:ind w:right="-1" w:firstLine="709"/>
        <w:jc w:val="both"/>
        <w:rPr>
          <w:b/>
          <w:sz w:val="28"/>
          <w:szCs w:val="28"/>
        </w:rPr>
      </w:pPr>
    </w:p>
    <w:sectPr w:rsidR="002D0D8F">
      <w:pgSz w:w="11906" w:h="16838"/>
      <w:pgMar w:top="28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8F" w:rsidRDefault="00786B5B">
      <w:r>
        <w:separator/>
      </w:r>
    </w:p>
  </w:endnote>
  <w:endnote w:type="continuationSeparator" w:id="0">
    <w:p w:rsidR="002D0D8F" w:rsidRDefault="0078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8F" w:rsidRDefault="00786B5B">
      <w:r>
        <w:separator/>
      </w:r>
    </w:p>
  </w:footnote>
  <w:footnote w:type="continuationSeparator" w:id="0">
    <w:p w:rsidR="002D0D8F" w:rsidRDefault="0078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F" w:rsidRDefault="002D0D8F">
    <w:pPr>
      <w:pStyle w:val="a7"/>
      <w:jc w:val="center"/>
      <w:rPr>
        <w:sz w:val="28"/>
        <w:szCs w:val="28"/>
      </w:rPr>
    </w:pPr>
  </w:p>
  <w:p w:rsidR="002D0D8F" w:rsidRDefault="002D0D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F"/>
    <w:rsid w:val="002D0D8F"/>
    <w:rsid w:val="007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74935F-CE82-48B3-8B3B-DD411B73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bCs/>
      <w:sz w:val="32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/>
      <w:b/>
      <w:bCs/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unindented">
    <w:name w:val="Normal unindented"/>
    <w:aliases w:val="Обычный Без отступа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Людмила Золотарева</cp:lastModifiedBy>
  <cp:revision>2</cp:revision>
  <cp:lastPrinted>2024-12-20T00:07:00Z</cp:lastPrinted>
  <dcterms:created xsi:type="dcterms:W3CDTF">2024-12-20T03:29:00Z</dcterms:created>
  <dcterms:modified xsi:type="dcterms:W3CDTF">2024-12-20T03:29:00Z</dcterms:modified>
</cp:coreProperties>
</file>