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D83C" w14:textId="77777777" w:rsidR="00002BED" w:rsidRDefault="00002BED" w:rsidP="00002BED">
      <w:pPr>
        <w:rPr>
          <w:sz w:val="28"/>
        </w:rPr>
      </w:pPr>
    </w:p>
    <w:p w14:paraId="15A457DC" w14:textId="77777777" w:rsidR="005A28A2" w:rsidRDefault="005A28A2" w:rsidP="005A28A2">
      <w:pPr>
        <w:jc w:val="right"/>
        <w:rPr>
          <w:sz w:val="28"/>
        </w:rPr>
      </w:pPr>
      <w:r>
        <w:rPr>
          <w:sz w:val="28"/>
        </w:rPr>
        <w:t>Утверждена</w:t>
      </w:r>
    </w:p>
    <w:p w14:paraId="5CCB6006" w14:textId="77777777" w:rsidR="005A28A2" w:rsidRPr="003E589F" w:rsidRDefault="005A28A2" w:rsidP="005A28A2">
      <w:pPr>
        <w:ind w:left="5103"/>
        <w:jc w:val="right"/>
        <w:rPr>
          <w:sz w:val="28"/>
        </w:rPr>
      </w:pPr>
      <w:r>
        <w:rPr>
          <w:sz w:val="28"/>
        </w:rPr>
        <w:t xml:space="preserve">постановлением </w:t>
      </w:r>
      <w:r w:rsidRPr="00BA3820">
        <w:rPr>
          <w:color w:val="auto"/>
          <w:sz w:val="28"/>
        </w:rPr>
        <w:t>Администрации</w:t>
      </w:r>
    </w:p>
    <w:p w14:paraId="012F9C80" w14:textId="77777777" w:rsidR="005A28A2" w:rsidRPr="00BA3820" w:rsidRDefault="005A28A2" w:rsidP="005A28A2">
      <w:pPr>
        <w:ind w:left="6240"/>
        <w:jc w:val="right"/>
        <w:rPr>
          <w:color w:val="auto"/>
          <w:sz w:val="28"/>
        </w:rPr>
      </w:pPr>
      <w:r w:rsidRPr="00BA3820">
        <w:rPr>
          <w:color w:val="auto"/>
          <w:sz w:val="28"/>
        </w:rPr>
        <w:t>городского округа Анадырь</w:t>
      </w:r>
    </w:p>
    <w:p w14:paraId="1A939792" w14:textId="77777777" w:rsidR="005A28A2" w:rsidRPr="00BA3820" w:rsidRDefault="005A28A2" w:rsidP="005A28A2">
      <w:pPr>
        <w:ind w:left="6237"/>
        <w:jc w:val="right"/>
        <w:rPr>
          <w:color w:val="auto"/>
          <w:sz w:val="28"/>
        </w:rPr>
      </w:pPr>
      <w:r w:rsidRPr="00BA3820">
        <w:rPr>
          <w:color w:val="auto"/>
          <w:spacing w:val="-3"/>
          <w:sz w:val="28"/>
        </w:rPr>
        <w:t>от ___</w:t>
      </w:r>
      <w:r>
        <w:rPr>
          <w:color w:val="auto"/>
          <w:spacing w:val="-3"/>
          <w:sz w:val="28"/>
        </w:rPr>
        <w:softHyphen/>
      </w:r>
      <w:r>
        <w:rPr>
          <w:color w:val="auto"/>
          <w:spacing w:val="-3"/>
          <w:sz w:val="28"/>
        </w:rPr>
        <w:softHyphen/>
      </w:r>
      <w:r>
        <w:rPr>
          <w:color w:val="auto"/>
          <w:spacing w:val="-3"/>
          <w:sz w:val="28"/>
        </w:rPr>
        <w:softHyphen/>
      </w:r>
      <w:r>
        <w:rPr>
          <w:color w:val="auto"/>
          <w:spacing w:val="-3"/>
          <w:sz w:val="28"/>
        </w:rPr>
        <w:softHyphen/>
        <w:t>_____</w:t>
      </w:r>
      <w:r w:rsidRPr="00BA3820">
        <w:rPr>
          <w:color w:val="auto"/>
          <w:spacing w:val="-3"/>
          <w:sz w:val="28"/>
        </w:rPr>
        <w:t xml:space="preserve">_____ </w:t>
      </w:r>
      <w:r w:rsidRPr="00BA3820">
        <w:rPr>
          <w:color w:val="auto"/>
          <w:sz w:val="28"/>
        </w:rPr>
        <w:t>№_____</w:t>
      </w:r>
    </w:p>
    <w:p w14:paraId="74A193E8" w14:textId="77777777" w:rsidR="004360E6" w:rsidRDefault="004360E6">
      <w:pPr>
        <w:ind w:left="6237"/>
        <w:jc w:val="center"/>
        <w:rPr>
          <w:sz w:val="28"/>
        </w:rPr>
      </w:pPr>
    </w:p>
    <w:p w14:paraId="75B42736" w14:textId="77777777" w:rsidR="003E3439" w:rsidRDefault="003E3439" w:rsidP="00052549">
      <w:pPr>
        <w:rPr>
          <w:sz w:val="28"/>
        </w:rPr>
      </w:pPr>
    </w:p>
    <w:p w14:paraId="1B512D3E" w14:textId="4CCEFB3F" w:rsidR="004360E6" w:rsidRDefault="005A28A2">
      <w:pPr>
        <w:jc w:val="center"/>
        <w:outlineLvl w:val="0"/>
        <w:rPr>
          <w:caps/>
          <w:sz w:val="28"/>
        </w:rPr>
      </w:pPr>
      <w:r>
        <w:rPr>
          <w:caps/>
          <w:sz w:val="28"/>
        </w:rPr>
        <w:t>МУНИЦИПАЛЬНАЯ ПРОГРАММА</w:t>
      </w:r>
    </w:p>
    <w:p w14:paraId="14416949" w14:textId="1371A00C" w:rsidR="004360E6" w:rsidRDefault="00A53C98">
      <w:pPr>
        <w:jc w:val="center"/>
        <w:rPr>
          <w:sz w:val="28"/>
        </w:rPr>
      </w:pPr>
      <w:r>
        <w:rPr>
          <w:sz w:val="28"/>
        </w:rPr>
        <w:t>Городского округа Анадырь</w:t>
      </w:r>
    </w:p>
    <w:p w14:paraId="2C70CD1E" w14:textId="62F86DA9" w:rsidR="004360E6" w:rsidRDefault="000D6F57" w:rsidP="00B31F5D">
      <w:pPr>
        <w:jc w:val="center"/>
        <w:rPr>
          <w:sz w:val="28"/>
        </w:rPr>
      </w:pPr>
      <w:r>
        <w:rPr>
          <w:sz w:val="28"/>
        </w:rPr>
        <w:t xml:space="preserve"> «</w:t>
      </w:r>
      <w:r w:rsidR="00A53C98" w:rsidRPr="00486586">
        <w:rPr>
          <w:sz w:val="28"/>
          <w:szCs w:val="28"/>
        </w:rPr>
        <w:t>Развитие терри</w:t>
      </w:r>
      <w:r w:rsidR="00A53C98">
        <w:rPr>
          <w:sz w:val="28"/>
          <w:szCs w:val="28"/>
        </w:rPr>
        <w:t>тории городского округа Анадырь</w:t>
      </w:r>
      <w:r>
        <w:rPr>
          <w:sz w:val="28"/>
        </w:rPr>
        <w:t>»</w:t>
      </w:r>
    </w:p>
    <w:p w14:paraId="7E79C931" w14:textId="24614CBF" w:rsidR="004360E6" w:rsidRDefault="004360E6">
      <w:pPr>
        <w:jc w:val="center"/>
        <w:rPr>
          <w:sz w:val="28"/>
        </w:rPr>
      </w:pPr>
    </w:p>
    <w:tbl>
      <w:tblPr>
        <w:tblW w:w="9596" w:type="dxa"/>
        <w:tblLook w:val="04A0" w:firstRow="1" w:lastRow="0" w:firstColumn="1" w:lastColumn="0" w:noHBand="0" w:noVBand="1"/>
      </w:tblPr>
      <w:tblGrid>
        <w:gridCol w:w="3176"/>
        <w:gridCol w:w="1479"/>
        <w:gridCol w:w="1368"/>
        <w:gridCol w:w="468"/>
        <w:gridCol w:w="998"/>
        <w:gridCol w:w="286"/>
        <w:gridCol w:w="1056"/>
        <w:gridCol w:w="920"/>
      </w:tblGrid>
      <w:tr w:rsidR="00A81BED" w:rsidRPr="00A81BED" w14:paraId="09954B34" w14:textId="77777777" w:rsidTr="00A81BED">
        <w:trPr>
          <w:trHeight w:val="300"/>
        </w:trPr>
        <w:tc>
          <w:tcPr>
            <w:tcW w:w="9596" w:type="dxa"/>
            <w:gridSpan w:val="8"/>
            <w:tcBorders>
              <w:top w:val="nil"/>
              <w:left w:val="nil"/>
              <w:bottom w:val="nil"/>
              <w:right w:val="nil"/>
            </w:tcBorders>
            <w:shd w:val="clear" w:color="auto" w:fill="auto"/>
            <w:noWrap/>
            <w:vAlign w:val="center"/>
            <w:hideMark/>
          </w:tcPr>
          <w:p w14:paraId="7F9EC916" w14:textId="77777777" w:rsidR="00A81BED" w:rsidRPr="00A81BED" w:rsidRDefault="00A81BED" w:rsidP="00A81BED">
            <w:pPr>
              <w:jc w:val="center"/>
              <w:rPr>
                <w:sz w:val="28"/>
                <w:szCs w:val="28"/>
              </w:rPr>
            </w:pPr>
            <w:bookmarkStart w:id="0" w:name="RANGE!A1:H76"/>
            <w:r w:rsidRPr="00A81BED">
              <w:rPr>
                <w:sz w:val="28"/>
                <w:szCs w:val="28"/>
              </w:rPr>
              <w:t>Паспорт</w:t>
            </w:r>
            <w:bookmarkEnd w:id="0"/>
          </w:p>
        </w:tc>
      </w:tr>
      <w:tr w:rsidR="00A81BED" w:rsidRPr="00A81BED" w14:paraId="3152FFC0" w14:textId="77777777" w:rsidTr="00A81BED">
        <w:trPr>
          <w:trHeight w:val="300"/>
        </w:trPr>
        <w:tc>
          <w:tcPr>
            <w:tcW w:w="9596" w:type="dxa"/>
            <w:gridSpan w:val="8"/>
            <w:tcBorders>
              <w:top w:val="nil"/>
              <w:left w:val="nil"/>
              <w:bottom w:val="nil"/>
              <w:right w:val="nil"/>
            </w:tcBorders>
            <w:shd w:val="clear" w:color="auto" w:fill="auto"/>
            <w:noWrap/>
            <w:vAlign w:val="center"/>
            <w:hideMark/>
          </w:tcPr>
          <w:p w14:paraId="3F72C742" w14:textId="77777777" w:rsidR="00A81BED" w:rsidRPr="00A81BED" w:rsidRDefault="00A81BED" w:rsidP="00A81BED">
            <w:pPr>
              <w:jc w:val="center"/>
              <w:rPr>
                <w:sz w:val="28"/>
                <w:szCs w:val="28"/>
              </w:rPr>
            </w:pPr>
            <w:r w:rsidRPr="00A81BED">
              <w:rPr>
                <w:sz w:val="28"/>
                <w:szCs w:val="28"/>
              </w:rPr>
              <w:t>муниципальной программы городского округа Анадырь</w:t>
            </w:r>
          </w:p>
        </w:tc>
      </w:tr>
      <w:tr w:rsidR="00A81BED" w:rsidRPr="00A81BED" w14:paraId="672FB933" w14:textId="77777777" w:rsidTr="00A81BED">
        <w:trPr>
          <w:trHeight w:val="300"/>
        </w:trPr>
        <w:tc>
          <w:tcPr>
            <w:tcW w:w="9596" w:type="dxa"/>
            <w:gridSpan w:val="8"/>
            <w:tcBorders>
              <w:top w:val="nil"/>
              <w:left w:val="nil"/>
              <w:bottom w:val="nil"/>
              <w:right w:val="nil"/>
            </w:tcBorders>
            <w:shd w:val="clear" w:color="auto" w:fill="auto"/>
            <w:noWrap/>
            <w:vAlign w:val="center"/>
            <w:hideMark/>
          </w:tcPr>
          <w:p w14:paraId="582A3B3F" w14:textId="77777777" w:rsidR="00A81BED" w:rsidRPr="00A81BED" w:rsidRDefault="00A81BED" w:rsidP="00A81BED">
            <w:pPr>
              <w:jc w:val="center"/>
              <w:rPr>
                <w:sz w:val="28"/>
                <w:szCs w:val="28"/>
              </w:rPr>
            </w:pPr>
            <w:r w:rsidRPr="00A81BED">
              <w:rPr>
                <w:sz w:val="28"/>
                <w:szCs w:val="28"/>
              </w:rPr>
              <w:t>«</w:t>
            </w:r>
            <w:bookmarkStart w:id="1" w:name="_Hlk185950051"/>
            <w:r w:rsidRPr="00A81BED">
              <w:rPr>
                <w:sz w:val="28"/>
                <w:szCs w:val="28"/>
              </w:rPr>
              <w:t>Развитие территории городского округа Анадырь</w:t>
            </w:r>
            <w:bookmarkEnd w:id="1"/>
            <w:r w:rsidRPr="00A81BED">
              <w:rPr>
                <w:sz w:val="28"/>
                <w:szCs w:val="28"/>
              </w:rPr>
              <w:t>»</w:t>
            </w:r>
          </w:p>
        </w:tc>
      </w:tr>
      <w:tr w:rsidR="00A81BED" w:rsidRPr="00A81BED" w14:paraId="78BAB0F2" w14:textId="77777777" w:rsidTr="00A81BED">
        <w:trPr>
          <w:trHeight w:val="300"/>
        </w:trPr>
        <w:tc>
          <w:tcPr>
            <w:tcW w:w="3176" w:type="dxa"/>
            <w:tcBorders>
              <w:top w:val="nil"/>
              <w:left w:val="nil"/>
              <w:bottom w:val="nil"/>
              <w:right w:val="nil"/>
            </w:tcBorders>
            <w:shd w:val="clear" w:color="auto" w:fill="auto"/>
            <w:noWrap/>
            <w:vAlign w:val="center"/>
            <w:hideMark/>
          </w:tcPr>
          <w:p w14:paraId="2CE0C726" w14:textId="77777777" w:rsidR="00A81BED" w:rsidRPr="00A81BED" w:rsidRDefault="00A81BED" w:rsidP="00A81BED">
            <w:pPr>
              <w:jc w:val="center"/>
              <w:rPr>
                <w:sz w:val="21"/>
                <w:szCs w:val="21"/>
              </w:rPr>
            </w:pPr>
          </w:p>
        </w:tc>
        <w:tc>
          <w:tcPr>
            <w:tcW w:w="1479" w:type="dxa"/>
            <w:tcBorders>
              <w:top w:val="nil"/>
              <w:left w:val="nil"/>
              <w:bottom w:val="nil"/>
              <w:right w:val="nil"/>
            </w:tcBorders>
            <w:shd w:val="clear" w:color="auto" w:fill="auto"/>
            <w:noWrap/>
            <w:vAlign w:val="center"/>
            <w:hideMark/>
          </w:tcPr>
          <w:p w14:paraId="4644CCAE" w14:textId="77777777" w:rsidR="00A81BED" w:rsidRPr="00A81BED" w:rsidRDefault="00A81BED" w:rsidP="00A81BED">
            <w:pPr>
              <w:jc w:val="both"/>
              <w:rPr>
                <w:color w:val="auto"/>
              </w:rPr>
            </w:pPr>
          </w:p>
        </w:tc>
        <w:tc>
          <w:tcPr>
            <w:tcW w:w="1368" w:type="dxa"/>
            <w:tcBorders>
              <w:top w:val="nil"/>
              <w:left w:val="nil"/>
              <w:bottom w:val="nil"/>
              <w:right w:val="nil"/>
            </w:tcBorders>
            <w:shd w:val="clear" w:color="auto" w:fill="auto"/>
            <w:noWrap/>
            <w:vAlign w:val="center"/>
            <w:hideMark/>
          </w:tcPr>
          <w:p w14:paraId="586CFAD0" w14:textId="77777777" w:rsidR="00A81BED" w:rsidRPr="00A81BED" w:rsidRDefault="00A81BED" w:rsidP="00A81BED">
            <w:pPr>
              <w:jc w:val="both"/>
              <w:rPr>
                <w:color w:val="auto"/>
              </w:rPr>
            </w:pPr>
          </w:p>
        </w:tc>
        <w:tc>
          <w:tcPr>
            <w:tcW w:w="468" w:type="dxa"/>
            <w:tcBorders>
              <w:top w:val="nil"/>
              <w:left w:val="nil"/>
              <w:bottom w:val="nil"/>
              <w:right w:val="nil"/>
            </w:tcBorders>
            <w:shd w:val="clear" w:color="auto" w:fill="auto"/>
            <w:noWrap/>
            <w:vAlign w:val="center"/>
            <w:hideMark/>
          </w:tcPr>
          <w:p w14:paraId="67DEE1F7" w14:textId="77777777" w:rsidR="00A81BED" w:rsidRPr="00A81BED" w:rsidRDefault="00A81BED" w:rsidP="00A81BED">
            <w:pPr>
              <w:jc w:val="both"/>
              <w:rPr>
                <w:color w:val="auto"/>
              </w:rPr>
            </w:pPr>
          </w:p>
        </w:tc>
        <w:tc>
          <w:tcPr>
            <w:tcW w:w="998" w:type="dxa"/>
            <w:tcBorders>
              <w:top w:val="nil"/>
              <w:left w:val="nil"/>
              <w:bottom w:val="nil"/>
              <w:right w:val="nil"/>
            </w:tcBorders>
            <w:shd w:val="clear" w:color="auto" w:fill="auto"/>
            <w:noWrap/>
            <w:vAlign w:val="center"/>
            <w:hideMark/>
          </w:tcPr>
          <w:p w14:paraId="6C8FA9DA" w14:textId="77777777" w:rsidR="00A81BED" w:rsidRPr="00A81BED" w:rsidRDefault="00A81BED" w:rsidP="00A81BED">
            <w:pPr>
              <w:jc w:val="both"/>
              <w:rPr>
                <w:color w:val="auto"/>
              </w:rPr>
            </w:pPr>
          </w:p>
        </w:tc>
        <w:tc>
          <w:tcPr>
            <w:tcW w:w="141" w:type="dxa"/>
            <w:tcBorders>
              <w:top w:val="nil"/>
              <w:left w:val="nil"/>
              <w:bottom w:val="nil"/>
              <w:right w:val="nil"/>
            </w:tcBorders>
            <w:shd w:val="clear" w:color="auto" w:fill="auto"/>
            <w:noWrap/>
            <w:vAlign w:val="center"/>
            <w:hideMark/>
          </w:tcPr>
          <w:p w14:paraId="5E740A54" w14:textId="77777777" w:rsidR="00A81BED" w:rsidRPr="00A81BED" w:rsidRDefault="00A81BED" w:rsidP="00A81BED">
            <w:pPr>
              <w:jc w:val="both"/>
              <w:rPr>
                <w:color w:val="auto"/>
              </w:rPr>
            </w:pPr>
          </w:p>
        </w:tc>
        <w:tc>
          <w:tcPr>
            <w:tcW w:w="1056" w:type="dxa"/>
            <w:tcBorders>
              <w:top w:val="nil"/>
              <w:left w:val="nil"/>
              <w:bottom w:val="nil"/>
              <w:right w:val="nil"/>
            </w:tcBorders>
            <w:shd w:val="clear" w:color="auto" w:fill="auto"/>
            <w:noWrap/>
            <w:vAlign w:val="center"/>
            <w:hideMark/>
          </w:tcPr>
          <w:p w14:paraId="24BD155B" w14:textId="77777777" w:rsidR="00A81BED" w:rsidRPr="00A81BED" w:rsidRDefault="00A81BED" w:rsidP="00A81BED">
            <w:pPr>
              <w:jc w:val="both"/>
              <w:rPr>
                <w:color w:val="auto"/>
              </w:rPr>
            </w:pPr>
          </w:p>
        </w:tc>
        <w:tc>
          <w:tcPr>
            <w:tcW w:w="910" w:type="dxa"/>
            <w:tcBorders>
              <w:top w:val="nil"/>
              <w:left w:val="nil"/>
              <w:bottom w:val="nil"/>
              <w:right w:val="nil"/>
            </w:tcBorders>
            <w:shd w:val="clear" w:color="auto" w:fill="auto"/>
            <w:noWrap/>
            <w:vAlign w:val="bottom"/>
            <w:hideMark/>
          </w:tcPr>
          <w:p w14:paraId="04E8F990" w14:textId="77777777" w:rsidR="00A81BED" w:rsidRPr="00A81BED" w:rsidRDefault="00A81BED" w:rsidP="00A81BED">
            <w:pPr>
              <w:jc w:val="both"/>
              <w:rPr>
                <w:color w:val="auto"/>
              </w:rPr>
            </w:pPr>
          </w:p>
        </w:tc>
      </w:tr>
      <w:tr w:rsidR="00A81BED" w:rsidRPr="00A81BED" w14:paraId="1EB53B83" w14:textId="77777777" w:rsidTr="00A81BED">
        <w:trPr>
          <w:trHeight w:val="705"/>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77D" w14:textId="77777777" w:rsidR="00A81BED" w:rsidRPr="00A81BED" w:rsidRDefault="00A81BED" w:rsidP="00A81BED">
            <w:pPr>
              <w:rPr>
                <w:sz w:val="24"/>
                <w:szCs w:val="24"/>
              </w:rPr>
            </w:pPr>
            <w:r w:rsidRPr="00A81BED">
              <w:rPr>
                <w:sz w:val="24"/>
                <w:szCs w:val="24"/>
              </w:rPr>
              <w:t>Ответственный исполнитель муниципальной программы</w:t>
            </w:r>
          </w:p>
        </w:tc>
        <w:tc>
          <w:tcPr>
            <w:tcW w:w="6420" w:type="dxa"/>
            <w:gridSpan w:val="7"/>
            <w:tcBorders>
              <w:top w:val="single" w:sz="4" w:space="0" w:color="auto"/>
              <w:left w:val="nil"/>
              <w:bottom w:val="single" w:sz="4" w:space="0" w:color="auto"/>
              <w:right w:val="single" w:sz="4" w:space="0" w:color="000000"/>
            </w:tcBorders>
            <w:shd w:val="clear" w:color="auto" w:fill="auto"/>
            <w:vAlign w:val="center"/>
            <w:hideMark/>
          </w:tcPr>
          <w:p w14:paraId="3B148EC0" w14:textId="77777777" w:rsidR="00A81BED" w:rsidRPr="00A81BED" w:rsidRDefault="00A81BED" w:rsidP="00A81BED">
            <w:pPr>
              <w:rPr>
                <w:sz w:val="24"/>
                <w:szCs w:val="24"/>
              </w:rPr>
            </w:pPr>
            <w:r w:rsidRPr="00A81BED">
              <w:rPr>
                <w:sz w:val="24"/>
                <w:szCs w:val="24"/>
              </w:rPr>
              <w:t>Управление промышленности и сельскохозяйственной политики</w:t>
            </w:r>
          </w:p>
        </w:tc>
      </w:tr>
      <w:tr w:rsidR="00A81BED" w:rsidRPr="00A81BED" w14:paraId="4596FF91" w14:textId="77777777" w:rsidTr="00A81BED">
        <w:trPr>
          <w:trHeight w:val="979"/>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29B8C950" w14:textId="77777777" w:rsidR="00A81BED" w:rsidRPr="00A81BED" w:rsidRDefault="00A81BED" w:rsidP="00A81BED">
            <w:pPr>
              <w:rPr>
                <w:sz w:val="24"/>
                <w:szCs w:val="24"/>
              </w:rPr>
            </w:pPr>
            <w:r w:rsidRPr="00A81BED">
              <w:rPr>
                <w:sz w:val="24"/>
                <w:szCs w:val="24"/>
              </w:rPr>
              <w:t>Соисполнители Программы</w:t>
            </w:r>
          </w:p>
        </w:tc>
        <w:tc>
          <w:tcPr>
            <w:tcW w:w="6420" w:type="dxa"/>
            <w:gridSpan w:val="7"/>
            <w:tcBorders>
              <w:top w:val="single" w:sz="4" w:space="0" w:color="auto"/>
              <w:left w:val="nil"/>
              <w:bottom w:val="single" w:sz="4" w:space="0" w:color="auto"/>
              <w:right w:val="single" w:sz="4" w:space="0" w:color="000000"/>
            </w:tcBorders>
            <w:shd w:val="clear" w:color="auto" w:fill="auto"/>
            <w:vAlign w:val="center"/>
            <w:hideMark/>
          </w:tcPr>
          <w:p w14:paraId="310FC8CC" w14:textId="0DC0B167" w:rsidR="00A81BED" w:rsidRPr="00A81BED" w:rsidRDefault="00A81BED" w:rsidP="00A81BED">
            <w:pPr>
              <w:jc w:val="both"/>
              <w:rPr>
                <w:sz w:val="24"/>
                <w:szCs w:val="24"/>
              </w:rPr>
            </w:pPr>
            <w:r w:rsidRPr="00A81BED">
              <w:rPr>
                <w:sz w:val="24"/>
                <w:szCs w:val="24"/>
              </w:rPr>
              <w:t>Муниципальное предприятие "Городское коммунальное хозяйство";</w:t>
            </w:r>
            <w:r w:rsidRPr="00A81BED">
              <w:rPr>
                <w:sz w:val="24"/>
                <w:szCs w:val="24"/>
              </w:rPr>
              <w:br/>
              <w:t xml:space="preserve">МБУ "Служба содержания и благоустройства". </w:t>
            </w:r>
          </w:p>
        </w:tc>
      </w:tr>
      <w:tr w:rsidR="00A81BED" w:rsidRPr="00A81BED" w14:paraId="0DEA4032" w14:textId="77777777" w:rsidTr="00A81BED">
        <w:trPr>
          <w:trHeight w:val="992"/>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4CD74620" w14:textId="77777777" w:rsidR="00A81BED" w:rsidRPr="00A81BED" w:rsidRDefault="00A81BED" w:rsidP="00A81BED">
            <w:pPr>
              <w:rPr>
                <w:sz w:val="24"/>
                <w:szCs w:val="24"/>
              </w:rPr>
            </w:pPr>
            <w:r w:rsidRPr="00A81BED">
              <w:rPr>
                <w:sz w:val="24"/>
                <w:szCs w:val="24"/>
              </w:rPr>
              <w:t xml:space="preserve">Направления (подпрограммы) муниципальной программы </w:t>
            </w:r>
          </w:p>
        </w:tc>
        <w:tc>
          <w:tcPr>
            <w:tcW w:w="6420" w:type="dxa"/>
            <w:gridSpan w:val="7"/>
            <w:tcBorders>
              <w:top w:val="single" w:sz="4" w:space="0" w:color="auto"/>
              <w:left w:val="nil"/>
              <w:bottom w:val="single" w:sz="4" w:space="0" w:color="auto"/>
              <w:right w:val="single" w:sz="4" w:space="0" w:color="000000"/>
            </w:tcBorders>
            <w:shd w:val="clear" w:color="auto" w:fill="auto"/>
            <w:vAlign w:val="center"/>
            <w:hideMark/>
          </w:tcPr>
          <w:p w14:paraId="79AA1B67" w14:textId="77777777" w:rsidR="00A81BED" w:rsidRPr="00A81BED" w:rsidRDefault="00A81BED" w:rsidP="00A81BED">
            <w:pPr>
              <w:jc w:val="both"/>
              <w:rPr>
                <w:sz w:val="24"/>
                <w:szCs w:val="24"/>
              </w:rPr>
            </w:pPr>
            <w:r w:rsidRPr="00A81BED">
              <w:rPr>
                <w:sz w:val="24"/>
                <w:szCs w:val="24"/>
              </w:rPr>
              <w:t>Не предусмотрены</w:t>
            </w:r>
          </w:p>
        </w:tc>
      </w:tr>
      <w:tr w:rsidR="00A81BED" w:rsidRPr="00A81BED" w14:paraId="72FC411C" w14:textId="77777777" w:rsidTr="00A81BED">
        <w:trPr>
          <w:trHeight w:val="3413"/>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6EAD88B7" w14:textId="77777777" w:rsidR="00A81BED" w:rsidRPr="00A81BED" w:rsidRDefault="00A81BED" w:rsidP="00A81BED">
            <w:pPr>
              <w:rPr>
                <w:sz w:val="24"/>
                <w:szCs w:val="24"/>
              </w:rPr>
            </w:pPr>
            <w:bookmarkStart w:id="2" w:name="_Hlk185950091"/>
            <w:r w:rsidRPr="00A81BED">
              <w:rPr>
                <w:sz w:val="24"/>
                <w:szCs w:val="24"/>
              </w:rPr>
              <w:t>Цели муниципальной программы</w:t>
            </w:r>
          </w:p>
        </w:tc>
        <w:tc>
          <w:tcPr>
            <w:tcW w:w="6420" w:type="dxa"/>
            <w:gridSpan w:val="7"/>
            <w:tcBorders>
              <w:top w:val="single" w:sz="4" w:space="0" w:color="auto"/>
              <w:left w:val="nil"/>
              <w:bottom w:val="single" w:sz="4" w:space="0" w:color="auto"/>
              <w:right w:val="single" w:sz="4" w:space="0" w:color="000000"/>
            </w:tcBorders>
            <w:shd w:val="clear" w:color="auto" w:fill="auto"/>
            <w:vAlign w:val="center"/>
            <w:hideMark/>
          </w:tcPr>
          <w:p w14:paraId="1262CA6C" w14:textId="77777777" w:rsidR="00A81BED" w:rsidRPr="00A81BED" w:rsidRDefault="00A81BED" w:rsidP="00241DB4">
            <w:pPr>
              <w:jc w:val="both"/>
              <w:rPr>
                <w:sz w:val="24"/>
                <w:szCs w:val="24"/>
              </w:rPr>
            </w:pPr>
            <w:r w:rsidRPr="00A81BED">
              <w:rPr>
                <w:sz w:val="24"/>
                <w:szCs w:val="24"/>
              </w:rPr>
              <w:t>Развитие систем тепловодоснабжения и водоотведения;</w:t>
            </w:r>
            <w:r w:rsidRPr="00A81BED">
              <w:rPr>
                <w:sz w:val="24"/>
                <w:szCs w:val="24"/>
              </w:rPr>
              <w:br/>
              <w:t>обеспечение гарантий реализации права на погребение;</w:t>
            </w:r>
            <w:r w:rsidRPr="00A81BED">
              <w:rPr>
                <w:sz w:val="24"/>
                <w:szCs w:val="24"/>
              </w:rPr>
              <w:br/>
              <w:t>обеспечение чистоты и порядка в местах захоронения;</w:t>
            </w:r>
            <w:r w:rsidRPr="00A81BED">
              <w:rPr>
                <w:sz w:val="24"/>
                <w:szCs w:val="24"/>
              </w:rPr>
              <w:br/>
              <w:t>создание комфортных и функциональных условий для жизни и деятельности людей на территории городского округа Анадырь;</w:t>
            </w:r>
            <w:r w:rsidRPr="00A81BED">
              <w:rPr>
                <w:sz w:val="24"/>
                <w:szCs w:val="24"/>
              </w:rPr>
              <w:br/>
              <w:t>создание безопасных условий для жизни населения;</w:t>
            </w:r>
            <w:r w:rsidRPr="00A81BED">
              <w:rPr>
                <w:sz w:val="24"/>
                <w:szCs w:val="24"/>
              </w:rPr>
              <w:br/>
              <w:t>улучшение жилищных условий в муниципальном жилье;</w:t>
            </w:r>
            <w:r w:rsidRPr="00A81BED">
              <w:rPr>
                <w:sz w:val="24"/>
                <w:szCs w:val="24"/>
              </w:rPr>
              <w:br/>
              <w:t>обеспечение надежности функционирования систем тепловодоснабжения и водоотведения;</w:t>
            </w:r>
            <w:r w:rsidRPr="00A81BED">
              <w:rPr>
                <w:sz w:val="24"/>
                <w:szCs w:val="24"/>
              </w:rPr>
              <w:br/>
              <w:t>устранение вреда, нанесенного окружающей среде свалками и объектами накопленного вреда;</w:t>
            </w:r>
            <w:r w:rsidRPr="00A81BED">
              <w:rPr>
                <w:sz w:val="24"/>
                <w:szCs w:val="24"/>
              </w:rPr>
              <w:br/>
              <w:t>обеспечение актуальными документами территориального планирования и градостроительного зонирования.</w:t>
            </w:r>
          </w:p>
        </w:tc>
      </w:tr>
      <w:tr w:rsidR="00A81BED" w:rsidRPr="00A81BED" w14:paraId="1572A7B4" w14:textId="77777777" w:rsidTr="00A81BED">
        <w:trPr>
          <w:trHeight w:val="3413"/>
        </w:trPr>
        <w:tc>
          <w:tcPr>
            <w:tcW w:w="3176" w:type="dxa"/>
            <w:tcBorders>
              <w:top w:val="nil"/>
              <w:left w:val="single" w:sz="4" w:space="0" w:color="auto"/>
              <w:bottom w:val="single" w:sz="4" w:space="0" w:color="auto"/>
              <w:right w:val="single" w:sz="4" w:space="0" w:color="auto"/>
            </w:tcBorders>
            <w:shd w:val="clear" w:color="auto" w:fill="auto"/>
            <w:vAlign w:val="center"/>
          </w:tcPr>
          <w:p w14:paraId="63EFFCE2" w14:textId="4DE36D64" w:rsidR="00A81BED" w:rsidRPr="00A81BED" w:rsidRDefault="00A81BED" w:rsidP="00A81BED">
            <w:pPr>
              <w:rPr>
                <w:sz w:val="24"/>
                <w:szCs w:val="24"/>
              </w:rPr>
            </w:pPr>
            <w:bookmarkStart w:id="3" w:name="_Hlk185950402"/>
            <w:bookmarkStart w:id="4" w:name="_GoBack" w:colFirst="1" w:colLast="1"/>
            <w:bookmarkEnd w:id="2"/>
            <w:r w:rsidRPr="00A81BED">
              <w:rPr>
                <w:sz w:val="21"/>
                <w:szCs w:val="21"/>
              </w:rPr>
              <w:t>Задачи муниципальной программы</w:t>
            </w:r>
          </w:p>
        </w:tc>
        <w:tc>
          <w:tcPr>
            <w:tcW w:w="6420" w:type="dxa"/>
            <w:gridSpan w:val="7"/>
            <w:tcBorders>
              <w:top w:val="single" w:sz="4" w:space="0" w:color="auto"/>
              <w:left w:val="nil"/>
              <w:bottom w:val="single" w:sz="4" w:space="0" w:color="auto"/>
              <w:right w:val="single" w:sz="4" w:space="0" w:color="000000"/>
            </w:tcBorders>
            <w:shd w:val="clear" w:color="auto" w:fill="auto"/>
            <w:vAlign w:val="center"/>
          </w:tcPr>
          <w:p w14:paraId="08C555A1" w14:textId="7B95CD9D" w:rsidR="00A81BED" w:rsidRPr="00A81BED" w:rsidRDefault="00A81BED" w:rsidP="00A81BED">
            <w:pPr>
              <w:jc w:val="both"/>
              <w:rPr>
                <w:sz w:val="24"/>
                <w:szCs w:val="24"/>
              </w:rPr>
            </w:pPr>
            <w:r w:rsidRPr="00A81BED">
              <w:rPr>
                <w:sz w:val="21"/>
                <w:szCs w:val="21"/>
              </w:rPr>
              <w:t>обеспечение подключения к инженерным сетям строящихся жилых объектов;</w:t>
            </w:r>
            <w:r w:rsidRPr="00A81BED">
              <w:rPr>
                <w:sz w:val="21"/>
                <w:szCs w:val="21"/>
              </w:rPr>
              <w:br/>
              <w:t>обеспечение нормативного состояния автомобильных дорог и элементов обустройства дорог;</w:t>
            </w:r>
            <w:r w:rsidRPr="00A81BED">
              <w:rPr>
                <w:sz w:val="21"/>
                <w:szCs w:val="21"/>
              </w:rPr>
              <w:br/>
              <w:t>обеспечения развития дорожной сети;</w:t>
            </w:r>
            <w:r w:rsidRPr="00A81BED">
              <w:rPr>
                <w:sz w:val="21"/>
                <w:szCs w:val="21"/>
              </w:rPr>
              <w:br/>
              <w:t>снижение уровня изношенных инженерных сетей;</w:t>
            </w:r>
            <w:r w:rsidRPr="00A81BED">
              <w:rPr>
                <w:sz w:val="21"/>
                <w:szCs w:val="21"/>
              </w:rPr>
              <w:br/>
              <w:t>увеличение мощностей тепловодоснабжения;</w:t>
            </w:r>
            <w:r w:rsidRPr="00A81BED">
              <w:rPr>
                <w:sz w:val="21"/>
                <w:szCs w:val="21"/>
              </w:rPr>
              <w:br/>
              <w:t>устранение вреда окружающей среде, вызванного объектами накопленного вреда окружающей среде;</w:t>
            </w:r>
            <w:r w:rsidRPr="00A81BED">
              <w:rPr>
                <w:sz w:val="21"/>
                <w:szCs w:val="21"/>
              </w:rPr>
              <w:br/>
              <w:t>обеспечение гарантий, связанных с погребением умерших;</w:t>
            </w:r>
            <w:r w:rsidRPr="00A81BED">
              <w:rPr>
                <w:sz w:val="21"/>
                <w:szCs w:val="21"/>
              </w:rPr>
              <w:br/>
              <w:t>организация работ по уборке территорий городских кладбищ;</w:t>
            </w:r>
            <w:r w:rsidRPr="00A81BED">
              <w:rPr>
                <w:sz w:val="21"/>
                <w:szCs w:val="21"/>
              </w:rPr>
              <w:br/>
              <w:t>приведение в надлежащее техническое состояние муниципального жилого фонда;</w:t>
            </w:r>
          </w:p>
        </w:tc>
      </w:tr>
      <w:tr w:rsidR="00A81BED" w:rsidRPr="00A81BED" w14:paraId="3681792A" w14:textId="77777777" w:rsidTr="00A81BED">
        <w:trPr>
          <w:trHeight w:val="5224"/>
        </w:trPr>
        <w:tc>
          <w:tcPr>
            <w:tcW w:w="3176" w:type="dxa"/>
            <w:vMerge w:val="restart"/>
            <w:tcBorders>
              <w:top w:val="nil"/>
              <w:left w:val="single" w:sz="4" w:space="0" w:color="auto"/>
              <w:bottom w:val="single" w:sz="4" w:space="0" w:color="000000"/>
              <w:right w:val="single" w:sz="4" w:space="0" w:color="auto"/>
            </w:tcBorders>
            <w:shd w:val="clear" w:color="auto" w:fill="auto"/>
            <w:vAlign w:val="center"/>
            <w:hideMark/>
          </w:tcPr>
          <w:p w14:paraId="525AD1FF" w14:textId="696474D8" w:rsidR="00A81BED" w:rsidRPr="00A81BED" w:rsidRDefault="00A81BED" w:rsidP="00A81BED">
            <w:pPr>
              <w:jc w:val="center"/>
              <w:rPr>
                <w:sz w:val="21"/>
                <w:szCs w:val="21"/>
              </w:rPr>
            </w:pPr>
          </w:p>
        </w:tc>
        <w:tc>
          <w:tcPr>
            <w:tcW w:w="642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137032D" w14:textId="287C9C36" w:rsidR="00A81BED" w:rsidRPr="00A81BED" w:rsidRDefault="00A81BED" w:rsidP="00A81BED">
            <w:pPr>
              <w:rPr>
                <w:sz w:val="21"/>
                <w:szCs w:val="21"/>
              </w:rPr>
            </w:pPr>
            <w:r w:rsidRPr="00A81BED">
              <w:rPr>
                <w:sz w:val="21"/>
                <w:szCs w:val="21"/>
              </w:rPr>
              <w:t>организация надежной работы системы тепловодоснабжения и водоотведения;</w:t>
            </w:r>
            <w:r w:rsidRPr="00A81BED">
              <w:rPr>
                <w:sz w:val="21"/>
                <w:szCs w:val="21"/>
              </w:rPr>
              <w:br/>
              <w:t>обеспечение прав сотрудников в части компенсации расходов на оплату стоимости проезда и провоза багажа;</w:t>
            </w:r>
            <w:r w:rsidRPr="00A81BED">
              <w:rPr>
                <w:sz w:val="21"/>
                <w:szCs w:val="21"/>
              </w:rPr>
              <w:br/>
              <w:t>улучшение функционального, санитарного, экологического, безопасного и эстетического состояния общественных территорий;</w:t>
            </w:r>
            <w:r w:rsidRPr="00A81BED">
              <w:rPr>
                <w:sz w:val="21"/>
                <w:szCs w:val="21"/>
              </w:rPr>
              <w:br/>
              <w:t>организация надежной системы уличного освещения, обеспечивающей удобное, безопасное движение городского транспорта и пешеходов;</w:t>
            </w:r>
            <w:r w:rsidRPr="00A81BED">
              <w:rPr>
                <w:sz w:val="21"/>
                <w:szCs w:val="21"/>
              </w:rPr>
              <w:br/>
              <w:t>обеспечение своевременной оплаты электрической энергии, потребленной объектами благоустройства;</w:t>
            </w:r>
            <w:r w:rsidRPr="00A81BED">
              <w:rPr>
                <w:sz w:val="21"/>
                <w:szCs w:val="21"/>
              </w:rPr>
              <w:br/>
              <w:t>организация содержания автомобильных дорог, элементов обустройства дорог;</w:t>
            </w:r>
            <w:r w:rsidRPr="00A81BED">
              <w:rPr>
                <w:sz w:val="21"/>
                <w:szCs w:val="21"/>
              </w:rPr>
              <w:br/>
              <w:t>повышение уровня благоустройства дворовых территорий городского округа;</w:t>
            </w:r>
            <w:r w:rsidRPr="00A81BED">
              <w:rPr>
                <w:sz w:val="21"/>
                <w:szCs w:val="21"/>
              </w:rPr>
              <w:br/>
              <w:t>санитарная очистка городского округа;</w:t>
            </w:r>
            <w:r w:rsidRPr="00A81BED">
              <w:rPr>
                <w:sz w:val="21"/>
                <w:szCs w:val="21"/>
              </w:rPr>
              <w:br/>
              <w:t>обеспечение разработки документов территориального планирования и градостроительного зонирования.</w:t>
            </w:r>
          </w:p>
        </w:tc>
      </w:tr>
      <w:bookmarkEnd w:id="3"/>
      <w:bookmarkEnd w:id="4"/>
      <w:tr w:rsidR="00A81BED" w:rsidRPr="00A81BED" w14:paraId="13ED118F" w14:textId="77777777" w:rsidTr="00241DB4">
        <w:trPr>
          <w:trHeight w:val="230"/>
        </w:trPr>
        <w:tc>
          <w:tcPr>
            <w:tcW w:w="3176" w:type="dxa"/>
            <w:vMerge/>
            <w:tcBorders>
              <w:top w:val="nil"/>
              <w:left w:val="single" w:sz="4" w:space="0" w:color="auto"/>
              <w:bottom w:val="single" w:sz="4" w:space="0" w:color="000000"/>
              <w:right w:val="single" w:sz="4" w:space="0" w:color="auto"/>
            </w:tcBorders>
            <w:vAlign w:val="center"/>
            <w:hideMark/>
          </w:tcPr>
          <w:p w14:paraId="2012135B" w14:textId="77777777" w:rsidR="00A81BED" w:rsidRPr="00A81BED" w:rsidRDefault="00A81BED" w:rsidP="00A81BED">
            <w:pPr>
              <w:rPr>
                <w:sz w:val="21"/>
                <w:szCs w:val="21"/>
              </w:rPr>
            </w:pPr>
          </w:p>
        </w:tc>
        <w:tc>
          <w:tcPr>
            <w:tcW w:w="6420" w:type="dxa"/>
            <w:gridSpan w:val="7"/>
            <w:vMerge/>
            <w:tcBorders>
              <w:top w:val="single" w:sz="4" w:space="0" w:color="auto"/>
              <w:left w:val="single" w:sz="4" w:space="0" w:color="auto"/>
              <w:bottom w:val="single" w:sz="4" w:space="0" w:color="auto"/>
              <w:right w:val="single" w:sz="4" w:space="0" w:color="000000"/>
            </w:tcBorders>
            <w:vAlign w:val="center"/>
            <w:hideMark/>
          </w:tcPr>
          <w:p w14:paraId="707D59DB" w14:textId="77777777" w:rsidR="00A81BED" w:rsidRPr="00A81BED" w:rsidRDefault="00A81BED" w:rsidP="00A81BED">
            <w:pPr>
              <w:rPr>
                <w:sz w:val="21"/>
                <w:szCs w:val="21"/>
              </w:rPr>
            </w:pPr>
          </w:p>
        </w:tc>
      </w:tr>
      <w:tr w:rsidR="00A81BED" w:rsidRPr="00A81BED" w14:paraId="44D8D5A7" w14:textId="77777777" w:rsidTr="00A81BED">
        <w:trPr>
          <w:trHeight w:val="885"/>
        </w:trPr>
        <w:tc>
          <w:tcPr>
            <w:tcW w:w="3176" w:type="dxa"/>
            <w:vMerge w:val="restart"/>
            <w:tcBorders>
              <w:top w:val="nil"/>
              <w:left w:val="single" w:sz="4" w:space="0" w:color="auto"/>
              <w:bottom w:val="single" w:sz="4" w:space="0" w:color="000000"/>
              <w:right w:val="single" w:sz="4" w:space="0" w:color="auto"/>
            </w:tcBorders>
            <w:shd w:val="clear" w:color="auto" w:fill="auto"/>
            <w:hideMark/>
          </w:tcPr>
          <w:p w14:paraId="08C75D1D" w14:textId="77777777" w:rsidR="00A81BED" w:rsidRPr="00A81BED" w:rsidRDefault="00A81BED" w:rsidP="00A81BED">
            <w:pPr>
              <w:rPr>
                <w:sz w:val="21"/>
                <w:szCs w:val="21"/>
              </w:rPr>
            </w:pPr>
            <w:r w:rsidRPr="00A81BED">
              <w:rPr>
                <w:sz w:val="21"/>
                <w:szCs w:val="21"/>
              </w:rPr>
              <w:t>Показатели муниципальной программы, их значения на последний год реализации</w:t>
            </w:r>
          </w:p>
        </w:tc>
        <w:tc>
          <w:tcPr>
            <w:tcW w:w="4313" w:type="dxa"/>
            <w:gridSpan w:val="4"/>
            <w:tcBorders>
              <w:top w:val="single" w:sz="4" w:space="0" w:color="auto"/>
              <w:left w:val="nil"/>
              <w:bottom w:val="nil"/>
              <w:right w:val="nil"/>
            </w:tcBorders>
            <w:shd w:val="clear" w:color="auto" w:fill="auto"/>
            <w:vAlign w:val="center"/>
            <w:hideMark/>
          </w:tcPr>
          <w:p w14:paraId="634BE3EB" w14:textId="77777777" w:rsidR="00A81BED" w:rsidRPr="00A81BED" w:rsidRDefault="00A81BED" w:rsidP="00A81BED">
            <w:pPr>
              <w:rPr>
                <w:sz w:val="21"/>
                <w:szCs w:val="21"/>
              </w:rPr>
            </w:pPr>
            <w:bookmarkStart w:id="5" w:name="_Hlk185950137"/>
            <w:r w:rsidRPr="00A81BED">
              <w:rPr>
                <w:sz w:val="21"/>
                <w:szCs w:val="21"/>
              </w:rPr>
              <w:t>Количество осуществленных технических присоединений жилых помещений к сетям теплоснабжения</w:t>
            </w:r>
            <w:bookmarkEnd w:id="5"/>
          </w:p>
        </w:tc>
        <w:tc>
          <w:tcPr>
            <w:tcW w:w="141" w:type="dxa"/>
            <w:tcBorders>
              <w:top w:val="single" w:sz="4" w:space="0" w:color="auto"/>
              <w:left w:val="nil"/>
              <w:bottom w:val="nil"/>
              <w:right w:val="nil"/>
            </w:tcBorders>
            <w:shd w:val="clear" w:color="auto" w:fill="auto"/>
            <w:vAlign w:val="bottom"/>
            <w:hideMark/>
          </w:tcPr>
          <w:p w14:paraId="7173AC06" w14:textId="77777777" w:rsidR="00A81BED" w:rsidRPr="00A81BED" w:rsidRDefault="00A81BED" w:rsidP="00A81BED">
            <w:pPr>
              <w:rPr>
                <w:sz w:val="21"/>
                <w:szCs w:val="21"/>
              </w:rPr>
            </w:pPr>
            <w:r w:rsidRPr="00A81BED">
              <w:rPr>
                <w:sz w:val="21"/>
                <w:szCs w:val="21"/>
              </w:rPr>
              <w:t>-</w:t>
            </w:r>
          </w:p>
        </w:tc>
        <w:tc>
          <w:tcPr>
            <w:tcW w:w="1056" w:type="dxa"/>
            <w:tcBorders>
              <w:top w:val="single" w:sz="4" w:space="0" w:color="auto"/>
              <w:left w:val="nil"/>
              <w:bottom w:val="nil"/>
              <w:right w:val="nil"/>
            </w:tcBorders>
            <w:shd w:val="clear" w:color="auto" w:fill="auto"/>
            <w:vAlign w:val="center"/>
            <w:hideMark/>
          </w:tcPr>
          <w:p w14:paraId="7D9B5378" w14:textId="77777777" w:rsidR="00A81BED" w:rsidRPr="00A81BED" w:rsidRDefault="00A81BED" w:rsidP="00A81BED">
            <w:pPr>
              <w:jc w:val="both"/>
              <w:rPr>
                <w:sz w:val="21"/>
                <w:szCs w:val="21"/>
              </w:rPr>
            </w:pPr>
            <w:r w:rsidRPr="00A81BED">
              <w:rPr>
                <w:sz w:val="21"/>
                <w:szCs w:val="21"/>
              </w:rPr>
              <w:t>4</w:t>
            </w:r>
          </w:p>
        </w:tc>
        <w:tc>
          <w:tcPr>
            <w:tcW w:w="910" w:type="dxa"/>
            <w:tcBorders>
              <w:top w:val="single" w:sz="4" w:space="0" w:color="auto"/>
              <w:left w:val="nil"/>
              <w:bottom w:val="nil"/>
              <w:right w:val="single" w:sz="4" w:space="0" w:color="auto"/>
            </w:tcBorders>
            <w:shd w:val="clear" w:color="auto" w:fill="auto"/>
            <w:vAlign w:val="center"/>
            <w:hideMark/>
          </w:tcPr>
          <w:p w14:paraId="4ADE1502" w14:textId="4CC65E7A" w:rsidR="00A81BED" w:rsidRPr="00A81BED" w:rsidRDefault="00A81BED" w:rsidP="00A81BED">
            <w:pPr>
              <w:jc w:val="both"/>
              <w:rPr>
                <w:sz w:val="21"/>
                <w:szCs w:val="21"/>
              </w:rPr>
            </w:pPr>
            <w:r w:rsidRPr="00A81BED">
              <w:rPr>
                <w:sz w:val="21"/>
                <w:szCs w:val="21"/>
              </w:rPr>
              <w:t>штук</w:t>
            </w:r>
            <w:r>
              <w:rPr>
                <w:sz w:val="21"/>
                <w:szCs w:val="21"/>
              </w:rPr>
              <w:t>и</w:t>
            </w:r>
          </w:p>
        </w:tc>
      </w:tr>
      <w:tr w:rsidR="00A81BED" w:rsidRPr="00A81BED" w14:paraId="24B67272" w14:textId="77777777" w:rsidTr="00A81BED">
        <w:trPr>
          <w:trHeight w:val="885"/>
        </w:trPr>
        <w:tc>
          <w:tcPr>
            <w:tcW w:w="3176" w:type="dxa"/>
            <w:vMerge/>
            <w:tcBorders>
              <w:top w:val="nil"/>
              <w:left w:val="single" w:sz="4" w:space="0" w:color="auto"/>
              <w:bottom w:val="single" w:sz="4" w:space="0" w:color="000000"/>
              <w:right w:val="single" w:sz="4" w:space="0" w:color="auto"/>
            </w:tcBorders>
            <w:vAlign w:val="center"/>
            <w:hideMark/>
          </w:tcPr>
          <w:p w14:paraId="4D893F09"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25440E2B" w14:textId="22C377DE" w:rsidR="00A81BED" w:rsidRPr="00A81BED" w:rsidRDefault="00A81BED" w:rsidP="00A81BED">
            <w:pPr>
              <w:rPr>
                <w:sz w:val="21"/>
                <w:szCs w:val="21"/>
              </w:rPr>
            </w:pPr>
            <w:bookmarkStart w:id="6" w:name="_Hlk185950146"/>
            <w:r w:rsidRPr="00A81BED">
              <w:rPr>
                <w:sz w:val="21"/>
                <w:szCs w:val="21"/>
              </w:rPr>
              <w:t>Количество осуществленных технических присоединений жилых помещений к сетям холодного водоснабжения</w:t>
            </w:r>
            <w:bookmarkEnd w:id="6"/>
          </w:p>
        </w:tc>
        <w:tc>
          <w:tcPr>
            <w:tcW w:w="141" w:type="dxa"/>
            <w:tcBorders>
              <w:top w:val="nil"/>
              <w:left w:val="nil"/>
              <w:bottom w:val="nil"/>
              <w:right w:val="nil"/>
            </w:tcBorders>
            <w:shd w:val="clear" w:color="auto" w:fill="auto"/>
            <w:vAlign w:val="bottom"/>
            <w:hideMark/>
          </w:tcPr>
          <w:p w14:paraId="3EE04F8D"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center"/>
            <w:hideMark/>
          </w:tcPr>
          <w:p w14:paraId="3E58BC73" w14:textId="77777777" w:rsidR="00A81BED" w:rsidRPr="00A81BED" w:rsidRDefault="00A81BED" w:rsidP="00A81BED">
            <w:pPr>
              <w:jc w:val="both"/>
              <w:rPr>
                <w:sz w:val="21"/>
                <w:szCs w:val="21"/>
              </w:rPr>
            </w:pPr>
            <w:r w:rsidRPr="00A81BED">
              <w:rPr>
                <w:sz w:val="21"/>
                <w:szCs w:val="21"/>
              </w:rPr>
              <w:t>4</w:t>
            </w:r>
          </w:p>
        </w:tc>
        <w:tc>
          <w:tcPr>
            <w:tcW w:w="910" w:type="dxa"/>
            <w:tcBorders>
              <w:top w:val="nil"/>
              <w:left w:val="nil"/>
              <w:bottom w:val="nil"/>
              <w:right w:val="single" w:sz="4" w:space="0" w:color="auto"/>
            </w:tcBorders>
            <w:shd w:val="clear" w:color="auto" w:fill="auto"/>
            <w:vAlign w:val="center"/>
            <w:hideMark/>
          </w:tcPr>
          <w:p w14:paraId="6D4254A7" w14:textId="712354AB" w:rsidR="00A81BED" w:rsidRPr="00A81BED" w:rsidRDefault="00A81BED" w:rsidP="00A81BED">
            <w:pPr>
              <w:jc w:val="both"/>
              <w:rPr>
                <w:sz w:val="21"/>
                <w:szCs w:val="21"/>
              </w:rPr>
            </w:pPr>
            <w:r w:rsidRPr="00A81BED">
              <w:rPr>
                <w:sz w:val="21"/>
                <w:szCs w:val="21"/>
              </w:rPr>
              <w:t>штук</w:t>
            </w:r>
            <w:r>
              <w:rPr>
                <w:sz w:val="21"/>
                <w:szCs w:val="21"/>
              </w:rPr>
              <w:t>и</w:t>
            </w:r>
          </w:p>
        </w:tc>
      </w:tr>
      <w:tr w:rsidR="00A81BED" w:rsidRPr="00A81BED" w14:paraId="6696C277" w14:textId="77777777" w:rsidTr="00A81BED">
        <w:trPr>
          <w:trHeight w:val="885"/>
        </w:trPr>
        <w:tc>
          <w:tcPr>
            <w:tcW w:w="3176" w:type="dxa"/>
            <w:vMerge/>
            <w:tcBorders>
              <w:top w:val="nil"/>
              <w:left w:val="single" w:sz="4" w:space="0" w:color="auto"/>
              <w:bottom w:val="single" w:sz="4" w:space="0" w:color="000000"/>
              <w:right w:val="single" w:sz="4" w:space="0" w:color="auto"/>
            </w:tcBorders>
            <w:vAlign w:val="center"/>
            <w:hideMark/>
          </w:tcPr>
          <w:p w14:paraId="065148EC"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7767407A" w14:textId="336C0754" w:rsidR="00A81BED" w:rsidRPr="00A81BED" w:rsidRDefault="00A81BED" w:rsidP="00A81BED">
            <w:pPr>
              <w:rPr>
                <w:sz w:val="21"/>
                <w:szCs w:val="21"/>
              </w:rPr>
            </w:pPr>
            <w:bookmarkStart w:id="7" w:name="_Hlk185950157"/>
            <w:r w:rsidRPr="00A81BED">
              <w:rPr>
                <w:sz w:val="21"/>
                <w:szCs w:val="21"/>
              </w:rPr>
              <w:t>Количество осуществленных технических присоединений жилых помещений к сетям горячего водоснабжения</w:t>
            </w:r>
            <w:bookmarkEnd w:id="7"/>
          </w:p>
        </w:tc>
        <w:tc>
          <w:tcPr>
            <w:tcW w:w="141" w:type="dxa"/>
            <w:tcBorders>
              <w:top w:val="nil"/>
              <w:left w:val="nil"/>
              <w:bottom w:val="nil"/>
              <w:right w:val="nil"/>
            </w:tcBorders>
            <w:shd w:val="clear" w:color="auto" w:fill="auto"/>
            <w:vAlign w:val="bottom"/>
            <w:hideMark/>
          </w:tcPr>
          <w:p w14:paraId="4F2171BE"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center"/>
            <w:hideMark/>
          </w:tcPr>
          <w:p w14:paraId="511575BE" w14:textId="77777777" w:rsidR="00A81BED" w:rsidRPr="00A81BED" w:rsidRDefault="00A81BED" w:rsidP="00A81BED">
            <w:pPr>
              <w:jc w:val="both"/>
              <w:rPr>
                <w:sz w:val="21"/>
                <w:szCs w:val="21"/>
              </w:rPr>
            </w:pPr>
            <w:r w:rsidRPr="00A81BED">
              <w:rPr>
                <w:sz w:val="21"/>
                <w:szCs w:val="21"/>
              </w:rPr>
              <w:t>4</w:t>
            </w:r>
          </w:p>
        </w:tc>
        <w:tc>
          <w:tcPr>
            <w:tcW w:w="910" w:type="dxa"/>
            <w:tcBorders>
              <w:top w:val="nil"/>
              <w:left w:val="nil"/>
              <w:bottom w:val="nil"/>
              <w:right w:val="single" w:sz="4" w:space="0" w:color="auto"/>
            </w:tcBorders>
            <w:shd w:val="clear" w:color="auto" w:fill="auto"/>
            <w:vAlign w:val="center"/>
            <w:hideMark/>
          </w:tcPr>
          <w:p w14:paraId="3F52CD32" w14:textId="737428F7" w:rsidR="00A81BED" w:rsidRPr="00A81BED" w:rsidRDefault="00A81BED" w:rsidP="00A81BED">
            <w:pPr>
              <w:jc w:val="both"/>
              <w:rPr>
                <w:sz w:val="21"/>
                <w:szCs w:val="21"/>
              </w:rPr>
            </w:pPr>
            <w:r w:rsidRPr="00A81BED">
              <w:rPr>
                <w:sz w:val="21"/>
                <w:szCs w:val="21"/>
              </w:rPr>
              <w:t>штук</w:t>
            </w:r>
            <w:r>
              <w:rPr>
                <w:sz w:val="21"/>
                <w:szCs w:val="21"/>
              </w:rPr>
              <w:t>и</w:t>
            </w:r>
          </w:p>
        </w:tc>
      </w:tr>
      <w:tr w:rsidR="00A81BED" w:rsidRPr="00A81BED" w14:paraId="562C8340" w14:textId="77777777" w:rsidTr="00A81BED">
        <w:trPr>
          <w:trHeight w:val="885"/>
        </w:trPr>
        <w:tc>
          <w:tcPr>
            <w:tcW w:w="3176" w:type="dxa"/>
            <w:vMerge/>
            <w:tcBorders>
              <w:top w:val="nil"/>
              <w:left w:val="single" w:sz="4" w:space="0" w:color="auto"/>
              <w:bottom w:val="single" w:sz="4" w:space="0" w:color="000000"/>
              <w:right w:val="single" w:sz="4" w:space="0" w:color="auto"/>
            </w:tcBorders>
            <w:vAlign w:val="center"/>
            <w:hideMark/>
          </w:tcPr>
          <w:p w14:paraId="40AF3E20"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1DEF24DF" w14:textId="138768A6" w:rsidR="00A81BED" w:rsidRPr="00A81BED" w:rsidRDefault="00A81BED" w:rsidP="00A81BED">
            <w:pPr>
              <w:rPr>
                <w:sz w:val="21"/>
                <w:szCs w:val="21"/>
              </w:rPr>
            </w:pPr>
            <w:bookmarkStart w:id="8" w:name="_Hlk185950168"/>
            <w:r w:rsidRPr="00A81BED">
              <w:rPr>
                <w:sz w:val="21"/>
                <w:szCs w:val="21"/>
              </w:rPr>
              <w:t>Количество осуществленных технических присоединений жилых помещений к сетям водоотведения</w:t>
            </w:r>
            <w:bookmarkEnd w:id="8"/>
          </w:p>
        </w:tc>
        <w:tc>
          <w:tcPr>
            <w:tcW w:w="141" w:type="dxa"/>
            <w:tcBorders>
              <w:top w:val="nil"/>
              <w:left w:val="nil"/>
              <w:bottom w:val="nil"/>
              <w:right w:val="nil"/>
            </w:tcBorders>
            <w:shd w:val="clear" w:color="auto" w:fill="auto"/>
            <w:vAlign w:val="bottom"/>
            <w:hideMark/>
          </w:tcPr>
          <w:p w14:paraId="7A665148"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center"/>
            <w:hideMark/>
          </w:tcPr>
          <w:p w14:paraId="424921EE" w14:textId="77777777" w:rsidR="00A81BED" w:rsidRPr="00A81BED" w:rsidRDefault="00A81BED" w:rsidP="00A81BED">
            <w:pPr>
              <w:jc w:val="both"/>
              <w:rPr>
                <w:sz w:val="21"/>
                <w:szCs w:val="21"/>
              </w:rPr>
            </w:pPr>
            <w:r w:rsidRPr="00A81BED">
              <w:rPr>
                <w:sz w:val="21"/>
                <w:szCs w:val="21"/>
              </w:rPr>
              <w:t>1</w:t>
            </w:r>
          </w:p>
        </w:tc>
        <w:tc>
          <w:tcPr>
            <w:tcW w:w="910" w:type="dxa"/>
            <w:tcBorders>
              <w:top w:val="nil"/>
              <w:left w:val="nil"/>
              <w:bottom w:val="nil"/>
              <w:right w:val="single" w:sz="4" w:space="0" w:color="auto"/>
            </w:tcBorders>
            <w:shd w:val="clear" w:color="auto" w:fill="auto"/>
            <w:vAlign w:val="center"/>
            <w:hideMark/>
          </w:tcPr>
          <w:p w14:paraId="0AA77B29" w14:textId="4A548DE1" w:rsidR="00A81BED" w:rsidRPr="00A81BED" w:rsidRDefault="00A81BED" w:rsidP="00A81BED">
            <w:pPr>
              <w:jc w:val="both"/>
              <w:rPr>
                <w:sz w:val="21"/>
                <w:szCs w:val="21"/>
              </w:rPr>
            </w:pPr>
            <w:r w:rsidRPr="00A81BED">
              <w:rPr>
                <w:sz w:val="21"/>
                <w:szCs w:val="21"/>
              </w:rPr>
              <w:t>штук</w:t>
            </w:r>
            <w:r>
              <w:rPr>
                <w:sz w:val="21"/>
                <w:szCs w:val="21"/>
              </w:rPr>
              <w:t>и</w:t>
            </w:r>
          </w:p>
        </w:tc>
      </w:tr>
      <w:tr w:rsidR="00A81BED" w:rsidRPr="00A81BED" w14:paraId="5B0F281A" w14:textId="77777777" w:rsidTr="00A81BED">
        <w:trPr>
          <w:trHeight w:val="555"/>
        </w:trPr>
        <w:tc>
          <w:tcPr>
            <w:tcW w:w="3176" w:type="dxa"/>
            <w:vMerge/>
            <w:tcBorders>
              <w:top w:val="nil"/>
              <w:left w:val="single" w:sz="4" w:space="0" w:color="auto"/>
              <w:bottom w:val="single" w:sz="4" w:space="0" w:color="000000"/>
              <w:right w:val="single" w:sz="4" w:space="0" w:color="auto"/>
            </w:tcBorders>
            <w:vAlign w:val="center"/>
            <w:hideMark/>
          </w:tcPr>
          <w:p w14:paraId="04B4004D" w14:textId="77777777" w:rsidR="00A81BED" w:rsidRPr="00A81BED" w:rsidRDefault="00A81BED" w:rsidP="00A81BED">
            <w:pPr>
              <w:rPr>
                <w:sz w:val="21"/>
                <w:szCs w:val="21"/>
              </w:rPr>
            </w:pPr>
            <w:bookmarkStart w:id="9" w:name="_Hlk185950187"/>
          </w:p>
        </w:tc>
        <w:tc>
          <w:tcPr>
            <w:tcW w:w="4313" w:type="dxa"/>
            <w:gridSpan w:val="4"/>
            <w:tcBorders>
              <w:top w:val="nil"/>
              <w:left w:val="nil"/>
              <w:bottom w:val="nil"/>
              <w:right w:val="nil"/>
            </w:tcBorders>
            <w:shd w:val="clear" w:color="auto" w:fill="auto"/>
            <w:vAlign w:val="center"/>
            <w:hideMark/>
          </w:tcPr>
          <w:p w14:paraId="087C397B" w14:textId="77777777" w:rsidR="00A81BED" w:rsidRPr="00A81BED" w:rsidRDefault="00A81BED" w:rsidP="00A81BED">
            <w:pPr>
              <w:rPr>
                <w:sz w:val="21"/>
                <w:szCs w:val="21"/>
              </w:rPr>
            </w:pPr>
            <w:r w:rsidRPr="00A81BED">
              <w:rPr>
                <w:sz w:val="21"/>
                <w:szCs w:val="21"/>
              </w:rPr>
              <w:t>Площадь отремонтированных участков автомобильных дорог в отчетном году</w:t>
            </w:r>
          </w:p>
        </w:tc>
        <w:tc>
          <w:tcPr>
            <w:tcW w:w="141" w:type="dxa"/>
            <w:tcBorders>
              <w:top w:val="nil"/>
              <w:left w:val="nil"/>
              <w:bottom w:val="nil"/>
              <w:right w:val="nil"/>
            </w:tcBorders>
            <w:shd w:val="clear" w:color="auto" w:fill="auto"/>
            <w:vAlign w:val="bottom"/>
            <w:hideMark/>
          </w:tcPr>
          <w:p w14:paraId="20B5DD4E"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7BF7C6F5" w14:textId="77777777" w:rsidR="00A81BED" w:rsidRPr="00A81BED" w:rsidRDefault="00A81BED" w:rsidP="00A81BED">
            <w:pPr>
              <w:rPr>
                <w:sz w:val="21"/>
                <w:szCs w:val="21"/>
              </w:rPr>
            </w:pPr>
            <w:r w:rsidRPr="00A81BED">
              <w:rPr>
                <w:sz w:val="21"/>
                <w:szCs w:val="21"/>
              </w:rPr>
              <w:t>9451,1</w:t>
            </w:r>
          </w:p>
        </w:tc>
        <w:tc>
          <w:tcPr>
            <w:tcW w:w="910" w:type="dxa"/>
            <w:tcBorders>
              <w:top w:val="nil"/>
              <w:left w:val="nil"/>
              <w:bottom w:val="nil"/>
              <w:right w:val="single" w:sz="4" w:space="0" w:color="auto"/>
            </w:tcBorders>
            <w:shd w:val="clear" w:color="auto" w:fill="auto"/>
            <w:vAlign w:val="bottom"/>
            <w:hideMark/>
          </w:tcPr>
          <w:p w14:paraId="6B98AC19" w14:textId="77777777" w:rsidR="00A81BED" w:rsidRPr="00A81BED" w:rsidRDefault="00A81BED" w:rsidP="00A81BED">
            <w:pPr>
              <w:rPr>
                <w:sz w:val="21"/>
                <w:szCs w:val="21"/>
              </w:rPr>
            </w:pPr>
            <w:r w:rsidRPr="00A81BED">
              <w:rPr>
                <w:sz w:val="21"/>
                <w:szCs w:val="21"/>
              </w:rPr>
              <w:t>м²</w:t>
            </w:r>
          </w:p>
        </w:tc>
      </w:tr>
      <w:tr w:rsidR="00A81BED" w:rsidRPr="00A81BED" w14:paraId="11F027E9" w14:textId="77777777" w:rsidTr="00A81BED">
        <w:trPr>
          <w:trHeight w:val="585"/>
        </w:trPr>
        <w:tc>
          <w:tcPr>
            <w:tcW w:w="3176" w:type="dxa"/>
            <w:vMerge/>
            <w:tcBorders>
              <w:top w:val="nil"/>
              <w:left w:val="single" w:sz="4" w:space="0" w:color="auto"/>
              <w:bottom w:val="single" w:sz="4" w:space="0" w:color="000000"/>
              <w:right w:val="single" w:sz="4" w:space="0" w:color="auto"/>
            </w:tcBorders>
            <w:vAlign w:val="center"/>
            <w:hideMark/>
          </w:tcPr>
          <w:p w14:paraId="6F82525F" w14:textId="77777777" w:rsidR="00A81BED" w:rsidRPr="00A81BED" w:rsidRDefault="00A81BED" w:rsidP="00A81BED">
            <w:pPr>
              <w:outlineLvl w:val="0"/>
              <w:rPr>
                <w:sz w:val="21"/>
                <w:szCs w:val="21"/>
              </w:rPr>
            </w:pPr>
          </w:p>
        </w:tc>
        <w:tc>
          <w:tcPr>
            <w:tcW w:w="4313" w:type="dxa"/>
            <w:gridSpan w:val="4"/>
            <w:tcBorders>
              <w:top w:val="nil"/>
              <w:left w:val="nil"/>
              <w:bottom w:val="nil"/>
              <w:right w:val="nil"/>
            </w:tcBorders>
            <w:shd w:val="clear" w:color="auto" w:fill="auto"/>
            <w:vAlign w:val="center"/>
            <w:hideMark/>
          </w:tcPr>
          <w:p w14:paraId="759EFA0C" w14:textId="77777777" w:rsidR="00A81BED" w:rsidRPr="00A81BED" w:rsidRDefault="00A81BED" w:rsidP="00A81BED">
            <w:pPr>
              <w:outlineLvl w:val="0"/>
              <w:rPr>
                <w:sz w:val="21"/>
                <w:szCs w:val="21"/>
              </w:rPr>
            </w:pPr>
            <w:r w:rsidRPr="00A81BED">
              <w:rPr>
                <w:sz w:val="21"/>
                <w:szCs w:val="21"/>
              </w:rPr>
              <w:t>Площадь построенных участков автомобильных дорог в отчетном году</w:t>
            </w:r>
          </w:p>
        </w:tc>
        <w:tc>
          <w:tcPr>
            <w:tcW w:w="141" w:type="dxa"/>
            <w:tcBorders>
              <w:top w:val="nil"/>
              <w:left w:val="nil"/>
              <w:bottom w:val="nil"/>
              <w:right w:val="nil"/>
            </w:tcBorders>
            <w:shd w:val="clear" w:color="auto" w:fill="auto"/>
            <w:vAlign w:val="bottom"/>
            <w:hideMark/>
          </w:tcPr>
          <w:p w14:paraId="6EEBA228" w14:textId="77777777" w:rsidR="00A81BED" w:rsidRPr="00A81BED" w:rsidRDefault="00A81BED" w:rsidP="00A81BED">
            <w:pPr>
              <w:outlineLvl w:val="0"/>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60B8C5DA" w14:textId="77777777" w:rsidR="00A81BED" w:rsidRPr="00A81BED" w:rsidRDefault="00A81BED" w:rsidP="00A81BED">
            <w:pPr>
              <w:outlineLvl w:val="0"/>
              <w:rPr>
                <w:sz w:val="21"/>
                <w:szCs w:val="21"/>
              </w:rPr>
            </w:pPr>
            <w:r w:rsidRPr="00A81BED">
              <w:rPr>
                <w:sz w:val="21"/>
                <w:szCs w:val="21"/>
              </w:rPr>
              <w:t>2450</w:t>
            </w:r>
          </w:p>
        </w:tc>
        <w:tc>
          <w:tcPr>
            <w:tcW w:w="910" w:type="dxa"/>
            <w:tcBorders>
              <w:top w:val="nil"/>
              <w:left w:val="nil"/>
              <w:bottom w:val="nil"/>
              <w:right w:val="single" w:sz="4" w:space="0" w:color="auto"/>
            </w:tcBorders>
            <w:shd w:val="clear" w:color="auto" w:fill="auto"/>
            <w:vAlign w:val="bottom"/>
            <w:hideMark/>
          </w:tcPr>
          <w:p w14:paraId="2B8B16A3" w14:textId="77777777" w:rsidR="00A81BED" w:rsidRPr="00A81BED" w:rsidRDefault="00A81BED" w:rsidP="00A81BED">
            <w:pPr>
              <w:outlineLvl w:val="0"/>
              <w:rPr>
                <w:sz w:val="21"/>
                <w:szCs w:val="21"/>
              </w:rPr>
            </w:pPr>
            <w:r w:rsidRPr="00A81BED">
              <w:rPr>
                <w:sz w:val="21"/>
                <w:szCs w:val="21"/>
              </w:rPr>
              <w:t>м²</w:t>
            </w:r>
          </w:p>
        </w:tc>
      </w:tr>
      <w:tr w:rsidR="00A81BED" w:rsidRPr="00A81BED" w14:paraId="2628EA46" w14:textId="77777777" w:rsidTr="00A81BED">
        <w:trPr>
          <w:trHeight w:val="795"/>
        </w:trPr>
        <w:tc>
          <w:tcPr>
            <w:tcW w:w="3176" w:type="dxa"/>
            <w:vMerge/>
            <w:tcBorders>
              <w:top w:val="nil"/>
              <w:left w:val="single" w:sz="4" w:space="0" w:color="auto"/>
              <w:bottom w:val="single" w:sz="4" w:space="0" w:color="000000"/>
              <w:right w:val="single" w:sz="4" w:space="0" w:color="auto"/>
            </w:tcBorders>
            <w:vAlign w:val="center"/>
            <w:hideMark/>
          </w:tcPr>
          <w:p w14:paraId="4537CE11" w14:textId="77777777" w:rsidR="00A81BED" w:rsidRPr="00A81BED" w:rsidRDefault="00A81BED" w:rsidP="00A81BED">
            <w:pPr>
              <w:outlineLvl w:val="0"/>
              <w:rPr>
                <w:sz w:val="21"/>
                <w:szCs w:val="21"/>
              </w:rPr>
            </w:pPr>
          </w:p>
        </w:tc>
        <w:tc>
          <w:tcPr>
            <w:tcW w:w="4313" w:type="dxa"/>
            <w:gridSpan w:val="4"/>
            <w:tcBorders>
              <w:top w:val="nil"/>
              <w:left w:val="nil"/>
              <w:bottom w:val="nil"/>
              <w:right w:val="nil"/>
            </w:tcBorders>
            <w:shd w:val="clear" w:color="auto" w:fill="auto"/>
            <w:vAlign w:val="center"/>
            <w:hideMark/>
          </w:tcPr>
          <w:p w14:paraId="08E93367" w14:textId="77777777" w:rsidR="00A81BED" w:rsidRPr="00A81BED" w:rsidRDefault="00A81BED" w:rsidP="00A81BED">
            <w:pPr>
              <w:outlineLvl w:val="0"/>
              <w:rPr>
                <w:sz w:val="21"/>
                <w:szCs w:val="21"/>
              </w:rPr>
            </w:pPr>
            <w:r w:rsidRPr="00A81BED">
              <w:rPr>
                <w:sz w:val="21"/>
                <w:szCs w:val="21"/>
              </w:rPr>
              <w:t>Количество ликвидированных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41" w:type="dxa"/>
            <w:tcBorders>
              <w:top w:val="nil"/>
              <w:left w:val="nil"/>
              <w:bottom w:val="nil"/>
              <w:right w:val="nil"/>
            </w:tcBorders>
            <w:shd w:val="clear" w:color="auto" w:fill="auto"/>
            <w:vAlign w:val="bottom"/>
            <w:hideMark/>
          </w:tcPr>
          <w:p w14:paraId="7565A5FF" w14:textId="77777777" w:rsidR="00A81BED" w:rsidRPr="00A81BED" w:rsidRDefault="00A81BED" w:rsidP="00A81BED">
            <w:pPr>
              <w:outlineLvl w:val="0"/>
              <w:rPr>
                <w:sz w:val="21"/>
                <w:szCs w:val="21"/>
              </w:rPr>
            </w:pPr>
            <w:r w:rsidRPr="00A81BED">
              <w:rPr>
                <w:sz w:val="21"/>
                <w:szCs w:val="21"/>
              </w:rPr>
              <w:t>-</w:t>
            </w:r>
          </w:p>
        </w:tc>
        <w:tc>
          <w:tcPr>
            <w:tcW w:w="1056" w:type="dxa"/>
            <w:tcBorders>
              <w:top w:val="nil"/>
              <w:left w:val="nil"/>
              <w:bottom w:val="nil"/>
              <w:right w:val="nil"/>
            </w:tcBorders>
            <w:shd w:val="clear" w:color="auto" w:fill="auto"/>
            <w:vAlign w:val="center"/>
            <w:hideMark/>
          </w:tcPr>
          <w:p w14:paraId="579E0E96" w14:textId="77777777" w:rsidR="00A81BED" w:rsidRPr="00A81BED" w:rsidRDefault="00A81BED" w:rsidP="00A81BED">
            <w:pPr>
              <w:jc w:val="both"/>
              <w:outlineLvl w:val="0"/>
              <w:rPr>
                <w:sz w:val="21"/>
                <w:szCs w:val="21"/>
              </w:rPr>
            </w:pPr>
            <w:r w:rsidRPr="00A81BED">
              <w:rPr>
                <w:sz w:val="21"/>
                <w:szCs w:val="21"/>
              </w:rPr>
              <w:t>1</w:t>
            </w:r>
          </w:p>
        </w:tc>
        <w:tc>
          <w:tcPr>
            <w:tcW w:w="910" w:type="dxa"/>
            <w:tcBorders>
              <w:top w:val="nil"/>
              <w:left w:val="nil"/>
              <w:bottom w:val="nil"/>
              <w:right w:val="single" w:sz="4" w:space="0" w:color="auto"/>
            </w:tcBorders>
            <w:shd w:val="clear" w:color="auto" w:fill="auto"/>
            <w:vAlign w:val="center"/>
            <w:hideMark/>
          </w:tcPr>
          <w:p w14:paraId="65A28082" w14:textId="63007F8D" w:rsidR="00A81BED" w:rsidRPr="00A81BED" w:rsidRDefault="00A81BED" w:rsidP="00A81BED">
            <w:pPr>
              <w:outlineLvl w:val="0"/>
              <w:rPr>
                <w:sz w:val="21"/>
                <w:szCs w:val="21"/>
              </w:rPr>
            </w:pPr>
            <w:r w:rsidRPr="00A81BED">
              <w:rPr>
                <w:sz w:val="21"/>
                <w:szCs w:val="21"/>
              </w:rPr>
              <w:t>единиц</w:t>
            </w:r>
          </w:p>
        </w:tc>
      </w:tr>
      <w:tr w:rsidR="00A81BED" w:rsidRPr="00A81BED" w14:paraId="60B3129E" w14:textId="77777777" w:rsidTr="00A81BED">
        <w:trPr>
          <w:trHeight w:val="420"/>
        </w:trPr>
        <w:tc>
          <w:tcPr>
            <w:tcW w:w="3176" w:type="dxa"/>
            <w:vMerge/>
            <w:tcBorders>
              <w:top w:val="nil"/>
              <w:left w:val="single" w:sz="4" w:space="0" w:color="auto"/>
              <w:bottom w:val="single" w:sz="4" w:space="0" w:color="000000"/>
              <w:right w:val="single" w:sz="4" w:space="0" w:color="auto"/>
            </w:tcBorders>
            <w:vAlign w:val="center"/>
            <w:hideMark/>
          </w:tcPr>
          <w:p w14:paraId="0AB03A41" w14:textId="77777777" w:rsidR="00A81BED" w:rsidRPr="00A81BED" w:rsidRDefault="00A81BED" w:rsidP="00A81BED">
            <w:pPr>
              <w:outlineLvl w:val="0"/>
              <w:rPr>
                <w:sz w:val="21"/>
                <w:szCs w:val="21"/>
              </w:rPr>
            </w:pPr>
          </w:p>
        </w:tc>
        <w:tc>
          <w:tcPr>
            <w:tcW w:w="4313" w:type="dxa"/>
            <w:gridSpan w:val="4"/>
            <w:tcBorders>
              <w:top w:val="nil"/>
              <w:left w:val="nil"/>
              <w:bottom w:val="nil"/>
              <w:right w:val="nil"/>
            </w:tcBorders>
            <w:shd w:val="clear" w:color="auto" w:fill="auto"/>
            <w:vAlign w:val="center"/>
            <w:hideMark/>
          </w:tcPr>
          <w:p w14:paraId="25B77348" w14:textId="77777777" w:rsidR="00A81BED" w:rsidRPr="00A81BED" w:rsidRDefault="00A81BED" w:rsidP="00A81BED">
            <w:pPr>
              <w:outlineLvl w:val="0"/>
              <w:rPr>
                <w:sz w:val="21"/>
                <w:szCs w:val="21"/>
              </w:rPr>
            </w:pPr>
            <w:r w:rsidRPr="00A81BED">
              <w:rPr>
                <w:sz w:val="21"/>
                <w:szCs w:val="21"/>
              </w:rPr>
              <w:t>Протяженность отремонтированных инженерных сетей</w:t>
            </w:r>
          </w:p>
        </w:tc>
        <w:tc>
          <w:tcPr>
            <w:tcW w:w="141" w:type="dxa"/>
            <w:tcBorders>
              <w:top w:val="nil"/>
              <w:left w:val="nil"/>
              <w:bottom w:val="nil"/>
              <w:right w:val="nil"/>
            </w:tcBorders>
            <w:shd w:val="clear" w:color="auto" w:fill="auto"/>
            <w:vAlign w:val="bottom"/>
            <w:hideMark/>
          </w:tcPr>
          <w:p w14:paraId="09CE5652" w14:textId="77777777" w:rsidR="00A81BED" w:rsidRPr="00A81BED" w:rsidRDefault="00A81BED" w:rsidP="00A81BED">
            <w:pPr>
              <w:outlineLvl w:val="0"/>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BD22E01" w14:textId="77777777" w:rsidR="00A81BED" w:rsidRPr="00A81BED" w:rsidRDefault="00A81BED" w:rsidP="00A81BED">
            <w:pPr>
              <w:outlineLvl w:val="0"/>
              <w:rPr>
                <w:sz w:val="21"/>
                <w:szCs w:val="21"/>
              </w:rPr>
            </w:pPr>
            <w:r w:rsidRPr="00A81BED">
              <w:rPr>
                <w:sz w:val="21"/>
                <w:szCs w:val="21"/>
              </w:rPr>
              <w:t>1,0</w:t>
            </w:r>
          </w:p>
        </w:tc>
        <w:tc>
          <w:tcPr>
            <w:tcW w:w="910" w:type="dxa"/>
            <w:tcBorders>
              <w:top w:val="nil"/>
              <w:left w:val="nil"/>
              <w:bottom w:val="nil"/>
              <w:right w:val="single" w:sz="4" w:space="0" w:color="auto"/>
            </w:tcBorders>
            <w:shd w:val="clear" w:color="auto" w:fill="auto"/>
            <w:vAlign w:val="bottom"/>
            <w:hideMark/>
          </w:tcPr>
          <w:p w14:paraId="593BA844" w14:textId="77777777" w:rsidR="00A81BED" w:rsidRPr="00A81BED" w:rsidRDefault="00A81BED" w:rsidP="00A81BED">
            <w:pPr>
              <w:outlineLvl w:val="0"/>
              <w:rPr>
                <w:sz w:val="24"/>
                <w:szCs w:val="24"/>
              </w:rPr>
            </w:pPr>
            <w:r w:rsidRPr="00A81BED">
              <w:rPr>
                <w:sz w:val="24"/>
                <w:szCs w:val="24"/>
              </w:rPr>
              <w:t>км</w:t>
            </w:r>
          </w:p>
        </w:tc>
      </w:tr>
      <w:tr w:rsidR="00A81BED" w:rsidRPr="00A81BED" w14:paraId="6BF5D1BC" w14:textId="77777777" w:rsidTr="00A81BED">
        <w:trPr>
          <w:trHeight w:val="585"/>
        </w:trPr>
        <w:tc>
          <w:tcPr>
            <w:tcW w:w="3176" w:type="dxa"/>
            <w:vMerge/>
            <w:tcBorders>
              <w:top w:val="nil"/>
              <w:left w:val="single" w:sz="4" w:space="0" w:color="auto"/>
              <w:bottom w:val="single" w:sz="4" w:space="0" w:color="000000"/>
              <w:right w:val="single" w:sz="4" w:space="0" w:color="auto"/>
            </w:tcBorders>
            <w:vAlign w:val="center"/>
            <w:hideMark/>
          </w:tcPr>
          <w:p w14:paraId="50DE100A" w14:textId="77777777" w:rsidR="00A81BED" w:rsidRPr="00A81BED" w:rsidRDefault="00A81BED" w:rsidP="00A81BED">
            <w:pPr>
              <w:outlineLvl w:val="0"/>
              <w:rPr>
                <w:sz w:val="21"/>
                <w:szCs w:val="21"/>
              </w:rPr>
            </w:pPr>
          </w:p>
        </w:tc>
        <w:tc>
          <w:tcPr>
            <w:tcW w:w="4313" w:type="dxa"/>
            <w:gridSpan w:val="4"/>
            <w:tcBorders>
              <w:top w:val="nil"/>
              <w:left w:val="nil"/>
              <w:bottom w:val="nil"/>
              <w:right w:val="nil"/>
            </w:tcBorders>
            <w:shd w:val="clear" w:color="auto" w:fill="auto"/>
            <w:vAlign w:val="center"/>
            <w:hideMark/>
          </w:tcPr>
          <w:p w14:paraId="721A24E6" w14:textId="77777777" w:rsidR="00A81BED" w:rsidRPr="00A81BED" w:rsidRDefault="00A81BED" w:rsidP="00A81BED">
            <w:pPr>
              <w:outlineLvl w:val="0"/>
              <w:rPr>
                <w:sz w:val="21"/>
                <w:szCs w:val="21"/>
              </w:rPr>
            </w:pPr>
            <w:r w:rsidRPr="00A81BED">
              <w:rPr>
                <w:sz w:val="21"/>
                <w:szCs w:val="21"/>
              </w:rPr>
              <w:t>Количество отремонтированных площадочных объектов жилищно-коммунального хозяйства</w:t>
            </w:r>
          </w:p>
        </w:tc>
        <w:tc>
          <w:tcPr>
            <w:tcW w:w="141" w:type="dxa"/>
            <w:tcBorders>
              <w:top w:val="nil"/>
              <w:left w:val="nil"/>
              <w:bottom w:val="nil"/>
              <w:right w:val="nil"/>
            </w:tcBorders>
            <w:shd w:val="clear" w:color="auto" w:fill="auto"/>
            <w:vAlign w:val="bottom"/>
            <w:hideMark/>
          </w:tcPr>
          <w:p w14:paraId="70068084" w14:textId="77777777" w:rsidR="00A81BED" w:rsidRPr="00A81BED" w:rsidRDefault="00A81BED" w:rsidP="00A81BED">
            <w:pPr>
              <w:outlineLvl w:val="0"/>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47D369F" w14:textId="77777777" w:rsidR="00A81BED" w:rsidRPr="00A81BED" w:rsidRDefault="00A81BED" w:rsidP="00A81BED">
            <w:pPr>
              <w:outlineLvl w:val="0"/>
              <w:rPr>
                <w:sz w:val="21"/>
                <w:szCs w:val="21"/>
              </w:rPr>
            </w:pPr>
            <w:r w:rsidRPr="00A81BED">
              <w:rPr>
                <w:sz w:val="21"/>
                <w:szCs w:val="21"/>
              </w:rPr>
              <w:t>1</w:t>
            </w:r>
          </w:p>
        </w:tc>
        <w:tc>
          <w:tcPr>
            <w:tcW w:w="910" w:type="dxa"/>
            <w:tcBorders>
              <w:top w:val="nil"/>
              <w:left w:val="nil"/>
              <w:bottom w:val="nil"/>
              <w:right w:val="single" w:sz="4" w:space="0" w:color="auto"/>
            </w:tcBorders>
            <w:shd w:val="clear" w:color="auto" w:fill="auto"/>
            <w:vAlign w:val="bottom"/>
            <w:hideMark/>
          </w:tcPr>
          <w:p w14:paraId="12A5568B" w14:textId="77777777" w:rsidR="00A81BED" w:rsidRPr="00A81BED" w:rsidRDefault="00A81BED" w:rsidP="00A81BED">
            <w:pPr>
              <w:outlineLvl w:val="0"/>
              <w:rPr>
                <w:sz w:val="24"/>
                <w:szCs w:val="24"/>
              </w:rPr>
            </w:pPr>
            <w:r w:rsidRPr="00A81BED">
              <w:rPr>
                <w:sz w:val="24"/>
                <w:szCs w:val="24"/>
              </w:rPr>
              <w:t>штук</w:t>
            </w:r>
          </w:p>
        </w:tc>
      </w:tr>
      <w:tr w:rsidR="00A81BED" w:rsidRPr="00A81BED" w14:paraId="30655D2F" w14:textId="77777777" w:rsidTr="00A81BED">
        <w:trPr>
          <w:trHeight w:val="1140"/>
        </w:trPr>
        <w:tc>
          <w:tcPr>
            <w:tcW w:w="3176" w:type="dxa"/>
            <w:vMerge/>
            <w:tcBorders>
              <w:top w:val="nil"/>
              <w:left w:val="single" w:sz="4" w:space="0" w:color="auto"/>
              <w:bottom w:val="single" w:sz="4" w:space="0" w:color="000000"/>
              <w:right w:val="single" w:sz="4" w:space="0" w:color="auto"/>
            </w:tcBorders>
            <w:vAlign w:val="center"/>
            <w:hideMark/>
          </w:tcPr>
          <w:p w14:paraId="507BFED3"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3FEBC349" w14:textId="77777777" w:rsidR="00A81BED" w:rsidRPr="00A81BED" w:rsidRDefault="00A81BED" w:rsidP="00A81BED">
            <w:pPr>
              <w:rPr>
                <w:sz w:val="21"/>
                <w:szCs w:val="21"/>
              </w:rPr>
            </w:pPr>
            <w:r w:rsidRPr="00A81BED">
              <w:rPr>
                <w:sz w:val="21"/>
                <w:szCs w:val="21"/>
              </w:rPr>
              <w:t>Доля граждан, которым предоставлены услуги по погребению, согласно гарантированному перечню услуг, в общей численности граждан, имеющих право на получение и обратившихся за их получением</w:t>
            </w:r>
          </w:p>
        </w:tc>
        <w:tc>
          <w:tcPr>
            <w:tcW w:w="141" w:type="dxa"/>
            <w:tcBorders>
              <w:top w:val="nil"/>
              <w:left w:val="nil"/>
              <w:bottom w:val="nil"/>
              <w:right w:val="nil"/>
            </w:tcBorders>
            <w:shd w:val="clear" w:color="auto" w:fill="auto"/>
            <w:vAlign w:val="bottom"/>
            <w:hideMark/>
          </w:tcPr>
          <w:p w14:paraId="52AFB12B"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392C9CCF" w14:textId="77777777" w:rsidR="00A81BED" w:rsidRPr="00A81BED" w:rsidRDefault="00A81BED" w:rsidP="00A81BED">
            <w:pPr>
              <w:rPr>
                <w:sz w:val="21"/>
                <w:szCs w:val="21"/>
              </w:rPr>
            </w:pPr>
            <w:r w:rsidRPr="00A81BED">
              <w:rPr>
                <w:sz w:val="21"/>
                <w:szCs w:val="21"/>
              </w:rPr>
              <w:t>100</w:t>
            </w:r>
          </w:p>
        </w:tc>
        <w:tc>
          <w:tcPr>
            <w:tcW w:w="910" w:type="dxa"/>
            <w:tcBorders>
              <w:top w:val="nil"/>
              <w:left w:val="nil"/>
              <w:bottom w:val="nil"/>
              <w:right w:val="single" w:sz="4" w:space="0" w:color="auto"/>
            </w:tcBorders>
            <w:shd w:val="clear" w:color="auto" w:fill="auto"/>
            <w:vAlign w:val="bottom"/>
            <w:hideMark/>
          </w:tcPr>
          <w:p w14:paraId="7F887109" w14:textId="77777777" w:rsidR="00A81BED" w:rsidRPr="00A81BED" w:rsidRDefault="00A81BED" w:rsidP="00A81BED">
            <w:pPr>
              <w:rPr>
                <w:sz w:val="21"/>
                <w:szCs w:val="21"/>
              </w:rPr>
            </w:pPr>
            <w:r w:rsidRPr="00A81BED">
              <w:rPr>
                <w:sz w:val="21"/>
                <w:szCs w:val="21"/>
              </w:rPr>
              <w:t>%</w:t>
            </w:r>
          </w:p>
        </w:tc>
      </w:tr>
      <w:tr w:rsidR="00A81BED" w:rsidRPr="00A81BED" w14:paraId="1C3289D1" w14:textId="77777777" w:rsidTr="00A81BED">
        <w:trPr>
          <w:trHeight w:val="555"/>
        </w:trPr>
        <w:tc>
          <w:tcPr>
            <w:tcW w:w="3176" w:type="dxa"/>
            <w:vMerge/>
            <w:tcBorders>
              <w:top w:val="nil"/>
              <w:left w:val="single" w:sz="4" w:space="0" w:color="auto"/>
              <w:bottom w:val="single" w:sz="4" w:space="0" w:color="000000"/>
              <w:right w:val="single" w:sz="4" w:space="0" w:color="auto"/>
            </w:tcBorders>
            <w:vAlign w:val="center"/>
            <w:hideMark/>
          </w:tcPr>
          <w:p w14:paraId="3BB491BE"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1947EC4F" w14:textId="77777777" w:rsidR="00A81BED" w:rsidRPr="00A81BED" w:rsidRDefault="00A81BED" w:rsidP="00A81BED">
            <w:pPr>
              <w:rPr>
                <w:sz w:val="21"/>
                <w:szCs w:val="21"/>
              </w:rPr>
            </w:pPr>
            <w:r w:rsidRPr="00A81BED">
              <w:rPr>
                <w:sz w:val="21"/>
                <w:szCs w:val="21"/>
              </w:rPr>
              <w:t>Количество кладбищ, находящихся на содержании и обслуживании</w:t>
            </w:r>
          </w:p>
        </w:tc>
        <w:tc>
          <w:tcPr>
            <w:tcW w:w="141" w:type="dxa"/>
            <w:tcBorders>
              <w:top w:val="nil"/>
              <w:left w:val="nil"/>
              <w:bottom w:val="nil"/>
              <w:right w:val="nil"/>
            </w:tcBorders>
            <w:shd w:val="clear" w:color="auto" w:fill="auto"/>
            <w:vAlign w:val="bottom"/>
            <w:hideMark/>
          </w:tcPr>
          <w:p w14:paraId="774154B5"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205BA4EF" w14:textId="77777777" w:rsidR="00A81BED" w:rsidRPr="00A81BED" w:rsidRDefault="00A81BED" w:rsidP="00A81BED">
            <w:pPr>
              <w:rPr>
                <w:sz w:val="21"/>
                <w:szCs w:val="21"/>
              </w:rPr>
            </w:pPr>
            <w:r w:rsidRPr="00A81BED">
              <w:rPr>
                <w:sz w:val="21"/>
                <w:szCs w:val="21"/>
              </w:rPr>
              <w:t>2</w:t>
            </w:r>
          </w:p>
        </w:tc>
        <w:tc>
          <w:tcPr>
            <w:tcW w:w="910" w:type="dxa"/>
            <w:tcBorders>
              <w:top w:val="nil"/>
              <w:left w:val="nil"/>
              <w:bottom w:val="nil"/>
              <w:right w:val="single" w:sz="4" w:space="0" w:color="auto"/>
            </w:tcBorders>
            <w:shd w:val="clear" w:color="auto" w:fill="auto"/>
            <w:vAlign w:val="bottom"/>
            <w:hideMark/>
          </w:tcPr>
          <w:p w14:paraId="76D31DFE" w14:textId="77777777" w:rsidR="00A81BED" w:rsidRPr="00A81BED" w:rsidRDefault="00A81BED" w:rsidP="00A81BED">
            <w:pPr>
              <w:rPr>
                <w:sz w:val="21"/>
                <w:szCs w:val="21"/>
              </w:rPr>
            </w:pPr>
            <w:r w:rsidRPr="00A81BED">
              <w:rPr>
                <w:sz w:val="21"/>
                <w:szCs w:val="21"/>
              </w:rPr>
              <w:t>м²</w:t>
            </w:r>
          </w:p>
        </w:tc>
      </w:tr>
      <w:tr w:rsidR="00A81BED" w:rsidRPr="00A81BED" w14:paraId="12B4CAC5" w14:textId="77777777" w:rsidTr="00A81BED">
        <w:trPr>
          <w:trHeight w:val="435"/>
        </w:trPr>
        <w:tc>
          <w:tcPr>
            <w:tcW w:w="3176" w:type="dxa"/>
            <w:vMerge/>
            <w:tcBorders>
              <w:top w:val="nil"/>
              <w:left w:val="single" w:sz="4" w:space="0" w:color="auto"/>
              <w:bottom w:val="single" w:sz="4" w:space="0" w:color="000000"/>
              <w:right w:val="single" w:sz="4" w:space="0" w:color="auto"/>
            </w:tcBorders>
            <w:vAlign w:val="center"/>
            <w:hideMark/>
          </w:tcPr>
          <w:p w14:paraId="59DDEA2B"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316D6C42" w14:textId="77777777" w:rsidR="00A81BED" w:rsidRPr="00A81BED" w:rsidRDefault="00A81BED" w:rsidP="00A81BED">
            <w:pPr>
              <w:rPr>
                <w:sz w:val="21"/>
                <w:szCs w:val="21"/>
              </w:rPr>
            </w:pPr>
            <w:r w:rsidRPr="00A81BED">
              <w:rPr>
                <w:sz w:val="21"/>
                <w:szCs w:val="21"/>
              </w:rPr>
              <w:t>Общая площадь отремонтированного жилищного фонда</w:t>
            </w:r>
          </w:p>
        </w:tc>
        <w:tc>
          <w:tcPr>
            <w:tcW w:w="141" w:type="dxa"/>
            <w:tcBorders>
              <w:top w:val="nil"/>
              <w:left w:val="nil"/>
              <w:bottom w:val="nil"/>
              <w:right w:val="nil"/>
            </w:tcBorders>
            <w:shd w:val="clear" w:color="auto" w:fill="auto"/>
            <w:vAlign w:val="bottom"/>
            <w:hideMark/>
          </w:tcPr>
          <w:p w14:paraId="4DDEE463"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7AEC7D95" w14:textId="77777777" w:rsidR="00A81BED" w:rsidRPr="00A81BED" w:rsidRDefault="00A81BED" w:rsidP="00A81BED">
            <w:pPr>
              <w:rPr>
                <w:sz w:val="21"/>
                <w:szCs w:val="21"/>
              </w:rPr>
            </w:pPr>
            <w:r w:rsidRPr="00A81BED">
              <w:rPr>
                <w:sz w:val="21"/>
                <w:szCs w:val="21"/>
              </w:rPr>
              <w:t>310,2</w:t>
            </w:r>
          </w:p>
        </w:tc>
        <w:tc>
          <w:tcPr>
            <w:tcW w:w="910" w:type="dxa"/>
            <w:tcBorders>
              <w:top w:val="nil"/>
              <w:left w:val="nil"/>
              <w:bottom w:val="nil"/>
              <w:right w:val="single" w:sz="4" w:space="0" w:color="auto"/>
            </w:tcBorders>
            <w:shd w:val="clear" w:color="auto" w:fill="auto"/>
            <w:vAlign w:val="bottom"/>
            <w:hideMark/>
          </w:tcPr>
          <w:p w14:paraId="5D9AB23E" w14:textId="77777777" w:rsidR="00A81BED" w:rsidRPr="00A81BED" w:rsidRDefault="00A81BED" w:rsidP="00A81BED">
            <w:pPr>
              <w:rPr>
                <w:sz w:val="21"/>
                <w:szCs w:val="21"/>
              </w:rPr>
            </w:pPr>
            <w:r w:rsidRPr="00A81BED">
              <w:rPr>
                <w:sz w:val="21"/>
                <w:szCs w:val="21"/>
              </w:rPr>
              <w:t>м²</w:t>
            </w:r>
          </w:p>
        </w:tc>
      </w:tr>
      <w:tr w:rsidR="00A81BED" w:rsidRPr="00A81BED" w14:paraId="2593B7EA" w14:textId="77777777" w:rsidTr="00A81BED">
        <w:trPr>
          <w:trHeight w:val="345"/>
        </w:trPr>
        <w:tc>
          <w:tcPr>
            <w:tcW w:w="3176" w:type="dxa"/>
            <w:vMerge/>
            <w:tcBorders>
              <w:top w:val="nil"/>
              <w:left w:val="single" w:sz="4" w:space="0" w:color="auto"/>
              <w:bottom w:val="single" w:sz="4" w:space="0" w:color="000000"/>
              <w:right w:val="single" w:sz="4" w:space="0" w:color="auto"/>
            </w:tcBorders>
            <w:vAlign w:val="center"/>
            <w:hideMark/>
          </w:tcPr>
          <w:p w14:paraId="3CD39DAA"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1D546225" w14:textId="77777777" w:rsidR="00A81BED" w:rsidRPr="00A81BED" w:rsidRDefault="00A81BED" w:rsidP="00A81BED">
            <w:pPr>
              <w:rPr>
                <w:sz w:val="21"/>
                <w:szCs w:val="21"/>
              </w:rPr>
            </w:pPr>
            <w:r w:rsidRPr="00A81BED">
              <w:rPr>
                <w:sz w:val="21"/>
                <w:szCs w:val="21"/>
              </w:rPr>
              <w:t>Протяженность отремонтированных инженерных сетей</w:t>
            </w:r>
          </w:p>
        </w:tc>
        <w:tc>
          <w:tcPr>
            <w:tcW w:w="141" w:type="dxa"/>
            <w:tcBorders>
              <w:top w:val="nil"/>
              <w:left w:val="nil"/>
              <w:bottom w:val="nil"/>
              <w:right w:val="nil"/>
            </w:tcBorders>
            <w:shd w:val="clear" w:color="auto" w:fill="auto"/>
            <w:vAlign w:val="bottom"/>
            <w:hideMark/>
          </w:tcPr>
          <w:p w14:paraId="4945E1AF"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18EFD1EA" w14:textId="77777777" w:rsidR="00A81BED" w:rsidRPr="00A81BED" w:rsidRDefault="00A81BED" w:rsidP="00A81BED">
            <w:pPr>
              <w:rPr>
                <w:sz w:val="21"/>
                <w:szCs w:val="21"/>
              </w:rPr>
            </w:pPr>
            <w:r w:rsidRPr="00A81BED">
              <w:rPr>
                <w:sz w:val="21"/>
                <w:szCs w:val="21"/>
              </w:rPr>
              <w:t>1,1</w:t>
            </w:r>
          </w:p>
        </w:tc>
        <w:tc>
          <w:tcPr>
            <w:tcW w:w="910" w:type="dxa"/>
            <w:tcBorders>
              <w:top w:val="nil"/>
              <w:left w:val="nil"/>
              <w:bottom w:val="nil"/>
              <w:right w:val="single" w:sz="4" w:space="0" w:color="auto"/>
            </w:tcBorders>
            <w:shd w:val="clear" w:color="auto" w:fill="auto"/>
            <w:vAlign w:val="bottom"/>
            <w:hideMark/>
          </w:tcPr>
          <w:p w14:paraId="4354C198" w14:textId="77777777" w:rsidR="00A81BED" w:rsidRPr="00A81BED" w:rsidRDefault="00A81BED" w:rsidP="00A81BED">
            <w:pPr>
              <w:rPr>
                <w:sz w:val="24"/>
                <w:szCs w:val="24"/>
              </w:rPr>
            </w:pPr>
            <w:r w:rsidRPr="00A81BED">
              <w:rPr>
                <w:sz w:val="24"/>
                <w:szCs w:val="24"/>
              </w:rPr>
              <w:t>км</w:t>
            </w:r>
          </w:p>
        </w:tc>
      </w:tr>
      <w:tr w:rsidR="00A81BED" w:rsidRPr="00A81BED" w14:paraId="26D23B0C"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2F0361BA"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2FC8EE9E" w14:textId="024016D7" w:rsidR="00A81BED" w:rsidRPr="00A81BED" w:rsidRDefault="00A81BED" w:rsidP="00A81BED">
            <w:pPr>
              <w:rPr>
                <w:sz w:val="21"/>
                <w:szCs w:val="21"/>
              </w:rPr>
            </w:pPr>
            <w:r w:rsidRPr="00A81BED">
              <w:rPr>
                <w:sz w:val="21"/>
                <w:szCs w:val="21"/>
              </w:rPr>
              <w:t>Количество разработанной проектной, сметной, проектно-сметной документации</w:t>
            </w:r>
          </w:p>
        </w:tc>
        <w:tc>
          <w:tcPr>
            <w:tcW w:w="141" w:type="dxa"/>
            <w:tcBorders>
              <w:top w:val="nil"/>
              <w:left w:val="nil"/>
              <w:bottom w:val="nil"/>
              <w:right w:val="nil"/>
            </w:tcBorders>
            <w:shd w:val="clear" w:color="auto" w:fill="auto"/>
            <w:vAlign w:val="bottom"/>
            <w:hideMark/>
          </w:tcPr>
          <w:p w14:paraId="4A76F944"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514585AF" w14:textId="77777777" w:rsidR="00A81BED" w:rsidRPr="00A81BED" w:rsidRDefault="00A81BED" w:rsidP="00A81BED">
            <w:pPr>
              <w:rPr>
                <w:sz w:val="21"/>
                <w:szCs w:val="21"/>
              </w:rPr>
            </w:pPr>
            <w:r w:rsidRPr="00A81BED">
              <w:rPr>
                <w:sz w:val="21"/>
                <w:szCs w:val="21"/>
              </w:rPr>
              <w:t>3</w:t>
            </w:r>
          </w:p>
        </w:tc>
        <w:tc>
          <w:tcPr>
            <w:tcW w:w="910" w:type="dxa"/>
            <w:tcBorders>
              <w:top w:val="nil"/>
              <w:left w:val="nil"/>
              <w:bottom w:val="nil"/>
              <w:right w:val="single" w:sz="4" w:space="0" w:color="auto"/>
            </w:tcBorders>
            <w:shd w:val="clear" w:color="auto" w:fill="auto"/>
            <w:vAlign w:val="bottom"/>
            <w:hideMark/>
          </w:tcPr>
          <w:p w14:paraId="73267E8F" w14:textId="77777777" w:rsidR="00A81BED" w:rsidRPr="00A81BED" w:rsidRDefault="00A81BED" w:rsidP="00A81BED">
            <w:pPr>
              <w:rPr>
                <w:sz w:val="21"/>
                <w:szCs w:val="21"/>
              </w:rPr>
            </w:pPr>
            <w:r w:rsidRPr="00A81BED">
              <w:rPr>
                <w:sz w:val="21"/>
                <w:szCs w:val="21"/>
              </w:rPr>
              <w:t>единиц</w:t>
            </w:r>
          </w:p>
        </w:tc>
      </w:tr>
      <w:tr w:rsidR="00A81BED" w:rsidRPr="00A81BED" w14:paraId="70D8212B" w14:textId="77777777" w:rsidTr="00A81BED">
        <w:trPr>
          <w:trHeight w:val="420"/>
        </w:trPr>
        <w:tc>
          <w:tcPr>
            <w:tcW w:w="3176" w:type="dxa"/>
            <w:vMerge/>
            <w:tcBorders>
              <w:top w:val="nil"/>
              <w:left w:val="single" w:sz="4" w:space="0" w:color="auto"/>
              <w:bottom w:val="single" w:sz="4" w:space="0" w:color="000000"/>
              <w:right w:val="single" w:sz="4" w:space="0" w:color="auto"/>
            </w:tcBorders>
            <w:vAlign w:val="center"/>
            <w:hideMark/>
          </w:tcPr>
          <w:p w14:paraId="6A300204"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4ECA384E" w14:textId="77777777" w:rsidR="00A81BED" w:rsidRPr="00A81BED" w:rsidRDefault="00A81BED" w:rsidP="00A81BED">
            <w:pPr>
              <w:rPr>
                <w:sz w:val="21"/>
                <w:szCs w:val="21"/>
              </w:rPr>
            </w:pPr>
            <w:r w:rsidRPr="00A81BED">
              <w:rPr>
                <w:sz w:val="21"/>
                <w:szCs w:val="21"/>
              </w:rPr>
              <w:t>Количество проведенных строительных контролей</w:t>
            </w:r>
          </w:p>
        </w:tc>
        <w:tc>
          <w:tcPr>
            <w:tcW w:w="141" w:type="dxa"/>
            <w:tcBorders>
              <w:top w:val="nil"/>
              <w:left w:val="nil"/>
              <w:bottom w:val="nil"/>
              <w:right w:val="nil"/>
            </w:tcBorders>
            <w:shd w:val="clear" w:color="auto" w:fill="auto"/>
            <w:vAlign w:val="bottom"/>
            <w:hideMark/>
          </w:tcPr>
          <w:p w14:paraId="3EDEF4E8"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0A6649B1" w14:textId="77777777" w:rsidR="00A81BED" w:rsidRPr="00A81BED" w:rsidRDefault="00A81BED" w:rsidP="00A81BED">
            <w:pPr>
              <w:rPr>
                <w:sz w:val="21"/>
                <w:szCs w:val="21"/>
              </w:rPr>
            </w:pPr>
            <w:r w:rsidRPr="00A81BED">
              <w:rPr>
                <w:sz w:val="21"/>
                <w:szCs w:val="21"/>
              </w:rPr>
              <w:t>3</w:t>
            </w:r>
          </w:p>
        </w:tc>
        <w:tc>
          <w:tcPr>
            <w:tcW w:w="910" w:type="dxa"/>
            <w:tcBorders>
              <w:top w:val="nil"/>
              <w:left w:val="nil"/>
              <w:bottom w:val="nil"/>
              <w:right w:val="single" w:sz="4" w:space="0" w:color="auto"/>
            </w:tcBorders>
            <w:shd w:val="clear" w:color="auto" w:fill="auto"/>
            <w:vAlign w:val="bottom"/>
            <w:hideMark/>
          </w:tcPr>
          <w:p w14:paraId="1125C3E0" w14:textId="77777777" w:rsidR="00A81BED" w:rsidRPr="00A81BED" w:rsidRDefault="00A81BED" w:rsidP="00A81BED">
            <w:pPr>
              <w:rPr>
                <w:sz w:val="21"/>
                <w:szCs w:val="21"/>
              </w:rPr>
            </w:pPr>
            <w:r w:rsidRPr="00A81BED">
              <w:rPr>
                <w:sz w:val="21"/>
                <w:szCs w:val="21"/>
              </w:rPr>
              <w:t>единиц</w:t>
            </w:r>
          </w:p>
        </w:tc>
      </w:tr>
      <w:tr w:rsidR="00A81BED" w:rsidRPr="00A81BED" w14:paraId="2135E2BE" w14:textId="77777777" w:rsidTr="00A81BED">
        <w:trPr>
          <w:trHeight w:val="555"/>
        </w:trPr>
        <w:tc>
          <w:tcPr>
            <w:tcW w:w="3176" w:type="dxa"/>
            <w:vMerge/>
            <w:tcBorders>
              <w:top w:val="nil"/>
              <w:left w:val="single" w:sz="4" w:space="0" w:color="auto"/>
              <w:bottom w:val="single" w:sz="4" w:space="0" w:color="000000"/>
              <w:right w:val="single" w:sz="4" w:space="0" w:color="auto"/>
            </w:tcBorders>
            <w:vAlign w:val="center"/>
            <w:hideMark/>
          </w:tcPr>
          <w:p w14:paraId="2E7D62B0"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1B3FBB5A" w14:textId="77777777" w:rsidR="00A81BED" w:rsidRPr="00A81BED" w:rsidRDefault="00A81BED" w:rsidP="00A81BED">
            <w:pPr>
              <w:rPr>
                <w:sz w:val="21"/>
                <w:szCs w:val="21"/>
              </w:rPr>
            </w:pPr>
            <w:r w:rsidRPr="00A81BED">
              <w:rPr>
                <w:sz w:val="21"/>
                <w:szCs w:val="21"/>
              </w:rPr>
              <w:t>Количество лиц, получивших компенсацию расходов на оплату стоимости проезда и провоза багажа</w:t>
            </w:r>
          </w:p>
        </w:tc>
        <w:tc>
          <w:tcPr>
            <w:tcW w:w="141" w:type="dxa"/>
            <w:tcBorders>
              <w:top w:val="nil"/>
              <w:left w:val="nil"/>
              <w:bottom w:val="nil"/>
              <w:right w:val="nil"/>
            </w:tcBorders>
            <w:shd w:val="clear" w:color="auto" w:fill="auto"/>
            <w:vAlign w:val="bottom"/>
            <w:hideMark/>
          </w:tcPr>
          <w:p w14:paraId="7703351F"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5119E6C3" w14:textId="77777777" w:rsidR="00A81BED" w:rsidRPr="00A81BED" w:rsidRDefault="00A81BED" w:rsidP="00A81BED">
            <w:pPr>
              <w:rPr>
                <w:sz w:val="21"/>
                <w:szCs w:val="21"/>
              </w:rPr>
            </w:pPr>
            <w:r w:rsidRPr="00A81BED">
              <w:rPr>
                <w:sz w:val="21"/>
                <w:szCs w:val="21"/>
              </w:rPr>
              <w:t>72</w:t>
            </w:r>
          </w:p>
        </w:tc>
        <w:tc>
          <w:tcPr>
            <w:tcW w:w="910" w:type="dxa"/>
            <w:tcBorders>
              <w:top w:val="nil"/>
              <w:left w:val="nil"/>
              <w:bottom w:val="nil"/>
              <w:right w:val="single" w:sz="4" w:space="0" w:color="auto"/>
            </w:tcBorders>
            <w:shd w:val="clear" w:color="auto" w:fill="auto"/>
            <w:vAlign w:val="bottom"/>
            <w:hideMark/>
          </w:tcPr>
          <w:p w14:paraId="69B6B475" w14:textId="77777777" w:rsidR="00A81BED" w:rsidRPr="00A81BED" w:rsidRDefault="00A81BED" w:rsidP="00A81BED">
            <w:pPr>
              <w:rPr>
                <w:sz w:val="21"/>
                <w:szCs w:val="21"/>
              </w:rPr>
            </w:pPr>
            <w:r w:rsidRPr="00A81BED">
              <w:rPr>
                <w:sz w:val="21"/>
                <w:szCs w:val="21"/>
              </w:rPr>
              <w:t>человек</w:t>
            </w:r>
          </w:p>
        </w:tc>
      </w:tr>
      <w:tr w:rsidR="00A81BED" w:rsidRPr="00A81BED" w14:paraId="7EB1211E" w14:textId="77777777" w:rsidTr="00A81BED">
        <w:trPr>
          <w:trHeight w:val="555"/>
        </w:trPr>
        <w:tc>
          <w:tcPr>
            <w:tcW w:w="3176" w:type="dxa"/>
            <w:vMerge/>
            <w:tcBorders>
              <w:top w:val="nil"/>
              <w:left w:val="single" w:sz="4" w:space="0" w:color="auto"/>
              <w:bottom w:val="single" w:sz="4" w:space="0" w:color="000000"/>
              <w:right w:val="single" w:sz="4" w:space="0" w:color="auto"/>
            </w:tcBorders>
            <w:vAlign w:val="center"/>
            <w:hideMark/>
          </w:tcPr>
          <w:p w14:paraId="2B485EA1"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12630488" w14:textId="77777777" w:rsidR="00A81BED" w:rsidRPr="00A81BED" w:rsidRDefault="00A81BED" w:rsidP="00A81BED">
            <w:pPr>
              <w:rPr>
                <w:sz w:val="21"/>
                <w:szCs w:val="21"/>
              </w:rPr>
            </w:pPr>
            <w:r w:rsidRPr="00A81BED">
              <w:rPr>
                <w:sz w:val="21"/>
                <w:szCs w:val="21"/>
              </w:rPr>
              <w:t>Количество детских игровых площадок, находящихся в технически исправном состоянии</w:t>
            </w:r>
          </w:p>
        </w:tc>
        <w:tc>
          <w:tcPr>
            <w:tcW w:w="141" w:type="dxa"/>
            <w:tcBorders>
              <w:top w:val="nil"/>
              <w:left w:val="nil"/>
              <w:bottom w:val="nil"/>
              <w:right w:val="nil"/>
            </w:tcBorders>
            <w:shd w:val="clear" w:color="auto" w:fill="auto"/>
            <w:vAlign w:val="bottom"/>
            <w:hideMark/>
          </w:tcPr>
          <w:p w14:paraId="7BB1982A"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67277D64" w14:textId="77777777" w:rsidR="00A81BED" w:rsidRPr="00A81BED" w:rsidRDefault="00A81BED" w:rsidP="00A81BED">
            <w:pPr>
              <w:rPr>
                <w:sz w:val="21"/>
                <w:szCs w:val="21"/>
              </w:rPr>
            </w:pPr>
            <w:r w:rsidRPr="00A81BED">
              <w:rPr>
                <w:sz w:val="21"/>
                <w:szCs w:val="21"/>
              </w:rPr>
              <w:t>23</w:t>
            </w:r>
          </w:p>
        </w:tc>
        <w:tc>
          <w:tcPr>
            <w:tcW w:w="910" w:type="dxa"/>
            <w:tcBorders>
              <w:top w:val="nil"/>
              <w:left w:val="nil"/>
              <w:bottom w:val="nil"/>
              <w:right w:val="single" w:sz="4" w:space="0" w:color="auto"/>
            </w:tcBorders>
            <w:shd w:val="clear" w:color="auto" w:fill="auto"/>
            <w:vAlign w:val="bottom"/>
            <w:hideMark/>
          </w:tcPr>
          <w:p w14:paraId="71024229" w14:textId="58B2E5A0" w:rsidR="00A81BED" w:rsidRPr="00A81BED" w:rsidRDefault="00A81BED" w:rsidP="00A81BED">
            <w:pPr>
              <w:rPr>
                <w:sz w:val="24"/>
                <w:szCs w:val="24"/>
              </w:rPr>
            </w:pPr>
            <w:r w:rsidRPr="00A81BED">
              <w:rPr>
                <w:sz w:val="24"/>
                <w:szCs w:val="24"/>
              </w:rPr>
              <w:t>штук</w:t>
            </w:r>
            <w:r>
              <w:rPr>
                <w:sz w:val="24"/>
                <w:szCs w:val="24"/>
              </w:rPr>
              <w:t>и</w:t>
            </w:r>
          </w:p>
        </w:tc>
      </w:tr>
      <w:tr w:rsidR="00A81BED" w:rsidRPr="00A81BED" w14:paraId="1E4A533F" w14:textId="77777777" w:rsidTr="00A81BED">
        <w:trPr>
          <w:trHeight w:val="555"/>
        </w:trPr>
        <w:tc>
          <w:tcPr>
            <w:tcW w:w="3176" w:type="dxa"/>
            <w:vMerge/>
            <w:tcBorders>
              <w:top w:val="nil"/>
              <w:left w:val="single" w:sz="4" w:space="0" w:color="auto"/>
              <w:bottom w:val="single" w:sz="4" w:space="0" w:color="000000"/>
              <w:right w:val="single" w:sz="4" w:space="0" w:color="auto"/>
            </w:tcBorders>
            <w:vAlign w:val="center"/>
            <w:hideMark/>
          </w:tcPr>
          <w:p w14:paraId="6C507069"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64F5575D" w14:textId="77777777" w:rsidR="00A81BED" w:rsidRPr="00A81BED" w:rsidRDefault="00A81BED" w:rsidP="00A81BED">
            <w:pPr>
              <w:rPr>
                <w:sz w:val="21"/>
                <w:szCs w:val="21"/>
              </w:rPr>
            </w:pPr>
            <w:r w:rsidRPr="00A81BED">
              <w:rPr>
                <w:sz w:val="21"/>
                <w:szCs w:val="21"/>
              </w:rPr>
              <w:t>Количество остановочных павильонов, находящихся в технически исправном состоянии</w:t>
            </w:r>
          </w:p>
        </w:tc>
        <w:tc>
          <w:tcPr>
            <w:tcW w:w="141" w:type="dxa"/>
            <w:tcBorders>
              <w:top w:val="nil"/>
              <w:left w:val="nil"/>
              <w:bottom w:val="nil"/>
              <w:right w:val="nil"/>
            </w:tcBorders>
            <w:shd w:val="clear" w:color="auto" w:fill="auto"/>
            <w:vAlign w:val="bottom"/>
            <w:hideMark/>
          </w:tcPr>
          <w:p w14:paraId="3325884B"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1EA623D" w14:textId="77777777" w:rsidR="00A81BED" w:rsidRPr="00A81BED" w:rsidRDefault="00A81BED" w:rsidP="00A81BED">
            <w:pPr>
              <w:rPr>
                <w:sz w:val="21"/>
                <w:szCs w:val="21"/>
              </w:rPr>
            </w:pPr>
            <w:r w:rsidRPr="00A81BED">
              <w:rPr>
                <w:sz w:val="21"/>
                <w:szCs w:val="21"/>
              </w:rPr>
              <w:t>21</w:t>
            </w:r>
          </w:p>
        </w:tc>
        <w:tc>
          <w:tcPr>
            <w:tcW w:w="910" w:type="dxa"/>
            <w:tcBorders>
              <w:top w:val="nil"/>
              <w:left w:val="nil"/>
              <w:bottom w:val="nil"/>
              <w:right w:val="single" w:sz="4" w:space="0" w:color="auto"/>
            </w:tcBorders>
            <w:shd w:val="clear" w:color="auto" w:fill="auto"/>
            <w:vAlign w:val="bottom"/>
            <w:hideMark/>
          </w:tcPr>
          <w:p w14:paraId="57C79274" w14:textId="01BA0733" w:rsidR="00A81BED" w:rsidRPr="00A81BED" w:rsidRDefault="00A81BED" w:rsidP="00A81BED">
            <w:pPr>
              <w:rPr>
                <w:sz w:val="24"/>
                <w:szCs w:val="24"/>
              </w:rPr>
            </w:pPr>
            <w:r w:rsidRPr="00A81BED">
              <w:rPr>
                <w:sz w:val="24"/>
                <w:szCs w:val="24"/>
              </w:rPr>
              <w:t>штук</w:t>
            </w:r>
            <w:r>
              <w:rPr>
                <w:sz w:val="24"/>
                <w:szCs w:val="24"/>
              </w:rPr>
              <w:t>а</w:t>
            </w:r>
          </w:p>
        </w:tc>
      </w:tr>
      <w:tr w:rsidR="00A81BED" w:rsidRPr="00A81BED" w14:paraId="72AFA918" w14:textId="77777777" w:rsidTr="00A81BED">
        <w:trPr>
          <w:trHeight w:val="345"/>
        </w:trPr>
        <w:tc>
          <w:tcPr>
            <w:tcW w:w="3176" w:type="dxa"/>
            <w:vMerge/>
            <w:tcBorders>
              <w:top w:val="nil"/>
              <w:left w:val="single" w:sz="4" w:space="0" w:color="auto"/>
              <w:bottom w:val="single" w:sz="4" w:space="0" w:color="000000"/>
              <w:right w:val="single" w:sz="4" w:space="0" w:color="auto"/>
            </w:tcBorders>
            <w:vAlign w:val="center"/>
            <w:hideMark/>
          </w:tcPr>
          <w:p w14:paraId="246848F7"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4FC40498" w14:textId="77777777" w:rsidR="00A81BED" w:rsidRPr="00A81BED" w:rsidRDefault="00A81BED" w:rsidP="00A81BED">
            <w:pPr>
              <w:rPr>
                <w:sz w:val="21"/>
                <w:szCs w:val="21"/>
              </w:rPr>
            </w:pPr>
            <w:r w:rsidRPr="00A81BED">
              <w:rPr>
                <w:sz w:val="21"/>
                <w:szCs w:val="21"/>
              </w:rPr>
              <w:t>Площадь убранных общественных территорий</w:t>
            </w:r>
          </w:p>
        </w:tc>
        <w:tc>
          <w:tcPr>
            <w:tcW w:w="141" w:type="dxa"/>
            <w:tcBorders>
              <w:top w:val="nil"/>
              <w:left w:val="nil"/>
              <w:bottom w:val="nil"/>
              <w:right w:val="nil"/>
            </w:tcBorders>
            <w:shd w:val="clear" w:color="auto" w:fill="auto"/>
            <w:vAlign w:val="bottom"/>
            <w:hideMark/>
          </w:tcPr>
          <w:p w14:paraId="2DF12565"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173455EE" w14:textId="77777777" w:rsidR="00A81BED" w:rsidRPr="00A81BED" w:rsidRDefault="00A81BED" w:rsidP="00A81BED">
            <w:pPr>
              <w:rPr>
                <w:sz w:val="21"/>
                <w:szCs w:val="21"/>
              </w:rPr>
            </w:pPr>
            <w:r w:rsidRPr="00A81BED">
              <w:rPr>
                <w:sz w:val="21"/>
                <w:szCs w:val="21"/>
              </w:rPr>
              <w:t>100 914,0</w:t>
            </w:r>
          </w:p>
        </w:tc>
        <w:tc>
          <w:tcPr>
            <w:tcW w:w="910" w:type="dxa"/>
            <w:tcBorders>
              <w:top w:val="nil"/>
              <w:left w:val="nil"/>
              <w:bottom w:val="nil"/>
              <w:right w:val="single" w:sz="4" w:space="0" w:color="auto"/>
            </w:tcBorders>
            <w:shd w:val="clear" w:color="auto" w:fill="auto"/>
            <w:vAlign w:val="bottom"/>
            <w:hideMark/>
          </w:tcPr>
          <w:p w14:paraId="4DD154D1" w14:textId="77777777" w:rsidR="00A81BED" w:rsidRPr="00A81BED" w:rsidRDefault="00A81BED" w:rsidP="00A81BED">
            <w:pPr>
              <w:rPr>
                <w:sz w:val="21"/>
                <w:szCs w:val="21"/>
              </w:rPr>
            </w:pPr>
            <w:r w:rsidRPr="00A81BED">
              <w:rPr>
                <w:sz w:val="21"/>
                <w:szCs w:val="21"/>
              </w:rPr>
              <w:t>м²</w:t>
            </w:r>
          </w:p>
        </w:tc>
      </w:tr>
      <w:tr w:rsidR="00A81BED" w:rsidRPr="00A81BED" w14:paraId="5B087C02" w14:textId="77777777" w:rsidTr="00A81BED">
        <w:trPr>
          <w:trHeight w:val="915"/>
        </w:trPr>
        <w:tc>
          <w:tcPr>
            <w:tcW w:w="3176" w:type="dxa"/>
            <w:vMerge/>
            <w:tcBorders>
              <w:top w:val="nil"/>
              <w:left w:val="single" w:sz="4" w:space="0" w:color="auto"/>
              <w:bottom w:val="single" w:sz="4" w:space="0" w:color="000000"/>
              <w:right w:val="single" w:sz="4" w:space="0" w:color="auto"/>
            </w:tcBorders>
            <w:vAlign w:val="center"/>
            <w:hideMark/>
          </w:tcPr>
          <w:p w14:paraId="57F6EF62"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374A7192" w14:textId="77777777" w:rsidR="00A81BED" w:rsidRPr="00A81BED" w:rsidRDefault="00A81BED" w:rsidP="00A81BED">
            <w:pPr>
              <w:rPr>
                <w:sz w:val="21"/>
                <w:szCs w:val="21"/>
              </w:rPr>
            </w:pPr>
            <w:r w:rsidRPr="00A81BED">
              <w:rPr>
                <w:sz w:val="21"/>
                <w:szCs w:val="21"/>
              </w:rPr>
              <w:t>Доля технически исправных и внешне привлекательных памятников и скульптурных композиций</w:t>
            </w:r>
          </w:p>
        </w:tc>
        <w:tc>
          <w:tcPr>
            <w:tcW w:w="141" w:type="dxa"/>
            <w:tcBorders>
              <w:top w:val="nil"/>
              <w:left w:val="nil"/>
              <w:bottom w:val="nil"/>
              <w:right w:val="nil"/>
            </w:tcBorders>
            <w:shd w:val="clear" w:color="auto" w:fill="auto"/>
            <w:vAlign w:val="bottom"/>
            <w:hideMark/>
          </w:tcPr>
          <w:p w14:paraId="3DF3C841"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C5633C3" w14:textId="77777777" w:rsidR="00A81BED" w:rsidRPr="00A81BED" w:rsidRDefault="00A81BED" w:rsidP="00A81BED">
            <w:pPr>
              <w:rPr>
                <w:sz w:val="21"/>
                <w:szCs w:val="21"/>
              </w:rPr>
            </w:pPr>
            <w:r w:rsidRPr="00A81BED">
              <w:rPr>
                <w:sz w:val="21"/>
                <w:szCs w:val="21"/>
              </w:rPr>
              <w:t>100</w:t>
            </w:r>
          </w:p>
        </w:tc>
        <w:tc>
          <w:tcPr>
            <w:tcW w:w="910" w:type="dxa"/>
            <w:tcBorders>
              <w:top w:val="nil"/>
              <w:left w:val="nil"/>
              <w:bottom w:val="nil"/>
              <w:right w:val="single" w:sz="4" w:space="0" w:color="auto"/>
            </w:tcBorders>
            <w:shd w:val="clear" w:color="auto" w:fill="auto"/>
            <w:vAlign w:val="bottom"/>
            <w:hideMark/>
          </w:tcPr>
          <w:p w14:paraId="220CAAFD" w14:textId="77777777" w:rsidR="00A81BED" w:rsidRPr="00A81BED" w:rsidRDefault="00A81BED" w:rsidP="00A81BED">
            <w:pPr>
              <w:rPr>
                <w:sz w:val="21"/>
                <w:szCs w:val="21"/>
              </w:rPr>
            </w:pPr>
            <w:r w:rsidRPr="00A81BED">
              <w:rPr>
                <w:sz w:val="21"/>
                <w:szCs w:val="21"/>
              </w:rPr>
              <w:t>%</w:t>
            </w:r>
          </w:p>
        </w:tc>
      </w:tr>
      <w:tr w:rsidR="00A81BED" w:rsidRPr="00A81BED" w14:paraId="7BD6D41E" w14:textId="77777777" w:rsidTr="00A81BED">
        <w:trPr>
          <w:trHeight w:val="915"/>
        </w:trPr>
        <w:tc>
          <w:tcPr>
            <w:tcW w:w="3176" w:type="dxa"/>
            <w:vMerge/>
            <w:tcBorders>
              <w:top w:val="nil"/>
              <w:left w:val="single" w:sz="4" w:space="0" w:color="auto"/>
              <w:bottom w:val="single" w:sz="4" w:space="0" w:color="000000"/>
              <w:right w:val="single" w:sz="4" w:space="0" w:color="auto"/>
            </w:tcBorders>
            <w:vAlign w:val="center"/>
            <w:hideMark/>
          </w:tcPr>
          <w:p w14:paraId="6F8A393B"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24C28AD7" w14:textId="77777777" w:rsidR="00A81BED" w:rsidRPr="00A81BED" w:rsidRDefault="00A81BED" w:rsidP="00A81BED">
            <w:pPr>
              <w:rPr>
                <w:sz w:val="21"/>
                <w:szCs w:val="21"/>
              </w:rPr>
            </w:pPr>
            <w:r w:rsidRPr="00A81BED">
              <w:rPr>
                <w:sz w:val="21"/>
                <w:szCs w:val="21"/>
              </w:rPr>
              <w:t>Доля технически исправных и внешне привлекательных малых архитектурных форм муниципальной собственности</w:t>
            </w:r>
          </w:p>
        </w:tc>
        <w:tc>
          <w:tcPr>
            <w:tcW w:w="141" w:type="dxa"/>
            <w:tcBorders>
              <w:top w:val="nil"/>
              <w:left w:val="nil"/>
              <w:bottom w:val="nil"/>
              <w:right w:val="nil"/>
            </w:tcBorders>
            <w:shd w:val="clear" w:color="auto" w:fill="auto"/>
            <w:vAlign w:val="bottom"/>
            <w:hideMark/>
          </w:tcPr>
          <w:p w14:paraId="56551E10"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1A6F425A" w14:textId="77777777" w:rsidR="00A81BED" w:rsidRPr="00A81BED" w:rsidRDefault="00A81BED" w:rsidP="00A81BED">
            <w:pPr>
              <w:rPr>
                <w:sz w:val="21"/>
                <w:szCs w:val="21"/>
              </w:rPr>
            </w:pPr>
            <w:r w:rsidRPr="00A81BED">
              <w:rPr>
                <w:sz w:val="21"/>
                <w:szCs w:val="21"/>
              </w:rPr>
              <w:t>100</w:t>
            </w:r>
          </w:p>
        </w:tc>
        <w:tc>
          <w:tcPr>
            <w:tcW w:w="910" w:type="dxa"/>
            <w:tcBorders>
              <w:top w:val="nil"/>
              <w:left w:val="nil"/>
              <w:bottom w:val="nil"/>
              <w:right w:val="single" w:sz="4" w:space="0" w:color="auto"/>
            </w:tcBorders>
            <w:shd w:val="clear" w:color="auto" w:fill="auto"/>
            <w:vAlign w:val="bottom"/>
            <w:hideMark/>
          </w:tcPr>
          <w:p w14:paraId="395137CF" w14:textId="77777777" w:rsidR="00A81BED" w:rsidRPr="00A81BED" w:rsidRDefault="00A81BED" w:rsidP="00A81BED">
            <w:pPr>
              <w:rPr>
                <w:sz w:val="21"/>
                <w:szCs w:val="21"/>
              </w:rPr>
            </w:pPr>
            <w:r w:rsidRPr="00A81BED">
              <w:rPr>
                <w:sz w:val="21"/>
                <w:szCs w:val="21"/>
              </w:rPr>
              <w:t>%</w:t>
            </w:r>
          </w:p>
        </w:tc>
      </w:tr>
      <w:tr w:rsidR="00A81BED" w:rsidRPr="00A81BED" w14:paraId="22AE4E98" w14:textId="77777777" w:rsidTr="00A81BED">
        <w:trPr>
          <w:trHeight w:val="630"/>
        </w:trPr>
        <w:tc>
          <w:tcPr>
            <w:tcW w:w="3176" w:type="dxa"/>
            <w:vMerge/>
            <w:tcBorders>
              <w:top w:val="nil"/>
              <w:left w:val="single" w:sz="4" w:space="0" w:color="auto"/>
              <w:bottom w:val="single" w:sz="4" w:space="0" w:color="000000"/>
              <w:right w:val="single" w:sz="4" w:space="0" w:color="auto"/>
            </w:tcBorders>
            <w:vAlign w:val="center"/>
            <w:hideMark/>
          </w:tcPr>
          <w:p w14:paraId="7B946D85"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083A7371" w14:textId="77777777" w:rsidR="00A81BED" w:rsidRPr="00A81BED" w:rsidRDefault="00A81BED" w:rsidP="00A81BED">
            <w:pPr>
              <w:rPr>
                <w:sz w:val="21"/>
                <w:szCs w:val="21"/>
              </w:rPr>
            </w:pPr>
            <w:r w:rsidRPr="00A81BED">
              <w:rPr>
                <w:sz w:val="21"/>
                <w:szCs w:val="21"/>
              </w:rPr>
              <w:t>Доля озелененных территорий (газоны, цветники, вазоны, парки, скверы)</w:t>
            </w:r>
          </w:p>
        </w:tc>
        <w:tc>
          <w:tcPr>
            <w:tcW w:w="141" w:type="dxa"/>
            <w:tcBorders>
              <w:top w:val="nil"/>
              <w:left w:val="nil"/>
              <w:bottom w:val="nil"/>
              <w:right w:val="nil"/>
            </w:tcBorders>
            <w:shd w:val="clear" w:color="auto" w:fill="auto"/>
            <w:vAlign w:val="bottom"/>
            <w:hideMark/>
          </w:tcPr>
          <w:p w14:paraId="456B6DB9"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55D2A79" w14:textId="77777777" w:rsidR="00A81BED" w:rsidRPr="00A81BED" w:rsidRDefault="00A81BED" w:rsidP="00A81BED">
            <w:pPr>
              <w:rPr>
                <w:sz w:val="21"/>
                <w:szCs w:val="21"/>
              </w:rPr>
            </w:pPr>
            <w:r w:rsidRPr="00A81BED">
              <w:rPr>
                <w:sz w:val="21"/>
                <w:szCs w:val="21"/>
              </w:rPr>
              <w:t>100</w:t>
            </w:r>
          </w:p>
        </w:tc>
        <w:tc>
          <w:tcPr>
            <w:tcW w:w="910" w:type="dxa"/>
            <w:tcBorders>
              <w:top w:val="nil"/>
              <w:left w:val="nil"/>
              <w:bottom w:val="nil"/>
              <w:right w:val="single" w:sz="4" w:space="0" w:color="auto"/>
            </w:tcBorders>
            <w:shd w:val="clear" w:color="auto" w:fill="auto"/>
            <w:vAlign w:val="bottom"/>
            <w:hideMark/>
          </w:tcPr>
          <w:p w14:paraId="22333CC0" w14:textId="77777777" w:rsidR="00A81BED" w:rsidRPr="00A81BED" w:rsidRDefault="00A81BED" w:rsidP="00A81BED">
            <w:pPr>
              <w:rPr>
                <w:sz w:val="21"/>
                <w:szCs w:val="21"/>
              </w:rPr>
            </w:pPr>
            <w:r w:rsidRPr="00A81BED">
              <w:rPr>
                <w:sz w:val="21"/>
                <w:szCs w:val="21"/>
              </w:rPr>
              <w:t>%</w:t>
            </w:r>
          </w:p>
        </w:tc>
      </w:tr>
      <w:tr w:rsidR="00A81BED" w:rsidRPr="00A81BED" w14:paraId="6F5ABE4A"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1409E394"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5A6C6DBF" w14:textId="77777777" w:rsidR="00A81BED" w:rsidRPr="00A81BED" w:rsidRDefault="00A81BED" w:rsidP="00A81BED">
            <w:pPr>
              <w:rPr>
                <w:sz w:val="21"/>
                <w:szCs w:val="21"/>
              </w:rPr>
            </w:pPr>
            <w:r w:rsidRPr="00A81BED">
              <w:rPr>
                <w:sz w:val="21"/>
                <w:szCs w:val="21"/>
              </w:rPr>
              <w:t>Количество установленных декораций при проведении новогодних праздников</w:t>
            </w:r>
          </w:p>
        </w:tc>
        <w:tc>
          <w:tcPr>
            <w:tcW w:w="141" w:type="dxa"/>
            <w:tcBorders>
              <w:top w:val="nil"/>
              <w:left w:val="nil"/>
              <w:bottom w:val="nil"/>
              <w:right w:val="nil"/>
            </w:tcBorders>
            <w:shd w:val="clear" w:color="auto" w:fill="auto"/>
            <w:vAlign w:val="bottom"/>
            <w:hideMark/>
          </w:tcPr>
          <w:p w14:paraId="0CBB0F15"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7F3E522C" w14:textId="77777777" w:rsidR="00A81BED" w:rsidRPr="00A81BED" w:rsidRDefault="00A81BED" w:rsidP="00A81BED">
            <w:pPr>
              <w:rPr>
                <w:sz w:val="21"/>
                <w:szCs w:val="21"/>
              </w:rPr>
            </w:pPr>
            <w:r w:rsidRPr="00A81BED">
              <w:rPr>
                <w:sz w:val="21"/>
                <w:szCs w:val="21"/>
              </w:rPr>
              <w:t>4</w:t>
            </w:r>
          </w:p>
        </w:tc>
        <w:tc>
          <w:tcPr>
            <w:tcW w:w="910" w:type="dxa"/>
            <w:tcBorders>
              <w:top w:val="nil"/>
              <w:left w:val="nil"/>
              <w:bottom w:val="nil"/>
              <w:right w:val="single" w:sz="4" w:space="0" w:color="auto"/>
            </w:tcBorders>
            <w:shd w:val="clear" w:color="auto" w:fill="auto"/>
            <w:vAlign w:val="bottom"/>
            <w:hideMark/>
          </w:tcPr>
          <w:p w14:paraId="14E34F02" w14:textId="69767D83" w:rsidR="00A81BED" w:rsidRPr="00A81BED" w:rsidRDefault="00A81BED" w:rsidP="00A81BED">
            <w:pPr>
              <w:rPr>
                <w:sz w:val="21"/>
                <w:szCs w:val="21"/>
              </w:rPr>
            </w:pPr>
            <w:r w:rsidRPr="00A81BED">
              <w:rPr>
                <w:sz w:val="21"/>
                <w:szCs w:val="21"/>
              </w:rPr>
              <w:t>шт</w:t>
            </w:r>
            <w:r>
              <w:rPr>
                <w:sz w:val="21"/>
                <w:szCs w:val="21"/>
              </w:rPr>
              <w:t>уки</w:t>
            </w:r>
          </w:p>
        </w:tc>
      </w:tr>
      <w:tr w:rsidR="00A81BED" w:rsidRPr="00A81BED" w14:paraId="7C906DCA"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0743106D"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32D9DCAC" w14:textId="77777777" w:rsidR="00A81BED" w:rsidRPr="00A81BED" w:rsidRDefault="00A81BED" w:rsidP="00A81BED">
            <w:pPr>
              <w:rPr>
                <w:sz w:val="21"/>
                <w:szCs w:val="21"/>
              </w:rPr>
            </w:pPr>
            <w:r w:rsidRPr="00A81BED">
              <w:rPr>
                <w:sz w:val="21"/>
                <w:szCs w:val="21"/>
              </w:rPr>
              <w:t>Доля технически исправных сетей уличного освещения, объектов благоустройства</w:t>
            </w:r>
          </w:p>
        </w:tc>
        <w:tc>
          <w:tcPr>
            <w:tcW w:w="141" w:type="dxa"/>
            <w:tcBorders>
              <w:top w:val="nil"/>
              <w:left w:val="nil"/>
              <w:bottom w:val="nil"/>
              <w:right w:val="nil"/>
            </w:tcBorders>
            <w:shd w:val="clear" w:color="auto" w:fill="auto"/>
            <w:vAlign w:val="bottom"/>
            <w:hideMark/>
          </w:tcPr>
          <w:p w14:paraId="6AF3795D"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1983DE8C" w14:textId="77777777" w:rsidR="00A81BED" w:rsidRPr="00A81BED" w:rsidRDefault="00A81BED" w:rsidP="00A81BED">
            <w:pPr>
              <w:rPr>
                <w:sz w:val="21"/>
                <w:szCs w:val="21"/>
              </w:rPr>
            </w:pPr>
            <w:r w:rsidRPr="00A81BED">
              <w:rPr>
                <w:sz w:val="21"/>
                <w:szCs w:val="21"/>
              </w:rPr>
              <w:t>100</w:t>
            </w:r>
          </w:p>
        </w:tc>
        <w:tc>
          <w:tcPr>
            <w:tcW w:w="910" w:type="dxa"/>
            <w:tcBorders>
              <w:top w:val="nil"/>
              <w:left w:val="nil"/>
              <w:bottom w:val="nil"/>
              <w:right w:val="single" w:sz="4" w:space="0" w:color="auto"/>
            </w:tcBorders>
            <w:shd w:val="clear" w:color="auto" w:fill="auto"/>
            <w:vAlign w:val="bottom"/>
            <w:hideMark/>
          </w:tcPr>
          <w:p w14:paraId="72FD5AC7" w14:textId="77777777" w:rsidR="00A81BED" w:rsidRPr="00A81BED" w:rsidRDefault="00A81BED" w:rsidP="00A81BED">
            <w:pPr>
              <w:rPr>
                <w:sz w:val="21"/>
                <w:szCs w:val="21"/>
              </w:rPr>
            </w:pPr>
            <w:r w:rsidRPr="00A81BED">
              <w:rPr>
                <w:sz w:val="21"/>
                <w:szCs w:val="21"/>
              </w:rPr>
              <w:t>%</w:t>
            </w:r>
          </w:p>
        </w:tc>
      </w:tr>
      <w:tr w:rsidR="00A81BED" w:rsidRPr="00A81BED" w14:paraId="24A67117"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4BD0D4FE"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258802CB" w14:textId="3CB3DE27" w:rsidR="00A81BED" w:rsidRPr="00A81BED" w:rsidRDefault="00A81BED" w:rsidP="00A81BED">
            <w:pPr>
              <w:rPr>
                <w:sz w:val="21"/>
                <w:szCs w:val="21"/>
              </w:rPr>
            </w:pPr>
            <w:r w:rsidRPr="00A81BED">
              <w:rPr>
                <w:sz w:val="21"/>
                <w:szCs w:val="21"/>
              </w:rPr>
              <w:t>Доля оплаченных расходов электрической энергии, потребленной объектами благоустройства</w:t>
            </w:r>
          </w:p>
        </w:tc>
        <w:tc>
          <w:tcPr>
            <w:tcW w:w="141" w:type="dxa"/>
            <w:tcBorders>
              <w:top w:val="nil"/>
              <w:left w:val="nil"/>
              <w:bottom w:val="nil"/>
              <w:right w:val="nil"/>
            </w:tcBorders>
            <w:shd w:val="clear" w:color="auto" w:fill="auto"/>
            <w:vAlign w:val="bottom"/>
            <w:hideMark/>
          </w:tcPr>
          <w:p w14:paraId="6DDFFC83"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4E71477" w14:textId="77777777" w:rsidR="00A81BED" w:rsidRPr="00A81BED" w:rsidRDefault="00A81BED" w:rsidP="00A81BED">
            <w:pPr>
              <w:rPr>
                <w:sz w:val="21"/>
                <w:szCs w:val="21"/>
              </w:rPr>
            </w:pPr>
            <w:r w:rsidRPr="00A81BED">
              <w:rPr>
                <w:sz w:val="21"/>
                <w:szCs w:val="21"/>
              </w:rPr>
              <w:t>100</w:t>
            </w:r>
          </w:p>
        </w:tc>
        <w:tc>
          <w:tcPr>
            <w:tcW w:w="910" w:type="dxa"/>
            <w:tcBorders>
              <w:top w:val="nil"/>
              <w:left w:val="nil"/>
              <w:bottom w:val="nil"/>
              <w:right w:val="single" w:sz="4" w:space="0" w:color="auto"/>
            </w:tcBorders>
            <w:shd w:val="clear" w:color="auto" w:fill="auto"/>
            <w:vAlign w:val="bottom"/>
            <w:hideMark/>
          </w:tcPr>
          <w:p w14:paraId="70090234" w14:textId="77777777" w:rsidR="00A81BED" w:rsidRPr="00A81BED" w:rsidRDefault="00A81BED" w:rsidP="00A81BED">
            <w:pPr>
              <w:rPr>
                <w:sz w:val="21"/>
                <w:szCs w:val="21"/>
              </w:rPr>
            </w:pPr>
            <w:r w:rsidRPr="00A81BED">
              <w:rPr>
                <w:sz w:val="21"/>
                <w:szCs w:val="21"/>
              </w:rPr>
              <w:t>%</w:t>
            </w:r>
          </w:p>
        </w:tc>
      </w:tr>
      <w:tr w:rsidR="00A81BED" w:rsidRPr="00A81BED" w14:paraId="730D1E59"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204D3DEC"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4E4D53E9" w14:textId="77777777" w:rsidR="00A81BED" w:rsidRPr="00A81BED" w:rsidRDefault="00A81BED" w:rsidP="00A81BED">
            <w:pPr>
              <w:rPr>
                <w:sz w:val="21"/>
                <w:szCs w:val="21"/>
              </w:rPr>
            </w:pPr>
            <w:r w:rsidRPr="00A81BED">
              <w:rPr>
                <w:sz w:val="21"/>
                <w:szCs w:val="21"/>
              </w:rPr>
              <w:t>Площадь благоустроенных дворовых территорий</w:t>
            </w:r>
          </w:p>
        </w:tc>
        <w:tc>
          <w:tcPr>
            <w:tcW w:w="141" w:type="dxa"/>
            <w:tcBorders>
              <w:top w:val="nil"/>
              <w:left w:val="nil"/>
              <w:bottom w:val="nil"/>
              <w:right w:val="nil"/>
            </w:tcBorders>
            <w:shd w:val="clear" w:color="auto" w:fill="auto"/>
            <w:vAlign w:val="bottom"/>
            <w:hideMark/>
          </w:tcPr>
          <w:p w14:paraId="0798EEEF"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1112FFC6" w14:textId="77777777" w:rsidR="00A81BED" w:rsidRPr="00A81BED" w:rsidRDefault="00A81BED" w:rsidP="00A81BED">
            <w:pPr>
              <w:rPr>
                <w:sz w:val="21"/>
                <w:szCs w:val="21"/>
              </w:rPr>
            </w:pPr>
            <w:r w:rsidRPr="00A81BED">
              <w:rPr>
                <w:sz w:val="21"/>
                <w:szCs w:val="21"/>
              </w:rPr>
              <w:t>24374,0</w:t>
            </w:r>
          </w:p>
        </w:tc>
        <w:tc>
          <w:tcPr>
            <w:tcW w:w="910" w:type="dxa"/>
            <w:tcBorders>
              <w:top w:val="nil"/>
              <w:left w:val="nil"/>
              <w:bottom w:val="nil"/>
              <w:right w:val="single" w:sz="4" w:space="0" w:color="auto"/>
            </w:tcBorders>
            <w:shd w:val="clear" w:color="auto" w:fill="auto"/>
            <w:vAlign w:val="bottom"/>
            <w:hideMark/>
          </w:tcPr>
          <w:p w14:paraId="20EB0435" w14:textId="77777777" w:rsidR="00A81BED" w:rsidRPr="00A81BED" w:rsidRDefault="00A81BED" w:rsidP="00A81BED">
            <w:pPr>
              <w:rPr>
                <w:sz w:val="21"/>
                <w:szCs w:val="21"/>
              </w:rPr>
            </w:pPr>
            <w:r w:rsidRPr="00A81BED">
              <w:rPr>
                <w:sz w:val="21"/>
                <w:szCs w:val="21"/>
              </w:rPr>
              <w:t>м²</w:t>
            </w:r>
          </w:p>
        </w:tc>
      </w:tr>
      <w:tr w:rsidR="00A81BED" w:rsidRPr="00A81BED" w14:paraId="7F116554"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595225E8"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3F850C93" w14:textId="77777777" w:rsidR="00A81BED" w:rsidRPr="00A81BED" w:rsidRDefault="00A81BED" w:rsidP="00A81BED">
            <w:pPr>
              <w:rPr>
                <w:sz w:val="21"/>
                <w:szCs w:val="21"/>
              </w:rPr>
            </w:pPr>
            <w:r w:rsidRPr="00A81BED">
              <w:rPr>
                <w:sz w:val="21"/>
                <w:szCs w:val="21"/>
              </w:rPr>
              <w:t>Количество переходных лестниц, находящихся на содержании</w:t>
            </w:r>
          </w:p>
        </w:tc>
        <w:tc>
          <w:tcPr>
            <w:tcW w:w="141" w:type="dxa"/>
            <w:tcBorders>
              <w:top w:val="nil"/>
              <w:left w:val="nil"/>
              <w:bottom w:val="nil"/>
              <w:right w:val="nil"/>
            </w:tcBorders>
            <w:shd w:val="clear" w:color="auto" w:fill="auto"/>
            <w:vAlign w:val="bottom"/>
            <w:hideMark/>
          </w:tcPr>
          <w:p w14:paraId="6E402E54"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2F3E3EEF" w14:textId="77777777" w:rsidR="00A81BED" w:rsidRPr="00A81BED" w:rsidRDefault="00A81BED" w:rsidP="00A81BED">
            <w:pPr>
              <w:rPr>
                <w:sz w:val="21"/>
                <w:szCs w:val="21"/>
              </w:rPr>
            </w:pPr>
            <w:r w:rsidRPr="00A81BED">
              <w:rPr>
                <w:sz w:val="21"/>
                <w:szCs w:val="21"/>
              </w:rPr>
              <w:t>51</w:t>
            </w:r>
          </w:p>
        </w:tc>
        <w:tc>
          <w:tcPr>
            <w:tcW w:w="910" w:type="dxa"/>
            <w:tcBorders>
              <w:top w:val="nil"/>
              <w:left w:val="nil"/>
              <w:bottom w:val="nil"/>
              <w:right w:val="single" w:sz="4" w:space="0" w:color="auto"/>
            </w:tcBorders>
            <w:shd w:val="clear" w:color="auto" w:fill="auto"/>
            <w:vAlign w:val="bottom"/>
            <w:hideMark/>
          </w:tcPr>
          <w:p w14:paraId="02011864" w14:textId="5424D7AF" w:rsidR="00A81BED" w:rsidRPr="00A81BED" w:rsidRDefault="00A81BED" w:rsidP="00A81BED">
            <w:pPr>
              <w:rPr>
                <w:sz w:val="21"/>
                <w:szCs w:val="21"/>
              </w:rPr>
            </w:pPr>
            <w:r w:rsidRPr="00A81BED">
              <w:rPr>
                <w:sz w:val="21"/>
                <w:szCs w:val="21"/>
              </w:rPr>
              <w:t>штук</w:t>
            </w:r>
            <w:r>
              <w:rPr>
                <w:sz w:val="21"/>
                <w:szCs w:val="21"/>
              </w:rPr>
              <w:t>а</w:t>
            </w:r>
          </w:p>
        </w:tc>
      </w:tr>
      <w:tr w:rsidR="00A81BED" w:rsidRPr="00A81BED" w14:paraId="64190C8C" w14:textId="77777777" w:rsidTr="00A81BED">
        <w:trPr>
          <w:trHeight w:val="570"/>
        </w:trPr>
        <w:tc>
          <w:tcPr>
            <w:tcW w:w="3176" w:type="dxa"/>
            <w:vMerge/>
            <w:tcBorders>
              <w:top w:val="nil"/>
              <w:left w:val="single" w:sz="4" w:space="0" w:color="auto"/>
              <w:bottom w:val="single" w:sz="4" w:space="0" w:color="000000"/>
              <w:right w:val="single" w:sz="4" w:space="0" w:color="auto"/>
            </w:tcBorders>
            <w:vAlign w:val="center"/>
            <w:hideMark/>
          </w:tcPr>
          <w:p w14:paraId="59693FC7"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35C0943A" w14:textId="77777777" w:rsidR="00A81BED" w:rsidRPr="00A81BED" w:rsidRDefault="00A81BED" w:rsidP="00A81BED">
            <w:pPr>
              <w:rPr>
                <w:sz w:val="21"/>
                <w:szCs w:val="21"/>
              </w:rPr>
            </w:pPr>
            <w:r w:rsidRPr="00A81BED">
              <w:rPr>
                <w:sz w:val="21"/>
                <w:szCs w:val="21"/>
              </w:rPr>
              <w:t xml:space="preserve">Площадь </w:t>
            </w:r>
            <w:proofErr w:type="spellStart"/>
            <w:r w:rsidRPr="00A81BED">
              <w:rPr>
                <w:sz w:val="21"/>
                <w:szCs w:val="21"/>
              </w:rPr>
              <w:t>уличнодорожной</w:t>
            </w:r>
            <w:proofErr w:type="spellEnd"/>
            <w:r w:rsidRPr="00A81BED">
              <w:rPr>
                <w:sz w:val="21"/>
                <w:szCs w:val="21"/>
              </w:rPr>
              <w:t xml:space="preserve"> сети, содержащейся надлежащим образом</w:t>
            </w:r>
          </w:p>
        </w:tc>
        <w:tc>
          <w:tcPr>
            <w:tcW w:w="141" w:type="dxa"/>
            <w:tcBorders>
              <w:top w:val="nil"/>
              <w:left w:val="nil"/>
              <w:bottom w:val="nil"/>
              <w:right w:val="nil"/>
            </w:tcBorders>
            <w:shd w:val="clear" w:color="auto" w:fill="auto"/>
            <w:vAlign w:val="bottom"/>
            <w:hideMark/>
          </w:tcPr>
          <w:p w14:paraId="3803543B"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72C32922" w14:textId="77777777" w:rsidR="00A81BED" w:rsidRPr="00A81BED" w:rsidRDefault="00A81BED" w:rsidP="00A81BED">
            <w:pPr>
              <w:rPr>
                <w:sz w:val="21"/>
                <w:szCs w:val="21"/>
              </w:rPr>
            </w:pPr>
            <w:r w:rsidRPr="00A81BED">
              <w:rPr>
                <w:sz w:val="21"/>
                <w:szCs w:val="21"/>
              </w:rPr>
              <w:t>259049,7</w:t>
            </w:r>
          </w:p>
        </w:tc>
        <w:tc>
          <w:tcPr>
            <w:tcW w:w="910" w:type="dxa"/>
            <w:tcBorders>
              <w:top w:val="nil"/>
              <w:left w:val="nil"/>
              <w:bottom w:val="nil"/>
              <w:right w:val="single" w:sz="4" w:space="0" w:color="auto"/>
            </w:tcBorders>
            <w:shd w:val="clear" w:color="auto" w:fill="auto"/>
            <w:vAlign w:val="bottom"/>
            <w:hideMark/>
          </w:tcPr>
          <w:p w14:paraId="440DE50D" w14:textId="77777777" w:rsidR="00A81BED" w:rsidRPr="00A81BED" w:rsidRDefault="00A81BED" w:rsidP="00A81BED">
            <w:pPr>
              <w:rPr>
                <w:sz w:val="21"/>
                <w:szCs w:val="21"/>
              </w:rPr>
            </w:pPr>
            <w:r w:rsidRPr="00A81BED">
              <w:rPr>
                <w:sz w:val="21"/>
                <w:szCs w:val="21"/>
              </w:rPr>
              <w:t>м²</w:t>
            </w:r>
          </w:p>
        </w:tc>
      </w:tr>
      <w:tr w:rsidR="00A81BED" w:rsidRPr="00A81BED" w14:paraId="644EEA33" w14:textId="77777777" w:rsidTr="00A81BED">
        <w:trPr>
          <w:trHeight w:val="630"/>
        </w:trPr>
        <w:tc>
          <w:tcPr>
            <w:tcW w:w="3176" w:type="dxa"/>
            <w:vMerge/>
            <w:tcBorders>
              <w:top w:val="nil"/>
              <w:left w:val="single" w:sz="4" w:space="0" w:color="auto"/>
              <w:bottom w:val="single" w:sz="4" w:space="0" w:color="000000"/>
              <w:right w:val="single" w:sz="4" w:space="0" w:color="auto"/>
            </w:tcBorders>
            <w:vAlign w:val="center"/>
            <w:hideMark/>
          </w:tcPr>
          <w:p w14:paraId="3003351F"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0619AD13" w14:textId="77777777" w:rsidR="00A81BED" w:rsidRPr="00A81BED" w:rsidRDefault="00A81BED" w:rsidP="00A81BED">
            <w:pPr>
              <w:rPr>
                <w:sz w:val="21"/>
                <w:szCs w:val="21"/>
              </w:rPr>
            </w:pPr>
            <w:r w:rsidRPr="00A81BED">
              <w:rPr>
                <w:sz w:val="21"/>
                <w:szCs w:val="21"/>
              </w:rPr>
              <w:t>Площадь дворовых территорий, содержащихся надлежащим образом</w:t>
            </w:r>
          </w:p>
        </w:tc>
        <w:tc>
          <w:tcPr>
            <w:tcW w:w="141" w:type="dxa"/>
            <w:tcBorders>
              <w:top w:val="nil"/>
              <w:left w:val="nil"/>
              <w:bottom w:val="nil"/>
              <w:right w:val="nil"/>
            </w:tcBorders>
            <w:shd w:val="clear" w:color="auto" w:fill="auto"/>
            <w:vAlign w:val="bottom"/>
            <w:hideMark/>
          </w:tcPr>
          <w:p w14:paraId="221157F8"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0E688310" w14:textId="77777777" w:rsidR="00A81BED" w:rsidRPr="00A81BED" w:rsidRDefault="00A81BED" w:rsidP="00A81BED">
            <w:pPr>
              <w:rPr>
                <w:sz w:val="21"/>
                <w:szCs w:val="21"/>
              </w:rPr>
            </w:pPr>
            <w:r w:rsidRPr="00A81BED">
              <w:rPr>
                <w:sz w:val="21"/>
                <w:szCs w:val="21"/>
              </w:rPr>
              <w:t>47179,5</w:t>
            </w:r>
          </w:p>
        </w:tc>
        <w:tc>
          <w:tcPr>
            <w:tcW w:w="910" w:type="dxa"/>
            <w:tcBorders>
              <w:top w:val="nil"/>
              <w:left w:val="nil"/>
              <w:bottom w:val="nil"/>
              <w:right w:val="single" w:sz="4" w:space="0" w:color="auto"/>
            </w:tcBorders>
            <w:shd w:val="clear" w:color="auto" w:fill="auto"/>
            <w:vAlign w:val="bottom"/>
            <w:hideMark/>
          </w:tcPr>
          <w:p w14:paraId="5A78B89B" w14:textId="77777777" w:rsidR="00A81BED" w:rsidRPr="00A81BED" w:rsidRDefault="00A81BED" w:rsidP="00A81BED">
            <w:pPr>
              <w:rPr>
                <w:sz w:val="21"/>
                <w:szCs w:val="21"/>
              </w:rPr>
            </w:pPr>
            <w:r w:rsidRPr="00A81BED">
              <w:rPr>
                <w:sz w:val="21"/>
                <w:szCs w:val="21"/>
              </w:rPr>
              <w:t>м²</w:t>
            </w:r>
          </w:p>
        </w:tc>
      </w:tr>
      <w:tr w:rsidR="00A81BED" w:rsidRPr="00A81BED" w14:paraId="0F0973F2" w14:textId="77777777" w:rsidTr="00A81BED">
        <w:trPr>
          <w:trHeight w:val="615"/>
        </w:trPr>
        <w:tc>
          <w:tcPr>
            <w:tcW w:w="3176" w:type="dxa"/>
            <w:vMerge/>
            <w:tcBorders>
              <w:top w:val="nil"/>
              <w:left w:val="single" w:sz="4" w:space="0" w:color="auto"/>
              <w:bottom w:val="single" w:sz="4" w:space="0" w:color="000000"/>
              <w:right w:val="single" w:sz="4" w:space="0" w:color="auto"/>
            </w:tcBorders>
            <w:vAlign w:val="center"/>
            <w:hideMark/>
          </w:tcPr>
          <w:p w14:paraId="427B82D7" w14:textId="77777777" w:rsidR="00A81BED" w:rsidRPr="00A81BED" w:rsidRDefault="00A81BED" w:rsidP="00A81BED">
            <w:pPr>
              <w:rPr>
                <w:sz w:val="21"/>
                <w:szCs w:val="21"/>
              </w:rPr>
            </w:pPr>
          </w:p>
        </w:tc>
        <w:tc>
          <w:tcPr>
            <w:tcW w:w="4313" w:type="dxa"/>
            <w:gridSpan w:val="4"/>
            <w:tcBorders>
              <w:top w:val="nil"/>
              <w:left w:val="nil"/>
              <w:bottom w:val="nil"/>
              <w:right w:val="nil"/>
            </w:tcBorders>
            <w:shd w:val="clear" w:color="auto" w:fill="auto"/>
            <w:vAlign w:val="center"/>
            <w:hideMark/>
          </w:tcPr>
          <w:p w14:paraId="1757438E" w14:textId="4E1B0E1F" w:rsidR="00A81BED" w:rsidRPr="00A81BED" w:rsidRDefault="00A81BED" w:rsidP="00A81BED">
            <w:pPr>
              <w:rPr>
                <w:sz w:val="21"/>
                <w:szCs w:val="21"/>
              </w:rPr>
            </w:pPr>
            <w:r w:rsidRPr="00A81BED">
              <w:rPr>
                <w:sz w:val="21"/>
                <w:szCs w:val="21"/>
              </w:rPr>
              <w:t>Количество ликвидированных свалок, объектов накопленного вреда</w:t>
            </w:r>
          </w:p>
        </w:tc>
        <w:tc>
          <w:tcPr>
            <w:tcW w:w="141" w:type="dxa"/>
            <w:tcBorders>
              <w:top w:val="nil"/>
              <w:left w:val="nil"/>
              <w:bottom w:val="nil"/>
              <w:right w:val="nil"/>
            </w:tcBorders>
            <w:shd w:val="clear" w:color="auto" w:fill="auto"/>
            <w:vAlign w:val="bottom"/>
            <w:hideMark/>
          </w:tcPr>
          <w:p w14:paraId="09C76313" w14:textId="77777777" w:rsidR="00A81BED" w:rsidRPr="00A81BED" w:rsidRDefault="00A81BED" w:rsidP="00A81BED">
            <w:pPr>
              <w:rPr>
                <w:sz w:val="21"/>
                <w:szCs w:val="21"/>
              </w:rPr>
            </w:pPr>
            <w:r w:rsidRPr="00A81BED">
              <w:rPr>
                <w:sz w:val="21"/>
                <w:szCs w:val="21"/>
              </w:rPr>
              <w:t>-</w:t>
            </w:r>
          </w:p>
        </w:tc>
        <w:tc>
          <w:tcPr>
            <w:tcW w:w="1056" w:type="dxa"/>
            <w:tcBorders>
              <w:top w:val="nil"/>
              <w:left w:val="nil"/>
              <w:bottom w:val="nil"/>
              <w:right w:val="nil"/>
            </w:tcBorders>
            <w:shd w:val="clear" w:color="auto" w:fill="auto"/>
            <w:vAlign w:val="bottom"/>
            <w:hideMark/>
          </w:tcPr>
          <w:p w14:paraId="41308421" w14:textId="77777777" w:rsidR="00A81BED" w:rsidRPr="00A81BED" w:rsidRDefault="00A81BED" w:rsidP="00A81BED">
            <w:pPr>
              <w:rPr>
                <w:sz w:val="21"/>
                <w:szCs w:val="21"/>
              </w:rPr>
            </w:pPr>
            <w:r w:rsidRPr="00A81BED">
              <w:rPr>
                <w:sz w:val="21"/>
                <w:szCs w:val="21"/>
              </w:rPr>
              <w:t>7</w:t>
            </w:r>
          </w:p>
        </w:tc>
        <w:tc>
          <w:tcPr>
            <w:tcW w:w="910" w:type="dxa"/>
            <w:tcBorders>
              <w:top w:val="nil"/>
              <w:left w:val="nil"/>
              <w:bottom w:val="nil"/>
              <w:right w:val="single" w:sz="4" w:space="0" w:color="auto"/>
            </w:tcBorders>
            <w:shd w:val="clear" w:color="auto" w:fill="auto"/>
            <w:vAlign w:val="bottom"/>
            <w:hideMark/>
          </w:tcPr>
          <w:p w14:paraId="7D49B09D" w14:textId="77777777" w:rsidR="00A81BED" w:rsidRPr="00A81BED" w:rsidRDefault="00A81BED" w:rsidP="00A81BED">
            <w:pPr>
              <w:rPr>
                <w:sz w:val="21"/>
                <w:szCs w:val="21"/>
              </w:rPr>
            </w:pPr>
            <w:r w:rsidRPr="00A81BED">
              <w:rPr>
                <w:sz w:val="21"/>
                <w:szCs w:val="21"/>
              </w:rPr>
              <w:t>штук</w:t>
            </w:r>
          </w:p>
        </w:tc>
      </w:tr>
      <w:tr w:rsidR="00A81BED" w:rsidRPr="00A81BED" w14:paraId="0AC019B9" w14:textId="77777777" w:rsidTr="00A81BED">
        <w:trPr>
          <w:trHeight w:val="900"/>
        </w:trPr>
        <w:tc>
          <w:tcPr>
            <w:tcW w:w="3176" w:type="dxa"/>
            <w:vMerge/>
            <w:tcBorders>
              <w:top w:val="nil"/>
              <w:left w:val="single" w:sz="4" w:space="0" w:color="auto"/>
              <w:bottom w:val="single" w:sz="4" w:space="0" w:color="000000"/>
              <w:right w:val="single" w:sz="4" w:space="0" w:color="auto"/>
            </w:tcBorders>
            <w:vAlign w:val="center"/>
            <w:hideMark/>
          </w:tcPr>
          <w:p w14:paraId="78B1B698" w14:textId="77777777" w:rsidR="00A81BED" w:rsidRPr="00A81BED" w:rsidRDefault="00A81BED" w:rsidP="00A81BED">
            <w:pPr>
              <w:outlineLvl w:val="0"/>
              <w:rPr>
                <w:sz w:val="21"/>
                <w:szCs w:val="21"/>
              </w:rPr>
            </w:pPr>
          </w:p>
        </w:tc>
        <w:tc>
          <w:tcPr>
            <w:tcW w:w="4313" w:type="dxa"/>
            <w:gridSpan w:val="4"/>
            <w:tcBorders>
              <w:top w:val="nil"/>
              <w:left w:val="nil"/>
              <w:bottom w:val="single" w:sz="4" w:space="0" w:color="auto"/>
              <w:right w:val="nil"/>
            </w:tcBorders>
            <w:shd w:val="clear" w:color="auto" w:fill="auto"/>
            <w:vAlign w:val="center"/>
            <w:hideMark/>
          </w:tcPr>
          <w:p w14:paraId="54B6E173" w14:textId="77777777" w:rsidR="00A81BED" w:rsidRPr="00A81BED" w:rsidRDefault="00A81BED" w:rsidP="00A81BED">
            <w:pPr>
              <w:outlineLvl w:val="0"/>
              <w:rPr>
                <w:sz w:val="21"/>
                <w:szCs w:val="21"/>
              </w:rPr>
            </w:pPr>
            <w:r w:rsidRPr="00A81BED">
              <w:rPr>
                <w:sz w:val="21"/>
                <w:szCs w:val="21"/>
              </w:rPr>
              <w:t>Количество разработанных документов территориального планирования и градостроительного зонирования</w:t>
            </w:r>
          </w:p>
        </w:tc>
        <w:tc>
          <w:tcPr>
            <w:tcW w:w="141" w:type="dxa"/>
            <w:tcBorders>
              <w:top w:val="nil"/>
              <w:left w:val="nil"/>
              <w:bottom w:val="single" w:sz="4" w:space="0" w:color="auto"/>
              <w:right w:val="nil"/>
            </w:tcBorders>
            <w:shd w:val="clear" w:color="auto" w:fill="auto"/>
            <w:vAlign w:val="bottom"/>
            <w:hideMark/>
          </w:tcPr>
          <w:p w14:paraId="06F3D8EA" w14:textId="77777777" w:rsidR="00A81BED" w:rsidRPr="00A81BED" w:rsidRDefault="00A81BED" w:rsidP="00A81BED">
            <w:pPr>
              <w:outlineLvl w:val="0"/>
              <w:rPr>
                <w:sz w:val="21"/>
                <w:szCs w:val="21"/>
              </w:rPr>
            </w:pPr>
            <w:r w:rsidRPr="00A81BED">
              <w:rPr>
                <w:sz w:val="21"/>
                <w:szCs w:val="21"/>
              </w:rPr>
              <w:t>-</w:t>
            </w:r>
          </w:p>
        </w:tc>
        <w:tc>
          <w:tcPr>
            <w:tcW w:w="1056" w:type="dxa"/>
            <w:tcBorders>
              <w:top w:val="nil"/>
              <w:left w:val="nil"/>
              <w:bottom w:val="single" w:sz="4" w:space="0" w:color="auto"/>
              <w:right w:val="nil"/>
            </w:tcBorders>
            <w:shd w:val="clear" w:color="auto" w:fill="auto"/>
            <w:vAlign w:val="bottom"/>
            <w:hideMark/>
          </w:tcPr>
          <w:p w14:paraId="53D53E35" w14:textId="77777777" w:rsidR="00A81BED" w:rsidRPr="00A81BED" w:rsidRDefault="00A81BED" w:rsidP="00A81BED">
            <w:pPr>
              <w:outlineLvl w:val="0"/>
              <w:rPr>
                <w:sz w:val="21"/>
                <w:szCs w:val="21"/>
              </w:rPr>
            </w:pPr>
            <w:r w:rsidRPr="00A81BED">
              <w:rPr>
                <w:sz w:val="21"/>
                <w:szCs w:val="21"/>
              </w:rPr>
              <w:t>1</w:t>
            </w:r>
          </w:p>
        </w:tc>
        <w:tc>
          <w:tcPr>
            <w:tcW w:w="910" w:type="dxa"/>
            <w:tcBorders>
              <w:top w:val="nil"/>
              <w:left w:val="nil"/>
              <w:bottom w:val="single" w:sz="4" w:space="0" w:color="auto"/>
              <w:right w:val="single" w:sz="4" w:space="0" w:color="auto"/>
            </w:tcBorders>
            <w:shd w:val="clear" w:color="auto" w:fill="auto"/>
            <w:vAlign w:val="bottom"/>
            <w:hideMark/>
          </w:tcPr>
          <w:p w14:paraId="36C04FBF" w14:textId="418CDDC6" w:rsidR="00A81BED" w:rsidRPr="00A81BED" w:rsidRDefault="00A81BED" w:rsidP="00A81BED">
            <w:pPr>
              <w:outlineLvl w:val="0"/>
              <w:rPr>
                <w:sz w:val="21"/>
                <w:szCs w:val="21"/>
              </w:rPr>
            </w:pPr>
            <w:r w:rsidRPr="00A81BED">
              <w:rPr>
                <w:sz w:val="21"/>
                <w:szCs w:val="21"/>
              </w:rPr>
              <w:t>штук</w:t>
            </w:r>
            <w:r>
              <w:rPr>
                <w:sz w:val="21"/>
                <w:szCs w:val="21"/>
              </w:rPr>
              <w:t>а</w:t>
            </w:r>
          </w:p>
        </w:tc>
      </w:tr>
      <w:bookmarkEnd w:id="9"/>
      <w:tr w:rsidR="00A81BED" w:rsidRPr="00A81BED" w14:paraId="2BA806A7" w14:textId="77777777" w:rsidTr="00A81BED">
        <w:trPr>
          <w:trHeight w:val="705"/>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06A77EB1" w14:textId="77777777" w:rsidR="00A81BED" w:rsidRPr="00A81BED" w:rsidRDefault="00A81BED" w:rsidP="00A81BED">
            <w:pPr>
              <w:rPr>
                <w:sz w:val="21"/>
                <w:szCs w:val="21"/>
              </w:rPr>
            </w:pPr>
            <w:r w:rsidRPr="00A81BED">
              <w:rPr>
                <w:sz w:val="21"/>
                <w:szCs w:val="21"/>
              </w:rPr>
              <w:t>Период реализации муниципальной программы</w:t>
            </w:r>
          </w:p>
        </w:tc>
        <w:tc>
          <w:tcPr>
            <w:tcW w:w="6420" w:type="dxa"/>
            <w:gridSpan w:val="7"/>
            <w:tcBorders>
              <w:top w:val="nil"/>
              <w:left w:val="nil"/>
              <w:bottom w:val="nil"/>
              <w:right w:val="single" w:sz="4" w:space="0" w:color="000000"/>
            </w:tcBorders>
            <w:shd w:val="clear" w:color="auto" w:fill="auto"/>
            <w:vAlign w:val="center"/>
            <w:hideMark/>
          </w:tcPr>
          <w:p w14:paraId="62B3ED6B" w14:textId="77777777" w:rsidR="00A81BED" w:rsidRPr="00A81BED" w:rsidRDefault="00A81BED" w:rsidP="00A81BED">
            <w:pPr>
              <w:jc w:val="center"/>
              <w:rPr>
                <w:sz w:val="21"/>
                <w:szCs w:val="21"/>
              </w:rPr>
            </w:pPr>
            <w:r w:rsidRPr="00A81BED">
              <w:rPr>
                <w:sz w:val="21"/>
                <w:szCs w:val="21"/>
              </w:rPr>
              <w:t>2025 - 2030 годы</w:t>
            </w:r>
          </w:p>
        </w:tc>
      </w:tr>
      <w:tr w:rsidR="00A81BED" w:rsidRPr="00A81BED" w14:paraId="4DA313C2" w14:textId="77777777" w:rsidTr="00A81BED">
        <w:trPr>
          <w:trHeight w:val="435"/>
        </w:trPr>
        <w:tc>
          <w:tcPr>
            <w:tcW w:w="3176" w:type="dxa"/>
            <w:vMerge w:val="restart"/>
            <w:tcBorders>
              <w:top w:val="nil"/>
              <w:left w:val="single" w:sz="4" w:space="0" w:color="auto"/>
              <w:bottom w:val="single" w:sz="4" w:space="0" w:color="000000"/>
              <w:right w:val="single" w:sz="4" w:space="0" w:color="auto"/>
            </w:tcBorders>
            <w:shd w:val="clear" w:color="auto" w:fill="auto"/>
            <w:hideMark/>
          </w:tcPr>
          <w:p w14:paraId="6813F3E8" w14:textId="77777777" w:rsidR="00A81BED" w:rsidRPr="00A81BED" w:rsidRDefault="00A81BED" w:rsidP="00A81BED">
            <w:pPr>
              <w:rPr>
                <w:sz w:val="21"/>
                <w:szCs w:val="21"/>
              </w:rPr>
            </w:pPr>
            <w:r w:rsidRPr="00A81BED">
              <w:rPr>
                <w:sz w:val="21"/>
                <w:szCs w:val="21"/>
              </w:rPr>
              <w:t>Объемы и источники финансового обеспечения муниципальной программы</w:t>
            </w:r>
          </w:p>
        </w:tc>
        <w:tc>
          <w:tcPr>
            <w:tcW w:w="6420" w:type="dxa"/>
            <w:gridSpan w:val="7"/>
            <w:tcBorders>
              <w:top w:val="single" w:sz="4" w:space="0" w:color="auto"/>
              <w:left w:val="nil"/>
              <w:bottom w:val="single" w:sz="4" w:space="0" w:color="auto"/>
              <w:right w:val="single" w:sz="4" w:space="0" w:color="000000"/>
            </w:tcBorders>
            <w:shd w:val="clear" w:color="auto" w:fill="auto"/>
            <w:vAlign w:val="center"/>
            <w:hideMark/>
          </w:tcPr>
          <w:p w14:paraId="6080F0CF" w14:textId="77777777" w:rsidR="00A81BED" w:rsidRPr="00A81BED" w:rsidRDefault="00A81BED" w:rsidP="00A81BED">
            <w:pPr>
              <w:jc w:val="both"/>
              <w:rPr>
                <w:sz w:val="21"/>
                <w:szCs w:val="21"/>
              </w:rPr>
            </w:pPr>
            <w:r w:rsidRPr="00A81BED">
              <w:rPr>
                <w:sz w:val="21"/>
                <w:szCs w:val="21"/>
              </w:rPr>
              <w:t>Общий объем средств, направленный на реализацию муниципальной</w:t>
            </w:r>
          </w:p>
        </w:tc>
      </w:tr>
      <w:tr w:rsidR="00A81BED" w:rsidRPr="00A81BED" w14:paraId="1052B085" w14:textId="77777777" w:rsidTr="00A81BED">
        <w:trPr>
          <w:trHeight w:val="405"/>
        </w:trPr>
        <w:tc>
          <w:tcPr>
            <w:tcW w:w="3176" w:type="dxa"/>
            <w:vMerge/>
            <w:tcBorders>
              <w:top w:val="nil"/>
              <w:left w:val="single" w:sz="4" w:space="0" w:color="auto"/>
              <w:bottom w:val="single" w:sz="4" w:space="0" w:color="000000"/>
              <w:right w:val="single" w:sz="4" w:space="0" w:color="auto"/>
            </w:tcBorders>
            <w:vAlign w:val="center"/>
            <w:hideMark/>
          </w:tcPr>
          <w:p w14:paraId="0439DC29"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3ABFCCD6" w14:textId="77777777" w:rsidR="00A81BED" w:rsidRPr="00A81BED" w:rsidRDefault="00A81BED" w:rsidP="00A81BED">
            <w:pPr>
              <w:rPr>
                <w:sz w:val="21"/>
                <w:szCs w:val="21"/>
              </w:rPr>
            </w:pPr>
            <w:r w:rsidRPr="00A81BED">
              <w:rPr>
                <w:sz w:val="21"/>
                <w:szCs w:val="21"/>
              </w:rPr>
              <w:t xml:space="preserve">программы - </w:t>
            </w:r>
          </w:p>
        </w:tc>
        <w:tc>
          <w:tcPr>
            <w:tcW w:w="1368" w:type="dxa"/>
            <w:tcBorders>
              <w:top w:val="nil"/>
              <w:left w:val="nil"/>
              <w:bottom w:val="single" w:sz="4" w:space="0" w:color="auto"/>
              <w:right w:val="nil"/>
            </w:tcBorders>
            <w:shd w:val="clear" w:color="auto" w:fill="auto"/>
            <w:vAlign w:val="center"/>
            <w:hideMark/>
          </w:tcPr>
          <w:p w14:paraId="6B221391" w14:textId="77777777" w:rsidR="00A81BED" w:rsidRPr="00A81BED" w:rsidRDefault="00A81BED" w:rsidP="00A81BED">
            <w:pPr>
              <w:jc w:val="right"/>
              <w:rPr>
                <w:sz w:val="21"/>
                <w:szCs w:val="21"/>
              </w:rPr>
            </w:pPr>
            <w:r w:rsidRPr="00A81BED">
              <w:rPr>
                <w:sz w:val="21"/>
                <w:szCs w:val="21"/>
              </w:rPr>
              <w:t>1 968 631,3</w:t>
            </w:r>
          </w:p>
        </w:tc>
        <w:tc>
          <w:tcPr>
            <w:tcW w:w="3573" w:type="dxa"/>
            <w:gridSpan w:val="5"/>
            <w:tcBorders>
              <w:top w:val="single" w:sz="4" w:space="0" w:color="auto"/>
              <w:left w:val="nil"/>
              <w:bottom w:val="single" w:sz="4" w:space="0" w:color="auto"/>
              <w:right w:val="single" w:sz="4" w:space="0" w:color="000000"/>
            </w:tcBorders>
            <w:shd w:val="clear" w:color="auto" w:fill="auto"/>
            <w:vAlign w:val="center"/>
            <w:hideMark/>
          </w:tcPr>
          <w:p w14:paraId="15559C1D" w14:textId="77777777" w:rsidR="00A81BED" w:rsidRPr="00A81BED" w:rsidRDefault="00A81BED" w:rsidP="00A81BED">
            <w:pPr>
              <w:rPr>
                <w:sz w:val="21"/>
                <w:szCs w:val="21"/>
              </w:rPr>
            </w:pPr>
            <w:r w:rsidRPr="00A81BED">
              <w:rPr>
                <w:sz w:val="21"/>
                <w:szCs w:val="21"/>
              </w:rPr>
              <w:t>тыс. рублей,</w:t>
            </w:r>
          </w:p>
        </w:tc>
      </w:tr>
      <w:tr w:rsidR="00A81BED" w:rsidRPr="00A81BED" w14:paraId="2BA11650" w14:textId="77777777" w:rsidTr="00A81BED">
        <w:trPr>
          <w:trHeight w:val="390"/>
        </w:trPr>
        <w:tc>
          <w:tcPr>
            <w:tcW w:w="3176" w:type="dxa"/>
            <w:vMerge/>
            <w:tcBorders>
              <w:top w:val="nil"/>
              <w:left w:val="single" w:sz="4" w:space="0" w:color="auto"/>
              <w:bottom w:val="single" w:sz="4" w:space="0" w:color="000000"/>
              <w:right w:val="single" w:sz="4" w:space="0" w:color="auto"/>
            </w:tcBorders>
            <w:vAlign w:val="center"/>
            <w:hideMark/>
          </w:tcPr>
          <w:p w14:paraId="4F4AA9B2"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7E5CE129" w14:textId="77777777" w:rsidR="00A81BED" w:rsidRPr="00A81BED" w:rsidRDefault="00A81BED" w:rsidP="00A81BED">
            <w:pPr>
              <w:jc w:val="center"/>
              <w:rPr>
                <w:sz w:val="21"/>
                <w:szCs w:val="21"/>
              </w:rPr>
            </w:pPr>
            <w:r w:rsidRPr="00A81BED">
              <w:rPr>
                <w:sz w:val="21"/>
                <w:szCs w:val="21"/>
              </w:rPr>
              <w:t>2025 год</w:t>
            </w:r>
          </w:p>
        </w:tc>
        <w:tc>
          <w:tcPr>
            <w:tcW w:w="1368" w:type="dxa"/>
            <w:tcBorders>
              <w:top w:val="nil"/>
              <w:left w:val="single" w:sz="4" w:space="0" w:color="auto"/>
              <w:bottom w:val="single" w:sz="4" w:space="0" w:color="auto"/>
              <w:right w:val="nil"/>
            </w:tcBorders>
            <w:shd w:val="clear" w:color="auto" w:fill="auto"/>
            <w:vAlign w:val="center"/>
            <w:hideMark/>
          </w:tcPr>
          <w:p w14:paraId="4C36D762" w14:textId="77777777" w:rsidR="00A81BED" w:rsidRPr="00A81BED" w:rsidRDefault="00A81BED" w:rsidP="00A81BED">
            <w:pPr>
              <w:jc w:val="center"/>
              <w:rPr>
                <w:sz w:val="21"/>
                <w:szCs w:val="21"/>
              </w:rPr>
            </w:pPr>
            <w:r w:rsidRPr="00A81BED">
              <w:rPr>
                <w:sz w:val="21"/>
                <w:szCs w:val="21"/>
              </w:rPr>
              <w:t>341 462,5</w:t>
            </w:r>
          </w:p>
        </w:tc>
        <w:tc>
          <w:tcPr>
            <w:tcW w:w="1466" w:type="dxa"/>
            <w:gridSpan w:val="2"/>
            <w:tcBorders>
              <w:top w:val="single" w:sz="4" w:space="0" w:color="auto"/>
              <w:left w:val="nil"/>
              <w:bottom w:val="single" w:sz="4" w:space="0" w:color="auto"/>
              <w:right w:val="nil"/>
            </w:tcBorders>
            <w:shd w:val="clear" w:color="auto" w:fill="auto"/>
            <w:vAlign w:val="center"/>
            <w:hideMark/>
          </w:tcPr>
          <w:p w14:paraId="6EF19D3F"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462A6123"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62DD613E"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61E86615" w14:textId="77777777" w:rsidR="00A81BED" w:rsidRPr="00A81BED" w:rsidRDefault="00A81BED" w:rsidP="00A81BED">
            <w:pPr>
              <w:rPr>
                <w:sz w:val="21"/>
                <w:szCs w:val="21"/>
              </w:rPr>
            </w:pPr>
            <w:r w:rsidRPr="00A81BED">
              <w:rPr>
                <w:sz w:val="21"/>
                <w:szCs w:val="21"/>
              </w:rPr>
              <w:t> </w:t>
            </w:r>
          </w:p>
        </w:tc>
      </w:tr>
      <w:tr w:rsidR="00A81BED" w:rsidRPr="00A81BED" w14:paraId="333B690A"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5DE1B701"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37368731" w14:textId="77777777" w:rsidR="00A81BED" w:rsidRPr="00A81BED" w:rsidRDefault="00A81BED" w:rsidP="00A81BED">
            <w:pPr>
              <w:jc w:val="center"/>
              <w:rPr>
                <w:sz w:val="21"/>
                <w:szCs w:val="21"/>
              </w:rPr>
            </w:pPr>
            <w:r w:rsidRPr="00A81BED">
              <w:rPr>
                <w:sz w:val="21"/>
                <w:szCs w:val="21"/>
              </w:rPr>
              <w:t>2026 год</w:t>
            </w:r>
          </w:p>
        </w:tc>
        <w:tc>
          <w:tcPr>
            <w:tcW w:w="1368" w:type="dxa"/>
            <w:tcBorders>
              <w:top w:val="nil"/>
              <w:left w:val="single" w:sz="4" w:space="0" w:color="auto"/>
              <w:bottom w:val="single" w:sz="4" w:space="0" w:color="auto"/>
              <w:right w:val="nil"/>
            </w:tcBorders>
            <w:shd w:val="clear" w:color="auto" w:fill="auto"/>
            <w:vAlign w:val="center"/>
            <w:hideMark/>
          </w:tcPr>
          <w:p w14:paraId="41ED36DF" w14:textId="77777777" w:rsidR="00A81BED" w:rsidRPr="00A81BED" w:rsidRDefault="00A81BED" w:rsidP="00A81BED">
            <w:pPr>
              <w:jc w:val="center"/>
              <w:rPr>
                <w:sz w:val="21"/>
                <w:szCs w:val="21"/>
              </w:rPr>
            </w:pPr>
            <w:r w:rsidRPr="00A81BED">
              <w:rPr>
                <w:sz w:val="21"/>
                <w:szCs w:val="21"/>
              </w:rPr>
              <w:t>527 002,9</w:t>
            </w:r>
          </w:p>
        </w:tc>
        <w:tc>
          <w:tcPr>
            <w:tcW w:w="1466" w:type="dxa"/>
            <w:gridSpan w:val="2"/>
            <w:tcBorders>
              <w:top w:val="single" w:sz="4" w:space="0" w:color="auto"/>
              <w:left w:val="nil"/>
              <w:bottom w:val="single" w:sz="4" w:space="0" w:color="auto"/>
              <w:right w:val="nil"/>
            </w:tcBorders>
            <w:shd w:val="clear" w:color="auto" w:fill="auto"/>
            <w:vAlign w:val="center"/>
            <w:hideMark/>
          </w:tcPr>
          <w:p w14:paraId="445EDB35"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060C6410"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24676B31"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E88052D" w14:textId="77777777" w:rsidR="00A81BED" w:rsidRPr="00A81BED" w:rsidRDefault="00A81BED" w:rsidP="00A81BED">
            <w:pPr>
              <w:rPr>
                <w:sz w:val="21"/>
                <w:szCs w:val="21"/>
              </w:rPr>
            </w:pPr>
            <w:r w:rsidRPr="00A81BED">
              <w:rPr>
                <w:sz w:val="21"/>
                <w:szCs w:val="21"/>
              </w:rPr>
              <w:t> </w:t>
            </w:r>
          </w:p>
        </w:tc>
      </w:tr>
      <w:tr w:rsidR="00A81BED" w:rsidRPr="00A81BED" w14:paraId="05604EC2"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0939685F"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7A65BFC7" w14:textId="77777777" w:rsidR="00A81BED" w:rsidRPr="00A81BED" w:rsidRDefault="00A81BED" w:rsidP="00A81BED">
            <w:pPr>
              <w:jc w:val="center"/>
              <w:rPr>
                <w:sz w:val="21"/>
                <w:szCs w:val="21"/>
              </w:rPr>
            </w:pPr>
            <w:r w:rsidRPr="00A81BED">
              <w:rPr>
                <w:sz w:val="21"/>
                <w:szCs w:val="21"/>
              </w:rPr>
              <w:t>2027 год</w:t>
            </w:r>
          </w:p>
        </w:tc>
        <w:tc>
          <w:tcPr>
            <w:tcW w:w="1368" w:type="dxa"/>
            <w:tcBorders>
              <w:top w:val="nil"/>
              <w:left w:val="single" w:sz="4" w:space="0" w:color="auto"/>
              <w:bottom w:val="single" w:sz="4" w:space="0" w:color="auto"/>
              <w:right w:val="nil"/>
            </w:tcBorders>
            <w:shd w:val="clear" w:color="auto" w:fill="auto"/>
            <w:vAlign w:val="center"/>
            <w:hideMark/>
          </w:tcPr>
          <w:p w14:paraId="2C7B2922" w14:textId="77777777" w:rsidR="00A81BED" w:rsidRPr="00A81BED" w:rsidRDefault="00A81BED" w:rsidP="00A81BED">
            <w:pPr>
              <w:jc w:val="center"/>
              <w:rPr>
                <w:sz w:val="21"/>
                <w:szCs w:val="21"/>
              </w:rPr>
            </w:pPr>
            <w:r w:rsidRPr="00A81BED">
              <w:rPr>
                <w:sz w:val="21"/>
                <w:szCs w:val="21"/>
              </w:rPr>
              <w:t>324 027,2</w:t>
            </w:r>
          </w:p>
        </w:tc>
        <w:tc>
          <w:tcPr>
            <w:tcW w:w="1466" w:type="dxa"/>
            <w:gridSpan w:val="2"/>
            <w:tcBorders>
              <w:top w:val="single" w:sz="4" w:space="0" w:color="auto"/>
              <w:left w:val="nil"/>
              <w:bottom w:val="single" w:sz="4" w:space="0" w:color="auto"/>
              <w:right w:val="nil"/>
            </w:tcBorders>
            <w:shd w:val="clear" w:color="auto" w:fill="auto"/>
            <w:vAlign w:val="center"/>
            <w:hideMark/>
          </w:tcPr>
          <w:p w14:paraId="0BE5D04D"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0A74D060"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E6AA168"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1BBEE4E8" w14:textId="77777777" w:rsidR="00A81BED" w:rsidRPr="00A81BED" w:rsidRDefault="00A81BED" w:rsidP="00A81BED">
            <w:pPr>
              <w:rPr>
                <w:sz w:val="21"/>
                <w:szCs w:val="21"/>
              </w:rPr>
            </w:pPr>
            <w:r w:rsidRPr="00A81BED">
              <w:rPr>
                <w:sz w:val="21"/>
                <w:szCs w:val="21"/>
              </w:rPr>
              <w:t> </w:t>
            </w:r>
          </w:p>
        </w:tc>
      </w:tr>
      <w:tr w:rsidR="00A81BED" w:rsidRPr="00A81BED" w14:paraId="327C0159"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5ABA1DF9"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311CCDD2" w14:textId="77777777" w:rsidR="00A81BED" w:rsidRPr="00A81BED" w:rsidRDefault="00A81BED" w:rsidP="00A81BED">
            <w:pPr>
              <w:jc w:val="center"/>
              <w:rPr>
                <w:sz w:val="21"/>
                <w:szCs w:val="21"/>
              </w:rPr>
            </w:pPr>
            <w:r w:rsidRPr="00A81BED">
              <w:rPr>
                <w:sz w:val="21"/>
                <w:szCs w:val="21"/>
              </w:rPr>
              <w:t>2028 год</w:t>
            </w:r>
          </w:p>
        </w:tc>
        <w:tc>
          <w:tcPr>
            <w:tcW w:w="1368" w:type="dxa"/>
            <w:tcBorders>
              <w:top w:val="nil"/>
              <w:left w:val="single" w:sz="4" w:space="0" w:color="auto"/>
              <w:bottom w:val="single" w:sz="4" w:space="0" w:color="auto"/>
              <w:right w:val="nil"/>
            </w:tcBorders>
            <w:shd w:val="clear" w:color="auto" w:fill="auto"/>
            <w:vAlign w:val="center"/>
            <w:hideMark/>
          </w:tcPr>
          <w:p w14:paraId="3910CE80" w14:textId="77777777" w:rsidR="00A81BED" w:rsidRPr="00A81BED" w:rsidRDefault="00A81BED" w:rsidP="00A81BED">
            <w:pPr>
              <w:jc w:val="center"/>
              <w:rPr>
                <w:sz w:val="21"/>
                <w:szCs w:val="21"/>
              </w:rPr>
            </w:pPr>
            <w:r w:rsidRPr="00A81BED">
              <w:rPr>
                <w:sz w:val="21"/>
                <w:szCs w:val="21"/>
              </w:rPr>
              <w:t>258 326,3</w:t>
            </w:r>
          </w:p>
        </w:tc>
        <w:tc>
          <w:tcPr>
            <w:tcW w:w="1466" w:type="dxa"/>
            <w:gridSpan w:val="2"/>
            <w:tcBorders>
              <w:top w:val="single" w:sz="4" w:space="0" w:color="auto"/>
              <w:left w:val="nil"/>
              <w:bottom w:val="single" w:sz="4" w:space="0" w:color="auto"/>
              <w:right w:val="nil"/>
            </w:tcBorders>
            <w:shd w:val="clear" w:color="auto" w:fill="auto"/>
            <w:vAlign w:val="center"/>
            <w:hideMark/>
          </w:tcPr>
          <w:p w14:paraId="54CEDCD7"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1EFB03DE"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1ED0145F"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FAA473F" w14:textId="77777777" w:rsidR="00A81BED" w:rsidRPr="00A81BED" w:rsidRDefault="00A81BED" w:rsidP="00A81BED">
            <w:pPr>
              <w:rPr>
                <w:sz w:val="21"/>
                <w:szCs w:val="21"/>
              </w:rPr>
            </w:pPr>
            <w:r w:rsidRPr="00A81BED">
              <w:rPr>
                <w:sz w:val="21"/>
                <w:szCs w:val="21"/>
              </w:rPr>
              <w:t> </w:t>
            </w:r>
          </w:p>
        </w:tc>
      </w:tr>
      <w:tr w:rsidR="00A81BED" w:rsidRPr="00A81BED" w14:paraId="115F3565"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5A4C756B"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42416BA7" w14:textId="77777777" w:rsidR="00A81BED" w:rsidRPr="00A81BED" w:rsidRDefault="00A81BED" w:rsidP="00A81BED">
            <w:pPr>
              <w:jc w:val="center"/>
              <w:rPr>
                <w:sz w:val="21"/>
                <w:szCs w:val="21"/>
              </w:rPr>
            </w:pPr>
            <w:r w:rsidRPr="00A81BED">
              <w:rPr>
                <w:sz w:val="21"/>
                <w:szCs w:val="21"/>
              </w:rPr>
              <w:t>2029 год</w:t>
            </w:r>
          </w:p>
        </w:tc>
        <w:tc>
          <w:tcPr>
            <w:tcW w:w="1368" w:type="dxa"/>
            <w:tcBorders>
              <w:top w:val="nil"/>
              <w:left w:val="single" w:sz="4" w:space="0" w:color="auto"/>
              <w:bottom w:val="single" w:sz="4" w:space="0" w:color="auto"/>
              <w:right w:val="nil"/>
            </w:tcBorders>
            <w:shd w:val="clear" w:color="auto" w:fill="auto"/>
            <w:vAlign w:val="center"/>
            <w:hideMark/>
          </w:tcPr>
          <w:p w14:paraId="62CBC114" w14:textId="77777777" w:rsidR="00A81BED" w:rsidRPr="00A81BED" w:rsidRDefault="00A81BED" w:rsidP="00A81BED">
            <w:pPr>
              <w:jc w:val="center"/>
              <w:rPr>
                <w:sz w:val="21"/>
                <w:szCs w:val="21"/>
              </w:rPr>
            </w:pPr>
            <w:r w:rsidRPr="00A81BED">
              <w:rPr>
                <w:sz w:val="21"/>
                <w:szCs w:val="21"/>
              </w:rPr>
              <w:t>257 425,0</w:t>
            </w:r>
          </w:p>
        </w:tc>
        <w:tc>
          <w:tcPr>
            <w:tcW w:w="1466" w:type="dxa"/>
            <w:gridSpan w:val="2"/>
            <w:tcBorders>
              <w:top w:val="single" w:sz="4" w:space="0" w:color="auto"/>
              <w:left w:val="nil"/>
              <w:bottom w:val="single" w:sz="4" w:space="0" w:color="auto"/>
              <w:right w:val="nil"/>
            </w:tcBorders>
            <w:shd w:val="clear" w:color="auto" w:fill="auto"/>
            <w:vAlign w:val="center"/>
            <w:hideMark/>
          </w:tcPr>
          <w:p w14:paraId="3DBB0D2F"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4BF593A6"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272E1D66"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F2AA095" w14:textId="77777777" w:rsidR="00A81BED" w:rsidRPr="00A81BED" w:rsidRDefault="00A81BED" w:rsidP="00A81BED">
            <w:pPr>
              <w:rPr>
                <w:sz w:val="21"/>
                <w:szCs w:val="21"/>
              </w:rPr>
            </w:pPr>
            <w:r w:rsidRPr="00A81BED">
              <w:rPr>
                <w:sz w:val="21"/>
                <w:szCs w:val="21"/>
              </w:rPr>
              <w:t> </w:t>
            </w:r>
          </w:p>
        </w:tc>
      </w:tr>
      <w:tr w:rsidR="00A81BED" w:rsidRPr="00A81BED" w14:paraId="30F59FB5"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0C901F30"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10093075" w14:textId="77777777" w:rsidR="00A81BED" w:rsidRPr="00A81BED" w:rsidRDefault="00A81BED" w:rsidP="00A81BED">
            <w:pPr>
              <w:jc w:val="center"/>
              <w:rPr>
                <w:sz w:val="21"/>
                <w:szCs w:val="21"/>
              </w:rPr>
            </w:pPr>
            <w:r w:rsidRPr="00A81BED">
              <w:rPr>
                <w:sz w:val="21"/>
                <w:szCs w:val="21"/>
              </w:rPr>
              <w:t>2030 год</w:t>
            </w:r>
          </w:p>
        </w:tc>
        <w:tc>
          <w:tcPr>
            <w:tcW w:w="1368" w:type="dxa"/>
            <w:tcBorders>
              <w:top w:val="nil"/>
              <w:left w:val="single" w:sz="4" w:space="0" w:color="auto"/>
              <w:bottom w:val="single" w:sz="4" w:space="0" w:color="auto"/>
              <w:right w:val="nil"/>
            </w:tcBorders>
            <w:shd w:val="clear" w:color="auto" w:fill="auto"/>
            <w:vAlign w:val="center"/>
            <w:hideMark/>
          </w:tcPr>
          <w:p w14:paraId="4B94BEF0" w14:textId="77777777" w:rsidR="00A81BED" w:rsidRPr="00A81BED" w:rsidRDefault="00A81BED" w:rsidP="00A81BED">
            <w:pPr>
              <w:jc w:val="center"/>
              <w:rPr>
                <w:sz w:val="21"/>
                <w:szCs w:val="21"/>
              </w:rPr>
            </w:pPr>
            <w:r w:rsidRPr="00A81BED">
              <w:rPr>
                <w:sz w:val="21"/>
                <w:szCs w:val="21"/>
              </w:rPr>
              <w:t>260 387,5</w:t>
            </w:r>
          </w:p>
        </w:tc>
        <w:tc>
          <w:tcPr>
            <w:tcW w:w="1466" w:type="dxa"/>
            <w:gridSpan w:val="2"/>
            <w:tcBorders>
              <w:top w:val="single" w:sz="4" w:space="0" w:color="auto"/>
              <w:left w:val="nil"/>
              <w:bottom w:val="single" w:sz="4" w:space="0" w:color="auto"/>
              <w:right w:val="nil"/>
            </w:tcBorders>
            <w:shd w:val="clear" w:color="auto" w:fill="auto"/>
            <w:vAlign w:val="center"/>
            <w:hideMark/>
          </w:tcPr>
          <w:p w14:paraId="246DCD23"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23638A4A"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CBCF2CE"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37BB8BF9" w14:textId="77777777" w:rsidR="00A81BED" w:rsidRPr="00A81BED" w:rsidRDefault="00A81BED" w:rsidP="00A81BED">
            <w:pPr>
              <w:rPr>
                <w:sz w:val="21"/>
                <w:szCs w:val="21"/>
              </w:rPr>
            </w:pPr>
            <w:r w:rsidRPr="00A81BED">
              <w:rPr>
                <w:sz w:val="21"/>
                <w:szCs w:val="21"/>
              </w:rPr>
              <w:t> </w:t>
            </w:r>
          </w:p>
        </w:tc>
      </w:tr>
      <w:tr w:rsidR="00A81BED" w:rsidRPr="00A81BED" w14:paraId="2FF4E202"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59FCAAD5"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4D32A38A" w14:textId="77777777" w:rsidR="00A81BED" w:rsidRPr="00A81BED" w:rsidRDefault="00A81BED" w:rsidP="00A81BED">
            <w:pPr>
              <w:rPr>
                <w:sz w:val="21"/>
                <w:szCs w:val="21"/>
              </w:rPr>
            </w:pPr>
            <w:r w:rsidRPr="00A81BED">
              <w:rPr>
                <w:sz w:val="21"/>
                <w:szCs w:val="21"/>
              </w:rPr>
              <w:t>из них:</w:t>
            </w:r>
          </w:p>
        </w:tc>
        <w:tc>
          <w:tcPr>
            <w:tcW w:w="1368" w:type="dxa"/>
            <w:tcBorders>
              <w:top w:val="nil"/>
              <w:left w:val="nil"/>
              <w:bottom w:val="nil"/>
              <w:right w:val="nil"/>
            </w:tcBorders>
            <w:shd w:val="clear" w:color="auto" w:fill="auto"/>
            <w:vAlign w:val="center"/>
            <w:hideMark/>
          </w:tcPr>
          <w:p w14:paraId="2AB8D022" w14:textId="77777777" w:rsidR="00A81BED" w:rsidRPr="00A81BED" w:rsidRDefault="00A81BED" w:rsidP="00A81BED">
            <w:pPr>
              <w:rPr>
                <w:sz w:val="21"/>
                <w:szCs w:val="21"/>
              </w:rPr>
            </w:pPr>
          </w:p>
        </w:tc>
        <w:tc>
          <w:tcPr>
            <w:tcW w:w="468" w:type="dxa"/>
            <w:tcBorders>
              <w:top w:val="nil"/>
              <w:left w:val="nil"/>
              <w:bottom w:val="nil"/>
              <w:right w:val="nil"/>
            </w:tcBorders>
            <w:shd w:val="clear" w:color="auto" w:fill="auto"/>
            <w:vAlign w:val="center"/>
            <w:hideMark/>
          </w:tcPr>
          <w:p w14:paraId="0F156A84" w14:textId="77777777" w:rsidR="00A81BED" w:rsidRPr="00A81BED" w:rsidRDefault="00A81BED" w:rsidP="00A81BED">
            <w:pPr>
              <w:jc w:val="center"/>
              <w:rPr>
                <w:color w:val="auto"/>
              </w:rPr>
            </w:pPr>
          </w:p>
        </w:tc>
        <w:tc>
          <w:tcPr>
            <w:tcW w:w="998" w:type="dxa"/>
            <w:tcBorders>
              <w:top w:val="nil"/>
              <w:left w:val="nil"/>
              <w:bottom w:val="nil"/>
              <w:right w:val="nil"/>
            </w:tcBorders>
            <w:shd w:val="clear" w:color="auto" w:fill="auto"/>
            <w:vAlign w:val="center"/>
            <w:hideMark/>
          </w:tcPr>
          <w:p w14:paraId="43A40C57" w14:textId="77777777" w:rsidR="00A81BED" w:rsidRPr="00A81BED" w:rsidRDefault="00A81BED" w:rsidP="00A81BED">
            <w:pPr>
              <w:jc w:val="center"/>
              <w:rPr>
                <w:color w:val="auto"/>
              </w:rPr>
            </w:pPr>
          </w:p>
        </w:tc>
        <w:tc>
          <w:tcPr>
            <w:tcW w:w="141" w:type="dxa"/>
            <w:tcBorders>
              <w:top w:val="nil"/>
              <w:left w:val="nil"/>
              <w:bottom w:val="nil"/>
              <w:right w:val="nil"/>
            </w:tcBorders>
            <w:shd w:val="clear" w:color="auto" w:fill="auto"/>
            <w:vAlign w:val="center"/>
            <w:hideMark/>
          </w:tcPr>
          <w:p w14:paraId="077A3CE7" w14:textId="77777777" w:rsidR="00A81BED" w:rsidRPr="00A81BED" w:rsidRDefault="00A81BED" w:rsidP="00A81BED">
            <w:pPr>
              <w:jc w:val="center"/>
              <w:rPr>
                <w:color w:val="auto"/>
              </w:rPr>
            </w:pPr>
          </w:p>
        </w:tc>
        <w:tc>
          <w:tcPr>
            <w:tcW w:w="1056" w:type="dxa"/>
            <w:tcBorders>
              <w:top w:val="nil"/>
              <w:left w:val="nil"/>
              <w:bottom w:val="nil"/>
              <w:right w:val="nil"/>
            </w:tcBorders>
            <w:shd w:val="clear" w:color="auto" w:fill="auto"/>
            <w:vAlign w:val="center"/>
            <w:hideMark/>
          </w:tcPr>
          <w:p w14:paraId="777F0E7B" w14:textId="77777777" w:rsidR="00A81BED" w:rsidRPr="00A81BED" w:rsidRDefault="00A81BED" w:rsidP="00A81BED">
            <w:pPr>
              <w:jc w:val="center"/>
              <w:rPr>
                <w:color w:val="auto"/>
              </w:rPr>
            </w:pPr>
          </w:p>
        </w:tc>
        <w:tc>
          <w:tcPr>
            <w:tcW w:w="910" w:type="dxa"/>
            <w:tcBorders>
              <w:top w:val="nil"/>
              <w:left w:val="nil"/>
              <w:bottom w:val="single" w:sz="4" w:space="0" w:color="auto"/>
              <w:right w:val="single" w:sz="4" w:space="0" w:color="auto"/>
            </w:tcBorders>
            <w:shd w:val="clear" w:color="auto" w:fill="auto"/>
            <w:vAlign w:val="center"/>
            <w:hideMark/>
          </w:tcPr>
          <w:p w14:paraId="605B7719" w14:textId="77777777" w:rsidR="00A81BED" w:rsidRPr="00A81BED" w:rsidRDefault="00A81BED" w:rsidP="00A81BED">
            <w:pPr>
              <w:rPr>
                <w:sz w:val="21"/>
                <w:szCs w:val="21"/>
              </w:rPr>
            </w:pPr>
            <w:r w:rsidRPr="00A81BED">
              <w:rPr>
                <w:sz w:val="21"/>
                <w:szCs w:val="21"/>
              </w:rPr>
              <w:t> </w:t>
            </w:r>
          </w:p>
        </w:tc>
      </w:tr>
      <w:tr w:rsidR="00A81BED" w:rsidRPr="00A81BED" w14:paraId="53C49754"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608F3E17" w14:textId="77777777" w:rsidR="00A81BED" w:rsidRPr="00A81BED" w:rsidRDefault="00A81BED" w:rsidP="00A81BED">
            <w:pPr>
              <w:rPr>
                <w:sz w:val="21"/>
                <w:szCs w:val="21"/>
              </w:rPr>
            </w:pPr>
          </w:p>
        </w:tc>
        <w:tc>
          <w:tcPr>
            <w:tcW w:w="3315" w:type="dxa"/>
            <w:gridSpan w:val="3"/>
            <w:tcBorders>
              <w:top w:val="single" w:sz="4" w:space="0" w:color="auto"/>
              <w:left w:val="nil"/>
              <w:bottom w:val="single" w:sz="4" w:space="0" w:color="auto"/>
              <w:right w:val="nil"/>
            </w:tcBorders>
            <w:shd w:val="clear" w:color="auto" w:fill="auto"/>
            <w:vAlign w:val="center"/>
            <w:hideMark/>
          </w:tcPr>
          <w:p w14:paraId="724DF09D" w14:textId="77777777" w:rsidR="00A81BED" w:rsidRPr="00A81BED" w:rsidRDefault="00A81BED" w:rsidP="00A81BED">
            <w:pPr>
              <w:rPr>
                <w:sz w:val="21"/>
                <w:szCs w:val="21"/>
              </w:rPr>
            </w:pPr>
            <w:r w:rsidRPr="00A81BED">
              <w:rPr>
                <w:sz w:val="21"/>
                <w:szCs w:val="21"/>
              </w:rPr>
              <w:t xml:space="preserve">за счет средств местного бюджета - </w:t>
            </w:r>
          </w:p>
        </w:tc>
        <w:tc>
          <w:tcPr>
            <w:tcW w:w="998" w:type="dxa"/>
            <w:tcBorders>
              <w:top w:val="single" w:sz="4" w:space="0" w:color="auto"/>
              <w:left w:val="nil"/>
              <w:bottom w:val="single" w:sz="4" w:space="0" w:color="auto"/>
              <w:right w:val="nil"/>
            </w:tcBorders>
            <w:shd w:val="clear" w:color="auto" w:fill="auto"/>
            <w:vAlign w:val="center"/>
            <w:hideMark/>
          </w:tcPr>
          <w:p w14:paraId="3314A555" w14:textId="77777777" w:rsidR="00A81BED" w:rsidRPr="00A81BED" w:rsidRDefault="00A81BED" w:rsidP="00A81BED">
            <w:pPr>
              <w:jc w:val="right"/>
              <w:rPr>
                <w:sz w:val="21"/>
                <w:szCs w:val="21"/>
              </w:rPr>
            </w:pPr>
            <w:r w:rsidRPr="00A81BED">
              <w:rPr>
                <w:sz w:val="21"/>
                <w:szCs w:val="21"/>
              </w:rPr>
              <w:t>1 506 020,4</w:t>
            </w:r>
          </w:p>
        </w:tc>
        <w:tc>
          <w:tcPr>
            <w:tcW w:w="141" w:type="dxa"/>
            <w:tcBorders>
              <w:top w:val="single" w:sz="4" w:space="0" w:color="auto"/>
              <w:left w:val="nil"/>
              <w:bottom w:val="single" w:sz="4" w:space="0" w:color="auto"/>
              <w:right w:val="nil"/>
            </w:tcBorders>
            <w:shd w:val="clear" w:color="auto" w:fill="auto"/>
            <w:vAlign w:val="center"/>
            <w:hideMark/>
          </w:tcPr>
          <w:p w14:paraId="3A176FBE" w14:textId="77777777" w:rsidR="00A81BED" w:rsidRPr="00A81BED" w:rsidRDefault="00A81BED" w:rsidP="00A81BED">
            <w:pPr>
              <w:rPr>
                <w:sz w:val="21"/>
                <w:szCs w:val="21"/>
              </w:rPr>
            </w:pPr>
            <w:r w:rsidRPr="00A81BED">
              <w:rPr>
                <w:sz w:val="21"/>
                <w:szCs w:val="21"/>
              </w:rPr>
              <w:t> </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14:paraId="302698E7" w14:textId="77777777" w:rsidR="00A81BED" w:rsidRPr="00A81BED" w:rsidRDefault="00A81BED" w:rsidP="00A81BED">
            <w:pPr>
              <w:rPr>
                <w:sz w:val="21"/>
                <w:szCs w:val="21"/>
              </w:rPr>
            </w:pPr>
            <w:r w:rsidRPr="00A81BED">
              <w:rPr>
                <w:sz w:val="21"/>
                <w:szCs w:val="21"/>
              </w:rPr>
              <w:t>тыс. рублей,</w:t>
            </w:r>
          </w:p>
        </w:tc>
      </w:tr>
      <w:tr w:rsidR="00A81BED" w:rsidRPr="00A81BED" w14:paraId="48594163"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37EE614F" w14:textId="77777777" w:rsidR="00A81BED" w:rsidRPr="00A81BED" w:rsidRDefault="00A81BED" w:rsidP="00A81BED">
            <w:pPr>
              <w:rPr>
                <w:sz w:val="21"/>
                <w:szCs w:val="21"/>
              </w:rPr>
            </w:pPr>
          </w:p>
        </w:tc>
        <w:tc>
          <w:tcPr>
            <w:tcW w:w="3315" w:type="dxa"/>
            <w:gridSpan w:val="3"/>
            <w:tcBorders>
              <w:top w:val="single" w:sz="4" w:space="0" w:color="auto"/>
              <w:left w:val="nil"/>
              <w:bottom w:val="single" w:sz="4" w:space="0" w:color="auto"/>
              <w:right w:val="nil"/>
            </w:tcBorders>
            <w:shd w:val="clear" w:color="auto" w:fill="auto"/>
            <w:vAlign w:val="center"/>
            <w:hideMark/>
          </w:tcPr>
          <w:p w14:paraId="4F17EDD6" w14:textId="77777777" w:rsidR="00A81BED" w:rsidRPr="00A81BED" w:rsidRDefault="00A81BED" w:rsidP="00A81BED">
            <w:pPr>
              <w:rPr>
                <w:sz w:val="21"/>
                <w:szCs w:val="21"/>
              </w:rPr>
            </w:pPr>
            <w:r w:rsidRPr="00A81BED">
              <w:rPr>
                <w:sz w:val="21"/>
                <w:szCs w:val="21"/>
              </w:rPr>
              <w:t>в том числе по годам:</w:t>
            </w:r>
          </w:p>
        </w:tc>
        <w:tc>
          <w:tcPr>
            <w:tcW w:w="998" w:type="dxa"/>
            <w:tcBorders>
              <w:top w:val="nil"/>
              <w:left w:val="nil"/>
              <w:bottom w:val="nil"/>
              <w:right w:val="nil"/>
            </w:tcBorders>
            <w:shd w:val="clear" w:color="auto" w:fill="auto"/>
            <w:vAlign w:val="center"/>
            <w:hideMark/>
          </w:tcPr>
          <w:p w14:paraId="640C1849" w14:textId="77777777" w:rsidR="00A81BED" w:rsidRPr="00A81BED" w:rsidRDefault="00A81BED" w:rsidP="00A81BED">
            <w:pPr>
              <w:rPr>
                <w:sz w:val="21"/>
                <w:szCs w:val="21"/>
              </w:rPr>
            </w:pPr>
            <w:r w:rsidRPr="00A81BED">
              <w:rPr>
                <w:sz w:val="21"/>
                <w:szCs w:val="21"/>
              </w:rPr>
              <w:t> </w:t>
            </w:r>
          </w:p>
        </w:tc>
        <w:tc>
          <w:tcPr>
            <w:tcW w:w="141" w:type="dxa"/>
            <w:tcBorders>
              <w:top w:val="nil"/>
              <w:left w:val="nil"/>
              <w:bottom w:val="nil"/>
              <w:right w:val="nil"/>
            </w:tcBorders>
            <w:shd w:val="clear" w:color="auto" w:fill="auto"/>
            <w:vAlign w:val="center"/>
            <w:hideMark/>
          </w:tcPr>
          <w:p w14:paraId="3F0C97CA"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nil"/>
              <w:right w:val="nil"/>
            </w:tcBorders>
            <w:shd w:val="clear" w:color="auto" w:fill="auto"/>
            <w:vAlign w:val="center"/>
            <w:hideMark/>
          </w:tcPr>
          <w:p w14:paraId="6127F01B"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54331FD6" w14:textId="77777777" w:rsidR="00A81BED" w:rsidRPr="00A81BED" w:rsidRDefault="00A81BED" w:rsidP="00A81BED">
            <w:pPr>
              <w:rPr>
                <w:sz w:val="21"/>
                <w:szCs w:val="21"/>
              </w:rPr>
            </w:pPr>
            <w:r w:rsidRPr="00A81BED">
              <w:rPr>
                <w:sz w:val="21"/>
                <w:szCs w:val="21"/>
              </w:rPr>
              <w:t> </w:t>
            </w:r>
          </w:p>
        </w:tc>
      </w:tr>
      <w:tr w:rsidR="00A81BED" w:rsidRPr="00A81BED" w14:paraId="4D511763"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232E5B58"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4472F36B" w14:textId="77777777" w:rsidR="00A81BED" w:rsidRPr="00A81BED" w:rsidRDefault="00A81BED" w:rsidP="00A81BED">
            <w:pPr>
              <w:jc w:val="center"/>
              <w:rPr>
                <w:sz w:val="21"/>
                <w:szCs w:val="21"/>
              </w:rPr>
            </w:pPr>
            <w:r w:rsidRPr="00A81BED">
              <w:rPr>
                <w:sz w:val="21"/>
                <w:szCs w:val="21"/>
              </w:rPr>
              <w:t>2025 год</w:t>
            </w:r>
          </w:p>
        </w:tc>
        <w:tc>
          <w:tcPr>
            <w:tcW w:w="1368" w:type="dxa"/>
            <w:tcBorders>
              <w:top w:val="nil"/>
              <w:left w:val="single" w:sz="4" w:space="0" w:color="auto"/>
              <w:bottom w:val="single" w:sz="4" w:space="0" w:color="auto"/>
              <w:right w:val="nil"/>
            </w:tcBorders>
            <w:shd w:val="clear" w:color="auto" w:fill="auto"/>
            <w:vAlign w:val="center"/>
            <w:hideMark/>
          </w:tcPr>
          <w:p w14:paraId="08F12F69" w14:textId="77777777" w:rsidR="00A81BED" w:rsidRPr="00A81BED" w:rsidRDefault="00A81BED" w:rsidP="00A81BED">
            <w:pPr>
              <w:jc w:val="center"/>
              <w:rPr>
                <w:sz w:val="21"/>
                <w:szCs w:val="21"/>
              </w:rPr>
            </w:pPr>
            <w:r w:rsidRPr="00A81BED">
              <w:rPr>
                <w:sz w:val="21"/>
                <w:szCs w:val="21"/>
              </w:rPr>
              <w:t>213 449,9</w:t>
            </w:r>
          </w:p>
        </w:tc>
        <w:tc>
          <w:tcPr>
            <w:tcW w:w="1466" w:type="dxa"/>
            <w:gridSpan w:val="2"/>
            <w:tcBorders>
              <w:top w:val="single" w:sz="4" w:space="0" w:color="auto"/>
              <w:left w:val="nil"/>
              <w:bottom w:val="single" w:sz="4" w:space="0" w:color="auto"/>
              <w:right w:val="nil"/>
            </w:tcBorders>
            <w:shd w:val="clear" w:color="auto" w:fill="auto"/>
            <w:vAlign w:val="center"/>
            <w:hideMark/>
          </w:tcPr>
          <w:p w14:paraId="27B472F6" w14:textId="77777777" w:rsidR="00A81BED" w:rsidRPr="00A81BED" w:rsidRDefault="00A81BED" w:rsidP="00A81BED">
            <w:pPr>
              <w:rPr>
                <w:sz w:val="21"/>
                <w:szCs w:val="21"/>
              </w:rPr>
            </w:pPr>
            <w:r w:rsidRPr="00A81BED">
              <w:rPr>
                <w:sz w:val="21"/>
                <w:szCs w:val="21"/>
              </w:rPr>
              <w:t>тыс. рублей;</w:t>
            </w:r>
          </w:p>
        </w:tc>
        <w:tc>
          <w:tcPr>
            <w:tcW w:w="141" w:type="dxa"/>
            <w:tcBorders>
              <w:top w:val="single" w:sz="4" w:space="0" w:color="auto"/>
              <w:left w:val="nil"/>
              <w:bottom w:val="single" w:sz="4" w:space="0" w:color="auto"/>
              <w:right w:val="nil"/>
            </w:tcBorders>
            <w:shd w:val="clear" w:color="auto" w:fill="auto"/>
            <w:vAlign w:val="center"/>
            <w:hideMark/>
          </w:tcPr>
          <w:p w14:paraId="50AB1A76" w14:textId="77777777" w:rsidR="00A81BED" w:rsidRPr="00A81BED" w:rsidRDefault="00A81BED" w:rsidP="00A81BED">
            <w:pPr>
              <w:rPr>
                <w:sz w:val="21"/>
                <w:szCs w:val="21"/>
              </w:rPr>
            </w:pPr>
            <w:r w:rsidRPr="00A81BED">
              <w:rPr>
                <w:sz w:val="21"/>
                <w:szCs w:val="21"/>
              </w:rPr>
              <w:t> </w:t>
            </w:r>
          </w:p>
        </w:tc>
        <w:tc>
          <w:tcPr>
            <w:tcW w:w="1056" w:type="dxa"/>
            <w:tcBorders>
              <w:top w:val="single" w:sz="4" w:space="0" w:color="auto"/>
              <w:left w:val="nil"/>
              <w:bottom w:val="single" w:sz="4" w:space="0" w:color="auto"/>
              <w:right w:val="nil"/>
            </w:tcBorders>
            <w:shd w:val="clear" w:color="auto" w:fill="auto"/>
            <w:vAlign w:val="center"/>
            <w:hideMark/>
          </w:tcPr>
          <w:p w14:paraId="4F230B91"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0E7F8655" w14:textId="77777777" w:rsidR="00A81BED" w:rsidRPr="00A81BED" w:rsidRDefault="00A81BED" w:rsidP="00A81BED">
            <w:pPr>
              <w:rPr>
                <w:sz w:val="21"/>
                <w:szCs w:val="21"/>
              </w:rPr>
            </w:pPr>
            <w:r w:rsidRPr="00A81BED">
              <w:rPr>
                <w:sz w:val="21"/>
                <w:szCs w:val="21"/>
              </w:rPr>
              <w:t> </w:t>
            </w:r>
          </w:p>
        </w:tc>
      </w:tr>
      <w:tr w:rsidR="00A81BED" w:rsidRPr="00A81BED" w14:paraId="26D87238"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3AFB06C2"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4B3F197E" w14:textId="77777777" w:rsidR="00A81BED" w:rsidRPr="00A81BED" w:rsidRDefault="00A81BED" w:rsidP="00A81BED">
            <w:pPr>
              <w:jc w:val="center"/>
              <w:rPr>
                <w:sz w:val="21"/>
                <w:szCs w:val="21"/>
              </w:rPr>
            </w:pPr>
            <w:r w:rsidRPr="00A81BED">
              <w:rPr>
                <w:sz w:val="21"/>
                <w:szCs w:val="21"/>
              </w:rPr>
              <w:t>2026 год</w:t>
            </w:r>
          </w:p>
        </w:tc>
        <w:tc>
          <w:tcPr>
            <w:tcW w:w="1368" w:type="dxa"/>
            <w:tcBorders>
              <w:top w:val="nil"/>
              <w:left w:val="single" w:sz="4" w:space="0" w:color="auto"/>
              <w:bottom w:val="single" w:sz="4" w:space="0" w:color="auto"/>
              <w:right w:val="nil"/>
            </w:tcBorders>
            <w:shd w:val="clear" w:color="auto" w:fill="auto"/>
            <w:vAlign w:val="center"/>
            <w:hideMark/>
          </w:tcPr>
          <w:p w14:paraId="4EC1C885" w14:textId="77777777" w:rsidR="00A81BED" w:rsidRPr="00A81BED" w:rsidRDefault="00A81BED" w:rsidP="00A81BED">
            <w:pPr>
              <w:jc w:val="center"/>
              <w:rPr>
                <w:sz w:val="21"/>
                <w:szCs w:val="21"/>
              </w:rPr>
            </w:pPr>
            <w:r w:rsidRPr="00A81BED">
              <w:rPr>
                <w:sz w:val="21"/>
                <w:szCs w:val="21"/>
              </w:rPr>
              <w:t>257 204,6</w:t>
            </w:r>
          </w:p>
        </w:tc>
        <w:tc>
          <w:tcPr>
            <w:tcW w:w="1466" w:type="dxa"/>
            <w:gridSpan w:val="2"/>
            <w:tcBorders>
              <w:top w:val="single" w:sz="4" w:space="0" w:color="auto"/>
              <w:left w:val="nil"/>
              <w:bottom w:val="single" w:sz="4" w:space="0" w:color="auto"/>
              <w:right w:val="nil"/>
            </w:tcBorders>
            <w:shd w:val="clear" w:color="auto" w:fill="auto"/>
            <w:vAlign w:val="center"/>
            <w:hideMark/>
          </w:tcPr>
          <w:p w14:paraId="7B3676AC"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737394F3"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42620D8"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35C6CDF8" w14:textId="77777777" w:rsidR="00A81BED" w:rsidRPr="00A81BED" w:rsidRDefault="00A81BED" w:rsidP="00A81BED">
            <w:pPr>
              <w:rPr>
                <w:sz w:val="21"/>
                <w:szCs w:val="21"/>
              </w:rPr>
            </w:pPr>
            <w:r w:rsidRPr="00A81BED">
              <w:rPr>
                <w:sz w:val="21"/>
                <w:szCs w:val="21"/>
              </w:rPr>
              <w:t> </w:t>
            </w:r>
          </w:p>
        </w:tc>
      </w:tr>
      <w:tr w:rsidR="00A81BED" w:rsidRPr="00A81BED" w14:paraId="507158E2"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58A2A0FD"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7206F129" w14:textId="77777777" w:rsidR="00A81BED" w:rsidRPr="00A81BED" w:rsidRDefault="00A81BED" w:rsidP="00A81BED">
            <w:pPr>
              <w:jc w:val="center"/>
              <w:rPr>
                <w:sz w:val="21"/>
                <w:szCs w:val="21"/>
              </w:rPr>
            </w:pPr>
            <w:r w:rsidRPr="00A81BED">
              <w:rPr>
                <w:sz w:val="21"/>
                <w:szCs w:val="21"/>
              </w:rPr>
              <w:t>2027 год</w:t>
            </w:r>
          </w:p>
        </w:tc>
        <w:tc>
          <w:tcPr>
            <w:tcW w:w="1368" w:type="dxa"/>
            <w:tcBorders>
              <w:top w:val="nil"/>
              <w:left w:val="single" w:sz="4" w:space="0" w:color="auto"/>
              <w:bottom w:val="single" w:sz="4" w:space="0" w:color="auto"/>
              <w:right w:val="nil"/>
            </w:tcBorders>
            <w:shd w:val="clear" w:color="auto" w:fill="auto"/>
            <w:vAlign w:val="center"/>
            <w:hideMark/>
          </w:tcPr>
          <w:p w14:paraId="0F5E9747" w14:textId="77777777" w:rsidR="00A81BED" w:rsidRPr="00A81BED" w:rsidRDefault="00A81BED" w:rsidP="00A81BED">
            <w:pPr>
              <w:jc w:val="center"/>
              <w:rPr>
                <w:sz w:val="21"/>
                <w:szCs w:val="21"/>
              </w:rPr>
            </w:pPr>
            <w:r w:rsidRPr="00A81BED">
              <w:rPr>
                <w:sz w:val="21"/>
                <w:szCs w:val="21"/>
              </w:rPr>
              <w:t>259 227,2</w:t>
            </w:r>
          </w:p>
        </w:tc>
        <w:tc>
          <w:tcPr>
            <w:tcW w:w="1466" w:type="dxa"/>
            <w:gridSpan w:val="2"/>
            <w:tcBorders>
              <w:top w:val="single" w:sz="4" w:space="0" w:color="auto"/>
              <w:left w:val="nil"/>
              <w:bottom w:val="single" w:sz="4" w:space="0" w:color="auto"/>
              <w:right w:val="nil"/>
            </w:tcBorders>
            <w:shd w:val="clear" w:color="auto" w:fill="auto"/>
            <w:vAlign w:val="center"/>
            <w:hideMark/>
          </w:tcPr>
          <w:p w14:paraId="3ADE2921"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77DCA283"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66537F63"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C4AE649" w14:textId="77777777" w:rsidR="00A81BED" w:rsidRPr="00A81BED" w:rsidRDefault="00A81BED" w:rsidP="00A81BED">
            <w:pPr>
              <w:rPr>
                <w:sz w:val="21"/>
                <w:szCs w:val="21"/>
              </w:rPr>
            </w:pPr>
            <w:r w:rsidRPr="00A81BED">
              <w:rPr>
                <w:sz w:val="21"/>
                <w:szCs w:val="21"/>
              </w:rPr>
              <w:t> </w:t>
            </w:r>
          </w:p>
        </w:tc>
      </w:tr>
      <w:tr w:rsidR="00A81BED" w:rsidRPr="00A81BED" w14:paraId="1CB088A2"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276BB231"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699FBE57" w14:textId="77777777" w:rsidR="00A81BED" w:rsidRPr="00A81BED" w:rsidRDefault="00A81BED" w:rsidP="00A81BED">
            <w:pPr>
              <w:jc w:val="center"/>
              <w:rPr>
                <w:sz w:val="21"/>
                <w:szCs w:val="21"/>
              </w:rPr>
            </w:pPr>
            <w:r w:rsidRPr="00A81BED">
              <w:rPr>
                <w:sz w:val="21"/>
                <w:szCs w:val="21"/>
              </w:rPr>
              <w:t>2028 год</w:t>
            </w:r>
          </w:p>
        </w:tc>
        <w:tc>
          <w:tcPr>
            <w:tcW w:w="1368" w:type="dxa"/>
            <w:tcBorders>
              <w:top w:val="nil"/>
              <w:left w:val="single" w:sz="4" w:space="0" w:color="auto"/>
              <w:bottom w:val="single" w:sz="4" w:space="0" w:color="auto"/>
              <w:right w:val="nil"/>
            </w:tcBorders>
            <w:shd w:val="clear" w:color="auto" w:fill="auto"/>
            <w:vAlign w:val="center"/>
            <w:hideMark/>
          </w:tcPr>
          <w:p w14:paraId="305606D1" w14:textId="77777777" w:rsidR="00A81BED" w:rsidRPr="00A81BED" w:rsidRDefault="00A81BED" w:rsidP="00A81BED">
            <w:pPr>
              <w:jc w:val="center"/>
              <w:rPr>
                <w:sz w:val="21"/>
                <w:szCs w:val="21"/>
              </w:rPr>
            </w:pPr>
            <w:r w:rsidRPr="00A81BED">
              <w:rPr>
                <w:sz w:val="21"/>
                <w:szCs w:val="21"/>
              </w:rPr>
              <w:t>258 326,3</w:t>
            </w:r>
          </w:p>
        </w:tc>
        <w:tc>
          <w:tcPr>
            <w:tcW w:w="1466" w:type="dxa"/>
            <w:gridSpan w:val="2"/>
            <w:tcBorders>
              <w:top w:val="single" w:sz="4" w:space="0" w:color="auto"/>
              <w:left w:val="nil"/>
              <w:bottom w:val="single" w:sz="4" w:space="0" w:color="auto"/>
              <w:right w:val="nil"/>
            </w:tcBorders>
            <w:shd w:val="clear" w:color="auto" w:fill="auto"/>
            <w:vAlign w:val="center"/>
            <w:hideMark/>
          </w:tcPr>
          <w:p w14:paraId="6F505963"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78822685"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40CAA63"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64F16B5C" w14:textId="77777777" w:rsidR="00A81BED" w:rsidRPr="00A81BED" w:rsidRDefault="00A81BED" w:rsidP="00A81BED">
            <w:pPr>
              <w:rPr>
                <w:sz w:val="21"/>
                <w:szCs w:val="21"/>
              </w:rPr>
            </w:pPr>
            <w:r w:rsidRPr="00A81BED">
              <w:rPr>
                <w:sz w:val="21"/>
                <w:szCs w:val="21"/>
              </w:rPr>
              <w:t> </w:t>
            </w:r>
          </w:p>
        </w:tc>
      </w:tr>
      <w:tr w:rsidR="00A81BED" w:rsidRPr="00A81BED" w14:paraId="525EEF44"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3B766B05"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48F4732F" w14:textId="77777777" w:rsidR="00A81BED" w:rsidRPr="00A81BED" w:rsidRDefault="00A81BED" w:rsidP="00A81BED">
            <w:pPr>
              <w:jc w:val="center"/>
              <w:rPr>
                <w:sz w:val="21"/>
                <w:szCs w:val="21"/>
              </w:rPr>
            </w:pPr>
            <w:r w:rsidRPr="00A81BED">
              <w:rPr>
                <w:sz w:val="21"/>
                <w:szCs w:val="21"/>
              </w:rPr>
              <w:t>2029 год</w:t>
            </w:r>
          </w:p>
        </w:tc>
        <w:tc>
          <w:tcPr>
            <w:tcW w:w="1368" w:type="dxa"/>
            <w:tcBorders>
              <w:top w:val="nil"/>
              <w:left w:val="single" w:sz="4" w:space="0" w:color="auto"/>
              <w:bottom w:val="single" w:sz="4" w:space="0" w:color="auto"/>
              <w:right w:val="nil"/>
            </w:tcBorders>
            <w:shd w:val="clear" w:color="auto" w:fill="auto"/>
            <w:vAlign w:val="center"/>
            <w:hideMark/>
          </w:tcPr>
          <w:p w14:paraId="64F3C024" w14:textId="77777777" w:rsidR="00A81BED" w:rsidRPr="00A81BED" w:rsidRDefault="00A81BED" w:rsidP="00A81BED">
            <w:pPr>
              <w:jc w:val="center"/>
              <w:rPr>
                <w:sz w:val="21"/>
                <w:szCs w:val="21"/>
              </w:rPr>
            </w:pPr>
            <w:r w:rsidRPr="00A81BED">
              <w:rPr>
                <w:sz w:val="21"/>
                <w:szCs w:val="21"/>
              </w:rPr>
              <w:t>257 425,0</w:t>
            </w:r>
          </w:p>
        </w:tc>
        <w:tc>
          <w:tcPr>
            <w:tcW w:w="1466" w:type="dxa"/>
            <w:gridSpan w:val="2"/>
            <w:tcBorders>
              <w:top w:val="single" w:sz="4" w:space="0" w:color="auto"/>
              <w:left w:val="nil"/>
              <w:bottom w:val="single" w:sz="4" w:space="0" w:color="auto"/>
              <w:right w:val="nil"/>
            </w:tcBorders>
            <w:shd w:val="clear" w:color="auto" w:fill="auto"/>
            <w:vAlign w:val="center"/>
            <w:hideMark/>
          </w:tcPr>
          <w:p w14:paraId="761F1EC2"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22EBF815"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5198FDFE"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7554D43C" w14:textId="77777777" w:rsidR="00A81BED" w:rsidRPr="00A81BED" w:rsidRDefault="00A81BED" w:rsidP="00A81BED">
            <w:pPr>
              <w:rPr>
                <w:sz w:val="21"/>
                <w:szCs w:val="21"/>
              </w:rPr>
            </w:pPr>
            <w:r w:rsidRPr="00A81BED">
              <w:rPr>
                <w:sz w:val="21"/>
                <w:szCs w:val="21"/>
              </w:rPr>
              <w:t> </w:t>
            </w:r>
          </w:p>
        </w:tc>
      </w:tr>
      <w:tr w:rsidR="00A81BED" w:rsidRPr="00A81BED" w14:paraId="1E732143" w14:textId="77777777" w:rsidTr="00A81BED">
        <w:trPr>
          <w:trHeight w:val="405"/>
        </w:trPr>
        <w:tc>
          <w:tcPr>
            <w:tcW w:w="3176" w:type="dxa"/>
            <w:vMerge/>
            <w:tcBorders>
              <w:top w:val="nil"/>
              <w:left w:val="single" w:sz="4" w:space="0" w:color="auto"/>
              <w:bottom w:val="single" w:sz="4" w:space="0" w:color="000000"/>
              <w:right w:val="single" w:sz="4" w:space="0" w:color="auto"/>
            </w:tcBorders>
            <w:vAlign w:val="center"/>
            <w:hideMark/>
          </w:tcPr>
          <w:p w14:paraId="1F0DEC15"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74269613" w14:textId="77777777" w:rsidR="00A81BED" w:rsidRPr="00A81BED" w:rsidRDefault="00A81BED" w:rsidP="00A81BED">
            <w:pPr>
              <w:jc w:val="center"/>
              <w:rPr>
                <w:sz w:val="21"/>
                <w:szCs w:val="21"/>
              </w:rPr>
            </w:pPr>
            <w:r w:rsidRPr="00A81BED">
              <w:rPr>
                <w:sz w:val="21"/>
                <w:szCs w:val="21"/>
              </w:rPr>
              <w:t>2030 год</w:t>
            </w:r>
          </w:p>
        </w:tc>
        <w:tc>
          <w:tcPr>
            <w:tcW w:w="1368" w:type="dxa"/>
            <w:tcBorders>
              <w:top w:val="nil"/>
              <w:left w:val="single" w:sz="4" w:space="0" w:color="auto"/>
              <w:bottom w:val="single" w:sz="4" w:space="0" w:color="auto"/>
              <w:right w:val="nil"/>
            </w:tcBorders>
            <w:shd w:val="clear" w:color="auto" w:fill="auto"/>
            <w:vAlign w:val="center"/>
            <w:hideMark/>
          </w:tcPr>
          <w:p w14:paraId="07585CCE" w14:textId="77777777" w:rsidR="00A81BED" w:rsidRPr="00A81BED" w:rsidRDefault="00A81BED" w:rsidP="00A81BED">
            <w:pPr>
              <w:jc w:val="center"/>
              <w:rPr>
                <w:sz w:val="21"/>
                <w:szCs w:val="21"/>
              </w:rPr>
            </w:pPr>
            <w:r w:rsidRPr="00A81BED">
              <w:rPr>
                <w:sz w:val="21"/>
                <w:szCs w:val="21"/>
              </w:rPr>
              <w:t>260 387,5</w:t>
            </w:r>
          </w:p>
        </w:tc>
        <w:tc>
          <w:tcPr>
            <w:tcW w:w="1466" w:type="dxa"/>
            <w:gridSpan w:val="2"/>
            <w:tcBorders>
              <w:top w:val="single" w:sz="4" w:space="0" w:color="auto"/>
              <w:left w:val="nil"/>
              <w:bottom w:val="single" w:sz="4" w:space="0" w:color="auto"/>
              <w:right w:val="nil"/>
            </w:tcBorders>
            <w:shd w:val="clear" w:color="auto" w:fill="auto"/>
            <w:vAlign w:val="center"/>
            <w:hideMark/>
          </w:tcPr>
          <w:p w14:paraId="63ECEEBA"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138F2FA3"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7723406D"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1E6B88FD" w14:textId="77777777" w:rsidR="00A81BED" w:rsidRPr="00A81BED" w:rsidRDefault="00A81BED" w:rsidP="00A81BED">
            <w:pPr>
              <w:rPr>
                <w:sz w:val="21"/>
                <w:szCs w:val="21"/>
              </w:rPr>
            </w:pPr>
            <w:r w:rsidRPr="00A81BED">
              <w:rPr>
                <w:sz w:val="21"/>
                <w:szCs w:val="21"/>
              </w:rPr>
              <w:t> </w:t>
            </w:r>
          </w:p>
        </w:tc>
      </w:tr>
      <w:tr w:rsidR="00A81BED" w:rsidRPr="00A81BED" w14:paraId="24053860" w14:textId="77777777" w:rsidTr="00A81BED">
        <w:trPr>
          <w:trHeight w:val="420"/>
        </w:trPr>
        <w:tc>
          <w:tcPr>
            <w:tcW w:w="3176" w:type="dxa"/>
            <w:vMerge/>
            <w:tcBorders>
              <w:top w:val="nil"/>
              <w:left w:val="single" w:sz="4" w:space="0" w:color="auto"/>
              <w:bottom w:val="single" w:sz="4" w:space="0" w:color="000000"/>
              <w:right w:val="single" w:sz="4" w:space="0" w:color="auto"/>
            </w:tcBorders>
            <w:vAlign w:val="center"/>
            <w:hideMark/>
          </w:tcPr>
          <w:p w14:paraId="41CFC887" w14:textId="77777777" w:rsidR="00A81BED" w:rsidRPr="00A81BED" w:rsidRDefault="00A81BED" w:rsidP="00A81BED">
            <w:pPr>
              <w:rPr>
                <w:sz w:val="21"/>
                <w:szCs w:val="21"/>
              </w:rPr>
            </w:pPr>
          </w:p>
        </w:tc>
        <w:tc>
          <w:tcPr>
            <w:tcW w:w="3315" w:type="dxa"/>
            <w:gridSpan w:val="3"/>
            <w:tcBorders>
              <w:top w:val="single" w:sz="4" w:space="0" w:color="auto"/>
              <w:left w:val="nil"/>
              <w:bottom w:val="single" w:sz="4" w:space="0" w:color="auto"/>
              <w:right w:val="nil"/>
            </w:tcBorders>
            <w:shd w:val="clear" w:color="auto" w:fill="auto"/>
            <w:vAlign w:val="center"/>
            <w:hideMark/>
          </w:tcPr>
          <w:p w14:paraId="5B4CBDEE" w14:textId="77777777" w:rsidR="00A81BED" w:rsidRPr="00A81BED" w:rsidRDefault="00A81BED" w:rsidP="00A81BED">
            <w:pPr>
              <w:rPr>
                <w:sz w:val="21"/>
                <w:szCs w:val="21"/>
              </w:rPr>
            </w:pPr>
            <w:r w:rsidRPr="00A81BED">
              <w:rPr>
                <w:sz w:val="21"/>
                <w:szCs w:val="21"/>
              </w:rPr>
              <w:t xml:space="preserve">за счет средств окружного бюджета - </w:t>
            </w:r>
          </w:p>
        </w:tc>
        <w:tc>
          <w:tcPr>
            <w:tcW w:w="998" w:type="dxa"/>
            <w:tcBorders>
              <w:top w:val="nil"/>
              <w:left w:val="nil"/>
              <w:bottom w:val="single" w:sz="4" w:space="0" w:color="auto"/>
              <w:right w:val="nil"/>
            </w:tcBorders>
            <w:shd w:val="clear" w:color="auto" w:fill="auto"/>
            <w:vAlign w:val="center"/>
            <w:hideMark/>
          </w:tcPr>
          <w:p w14:paraId="2A1F39F7" w14:textId="77777777" w:rsidR="00A81BED" w:rsidRPr="00A81BED" w:rsidRDefault="00A81BED" w:rsidP="00A81BED">
            <w:pPr>
              <w:jc w:val="right"/>
              <w:rPr>
                <w:sz w:val="21"/>
                <w:szCs w:val="21"/>
              </w:rPr>
            </w:pPr>
            <w:r w:rsidRPr="00A81BED">
              <w:rPr>
                <w:sz w:val="21"/>
                <w:szCs w:val="21"/>
              </w:rPr>
              <w:t>436 365,2</w:t>
            </w:r>
          </w:p>
        </w:tc>
        <w:tc>
          <w:tcPr>
            <w:tcW w:w="141" w:type="dxa"/>
            <w:tcBorders>
              <w:top w:val="nil"/>
              <w:left w:val="nil"/>
              <w:bottom w:val="single" w:sz="4" w:space="0" w:color="auto"/>
              <w:right w:val="nil"/>
            </w:tcBorders>
            <w:shd w:val="clear" w:color="auto" w:fill="auto"/>
            <w:vAlign w:val="center"/>
            <w:hideMark/>
          </w:tcPr>
          <w:p w14:paraId="0AFF7ECB" w14:textId="77777777" w:rsidR="00A81BED" w:rsidRPr="00A81BED" w:rsidRDefault="00A81BED" w:rsidP="00A81BED">
            <w:pPr>
              <w:rPr>
                <w:sz w:val="21"/>
                <w:szCs w:val="21"/>
              </w:rPr>
            </w:pPr>
            <w:r w:rsidRPr="00A81BED">
              <w:rPr>
                <w:sz w:val="21"/>
                <w:szCs w:val="21"/>
              </w:rPr>
              <w:t> </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14:paraId="06AFDEDB" w14:textId="77777777" w:rsidR="00A81BED" w:rsidRPr="00A81BED" w:rsidRDefault="00A81BED" w:rsidP="00A81BED">
            <w:pPr>
              <w:rPr>
                <w:sz w:val="21"/>
                <w:szCs w:val="21"/>
              </w:rPr>
            </w:pPr>
            <w:r w:rsidRPr="00A81BED">
              <w:rPr>
                <w:sz w:val="21"/>
                <w:szCs w:val="21"/>
              </w:rPr>
              <w:t>тыс. рублей,</w:t>
            </w:r>
          </w:p>
        </w:tc>
      </w:tr>
      <w:tr w:rsidR="00A81BED" w:rsidRPr="00A81BED" w14:paraId="13AE6FB3"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775072EB" w14:textId="77777777" w:rsidR="00A81BED" w:rsidRPr="00A81BED" w:rsidRDefault="00A81BED" w:rsidP="00A81BED">
            <w:pPr>
              <w:rPr>
                <w:sz w:val="21"/>
                <w:szCs w:val="21"/>
              </w:rPr>
            </w:pPr>
          </w:p>
        </w:tc>
        <w:tc>
          <w:tcPr>
            <w:tcW w:w="3315" w:type="dxa"/>
            <w:gridSpan w:val="3"/>
            <w:tcBorders>
              <w:top w:val="single" w:sz="4" w:space="0" w:color="auto"/>
              <w:left w:val="nil"/>
              <w:bottom w:val="single" w:sz="4" w:space="0" w:color="auto"/>
              <w:right w:val="nil"/>
            </w:tcBorders>
            <w:shd w:val="clear" w:color="auto" w:fill="auto"/>
            <w:vAlign w:val="center"/>
            <w:hideMark/>
          </w:tcPr>
          <w:p w14:paraId="64559C7A" w14:textId="77777777" w:rsidR="00A81BED" w:rsidRPr="00A81BED" w:rsidRDefault="00A81BED" w:rsidP="00A81BED">
            <w:pPr>
              <w:rPr>
                <w:sz w:val="21"/>
                <w:szCs w:val="21"/>
              </w:rPr>
            </w:pPr>
            <w:r w:rsidRPr="00A81BED">
              <w:rPr>
                <w:sz w:val="21"/>
                <w:szCs w:val="21"/>
              </w:rPr>
              <w:t>в том числе по годам:</w:t>
            </w:r>
          </w:p>
        </w:tc>
        <w:tc>
          <w:tcPr>
            <w:tcW w:w="998" w:type="dxa"/>
            <w:tcBorders>
              <w:top w:val="nil"/>
              <w:left w:val="nil"/>
              <w:bottom w:val="single" w:sz="4" w:space="0" w:color="auto"/>
              <w:right w:val="nil"/>
            </w:tcBorders>
            <w:shd w:val="clear" w:color="auto" w:fill="auto"/>
            <w:vAlign w:val="center"/>
            <w:hideMark/>
          </w:tcPr>
          <w:p w14:paraId="4360DEF2" w14:textId="77777777" w:rsidR="00A81BED" w:rsidRPr="00A81BED" w:rsidRDefault="00A81BED" w:rsidP="00A81BED">
            <w:pPr>
              <w:rPr>
                <w:sz w:val="21"/>
                <w:szCs w:val="21"/>
              </w:rPr>
            </w:pPr>
            <w:r w:rsidRPr="00A81BED">
              <w:rPr>
                <w:sz w:val="21"/>
                <w:szCs w:val="21"/>
              </w:rPr>
              <w:t> </w:t>
            </w:r>
          </w:p>
        </w:tc>
        <w:tc>
          <w:tcPr>
            <w:tcW w:w="141" w:type="dxa"/>
            <w:tcBorders>
              <w:top w:val="nil"/>
              <w:left w:val="nil"/>
              <w:bottom w:val="single" w:sz="4" w:space="0" w:color="auto"/>
              <w:right w:val="nil"/>
            </w:tcBorders>
            <w:shd w:val="clear" w:color="auto" w:fill="auto"/>
            <w:vAlign w:val="center"/>
            <w:hideMark/>
          </w:tcPr>
          <w:p w14:paraId="7655AF98"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503E5793"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02B277E6" w14:textId="77777777" w:rsidR="00A81BED" w:rsidRPr="00A81BED" w:rsidRDefault="00A81BED" w:rsidP="00A81BED">
            <w:pPr>
              <w:rPr>
                <w:sz w:val="21"/>
                <w:szCs w:val="21"/>
              </w:rPr>
            </w:pPr>
            <w:r w:rsidRPr="00A81BED">
              <w:rPr>
                <w:sz w:val="21"/>
                <w:szCs w:val="21"/>
              </w:rPr>
              <w:t> </w:t>
            </w:r>
          </w:p>
        </w:tc>
      </w:tr>
      <w:tr w:rsidR="00A81BED" w:rsidRPr="00A81BED" w14:paraId="22D99E73"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25FFE1E6"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648A040D" w14:textId="77777777" w:rsidR="00A81BED" w:rsidRPr="00A81BED" w:rsidRDefault="00A81BED" w:rsidP="00A81BED">
            <w:pPr>
              <w:jc w:val="center"/>
              <w:rPr>
                <w:sz w:val="21"/>
                <w:szCs w:val="21"/>
              </w:rPr>
            </w:pPr>
            <w:r w:rsidRPr="00A81BED">
              <w:rPr>
                <w:sz w:val="21"/>
                <w:szCs w:val="21"/>
              </w:rPr>
              <w:t>2025 год</w:t>
            </w:r>
          </w:p>
        </w:tc>
        <w:tc>
          <w:tcPr>
            <w:tcW w:w="1368" w:type="dxa"/>
            <w:tcBorders>
              <w:top w:val="nil"/>
              <w:left w:val="single" w:sz="4" w:space="0" w:color="auto"/>
              <w:bottom w:val="single" w:sz="4" w:space="0" w:color="auto"/>
              <w:right w:val="nil"/>
            </w:tcBorders>
            <w:shd w:val="clear" w:color="auto" w:fill="auto"/>
            <w:vAlign w:val="center"/>
            <w:hideMark/>
          </w:tcPr>
          <w:p w14:paraId="1DCA5C36" w14:textId="77777777" w:rsidR="00A81BED" w:rsidRPr="00A81BED" w:rsidRDefault="00A81BED" w:rsidP="00A81BED">
            <w:pPr>
              <w:jc w:val="center"/>
              <w:rPr>
                <w:sz w:val="21"/>
                <w:szCs w:val="21"/>
              </w:rPr>
            </w:pPr>
            <w:r w:rsidRPr="00A81BED">
              <w:rPr>
                <w:sz w:val="21"/>
                <w:szCs w:val="21"/>
              </w:rPr>
              <w:t>101 766,9</w:t>
            </w:r>
          </w:p>
        </w:tc>
        <w:tc>
          <w:tcPr>
            <w:tcW w:w="1466" w:type="dxa"/>
            <w:gridSpan w:val="2"/>
            <w:tcBorders>
              <w:top w:val="single" w:sz="4" w:space="0" w:color="auto"/>
              <w:left w:val="nil"/>
              <w:bottom w:val="single" w:sz="4" w:space="0" w:color="auto"/>
              <w:right w:val="nil"/>
            </w:tcBorders>
            <w:shd w:val="clear" w:color="auto" w:fill="auto"/>
            <w:vAlign w:val="center"/>
            <w:hideMark/>
          </w:tcPr>
          <w:p w14:paraId="77405643"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7A3A2F96"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25409963"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3A49233D" w14:textId="77777777" w:rsidR="00A81BED" w:rsidRPr="00A81BED" w:rsidRDefault="00A81BED" w:rsidP="00A81BED">
            <w:pPr>
              <w:rPr>
                <w:sz w:val="21"/>
                <w:szCs w:val="21"/>
              </w:rPr>
            </w:pPr>
            <w:r w:rsidRPr="00A81BED">
              <w:rPr>
                <w:sz w:val="21"/>
                <w:szCs w:val="21"/>
              </w:rPr>
              <w:t> </w:t>
            </w:r>
          </w:p>
        </w:tc>
      </w:tr>
      <w:tr w:rsidR="00A81BED" w:rsidRPr="00A81BED" w14:paraId="532B347D"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11A0599A"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4F9A28C9" w14:textId="77777777" w:rsidR="00A81BED" w:rsidRPr="00A81BED" w:rsidRDefault="00A81BED" w:rsidP="00A81BED">
            <w:pPr>
              <w:jc w:val="center"/>
              <w:rPr>
                <w:sz w:val="21"/>
                <w:szCs w:val="21"/>
              </w:rPr>
            </w:pPr>
            <w:r w:rsidRPr="00A81BED">
              <w:rPr>
                <w:sz w:val="21"/>
                <w:szCs w:val="21"/>
              </w:rPr>
              <w:t>2026 год</w:t>
            </w:r>
          </w:p>
        </w:tc>
        <w:tc>
          <w:tcPr>
            <w:tcW w:w="1368" w:type="dxa"/>
            <w:tcBorders>
              <w:top w:val="nil"/>
              <w:left w:val="single" w:sz="4" w:space="0" w:color="auto"/>
              <w:bottom w:val="single" w:sz="4" w:space="0" w:color="auto"/>
              <w:right w:val="nil"/>
            </w:tcBorders>
            <w:shd w:val="clear" w:color="auto" w:fill="auto"/>
            <w:vAlign w:val="center"/>
            <w:hideMark/>
          </w:tcPr>
          <w:p w14:paraId="681B7791" w14:textId="77777777" w:rsidR="00A81BED" w:rsidRPr="00A81BED" w:rsidRDefault="00A81BED" w:rsidP="00A81BED">
            <w:pPr>
              <w:jc w:val="center"/>
              <w:rPr>
                <w:sz w:val="21"/>
                <w:szCs w:val="21"/>
              </w:rPr>
            </w:pPr>
            <w:r w:rsidRPr="00A81BED">
              <w:rPr>
                <w:sz w:val="21"/>
                <w:szCs w:val="21"/>
              </w:rPr>
              <w:t>269 798,3</w:t>
            </w:r>
          </w:p>
        </w:tc>
        <w:tc>
          <w:tcPr>
            <w:tcW w:w="1466" w:type="dxa"/>
            <w:gridSpan w:val="2"/>
            <w:tcBorders>
              <w:top w:val="single" w:sz="4" w:space="0" w:color="auto"/>
              <w:left w:val="nil"/>
              <w:bottom w:val="single" w:sz="4" w:space="0" w:color="auto"/>
              <w:right w:val="nil"/>
            </w:tcBorders>
            <w:shd w:val="clear" w:color="auto" w:fill="auto"/>
            <w:vAlign w:val="center"/>
            <w:hideMark/>
          </w:tcPr>
          <w:p w14:paraId="00C6D9A2"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6797DB2A"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47BFC6C1"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338C005" w14:textId="77777777" w:rsidR="00A81BED" w:rsidRPr="00A81BED" w:rsidRDefault="00A81BED" w:rsidP="00A81BED">
            <w:pPr>
              <w:rPr>
                <w:sz w:val="21"/>
                <w:szCs w:val="21"/>
              </w:rPr>
            </w:pPr>
            <w:r w:rsidRPr="00A81BED">
              <w:rPr>
                <w:sz w:val="21"/>
                <w:szCs w:val="21"/>
              </w:rPr>
              <w:t> </w:t>
            </w:r>
          </w:p>
        </w:tc>
      </w:tr>
      <w:tr w:rsidR="00A81BED" w:rsidRPr="00A81BED" w14:paraId="1F5EAB5C"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3B8993D9"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27F9D003" w14:textId="77777777" w:rsidR="00A81BED" w:rsidRPr="00A81BED" w:rsidRDefault="00A81BED" w:rsidP="00A81BED">
            <w:pPr>
              <w:jc w:val="center"/>
              <w:rPr>
                <w:sz w:val="21"/>
                <w:szCs w:val="21"/>
              </w:rPr>
            </w:pPr>
            <w:r w:rsidRPr="00A81BED">
              <w:rPr>
                <w:sz w:val="21"/>
                <w:szCs w:val="21"/>
              </w:rPr>
              <w:t>2027 год</w:t>
            </w:r>
          </w:p>
        </w:tc>
        <w:tc>
          <w:tcPr>
            <w:tcW w:w="1368" w:type="dxa"/>
            <w:tcBorders>
              <w:top w:val="nil"/>
              <w:left w:val="single" w:sz="4" w:space="0" w:color="auto"/>
              <w:bottom w:val="single" w:sz="4" w:space="0" w:color="auto"/>
              <w:right w:val="nil"/>
            </w:tcBorders>
            <w:shd w:val="clear" w:color="auto" w:fill="auto"/>
            <w:vAlign w:val="center"/>
            <w:hideMark/>
          </w:tcPr>
          <w:p w14:paraId="35ADD74F" w14:textId="77777777" w:rsidR="00A81BED" w:rsidRPr="00A81BED" w:rsidRDefault="00A81BED" w:rsidP="00A81BED">
            <w:pPr>
              <w:jc w:val="center"/>
              <w:rPr>
                <w:sz w:val="21"/>
                <w:szCs w:val="21"/>
              </w:rPr>
            </w:pPr>
            <w:r w:rsidRPr="00A81BED">
              <w:rPr>
                <w:sz w:val="21"/>
                <w:szCs w:val="21"/>
              </w:rPr>
              <w:t>64 800,0</w:t>
            </w:r>
          </w:p>
        </w:tc>
        <w:tc>
          <w:tcPr>
            <w:tcW w:w="1466" w:type="dxa"/>
            <w:gridSpan w:val="2"/>
            <w:tcBorders>
              <w:top w:val="single" w:sz="4" w:space="0" w:color="auto"/>
              <w:left w:val="nil"/>
              <w:bottom w:val="single" w:sz="4" w:space="0" w:color="auto"/>
              <w:right w:val="nil"/>
            </w:tcBorders>
            <w:shd w:val="clear" w:color="auto" w:fill="auto"/>
            <w:vAlign w:val="center"/>
            <w:hideMark/>
          </w:tcPr>
          <w:p w14:paraId="6929D1D4"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0463B3F2"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7FFAFD0A"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5ACA5654" w14:textId="77777777" w:rsidR="00A81BED" w:rsidRPr="00A81BED" w:rsidRDefault="00A81BED" w:rsidP="00A81BED">
            <w:pPr>
              <w:rPr>
                <w:sz w:val="21"/>
                <w:szCs w:val="21"/>
              </w:rPr>
            </w:pPr>
            <w:r w:rsidRPr="00A81BED">
              <w:rPr>
                <w:sz w:val="21"/>
                <w:szCs w:val="21"/>
              </w:rPr>
              <w:t> </w:t>
            </w:r>
          </w:p>
        </w:tc>
      </w:tr>
      <w:tr w:rsidR="00A81BED" w:rsidRPr="00A81BED" w14:paraId="5FD24BBD"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0DE0AFE8"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7FC915B1" w14:textId="77777777" w:rsidR="00A81BED" w:rsidRPr="00A81BED" w:rsidRDefault="00A81BED" w:rsidP="00A81BED">
            <w:pPr>
              <w:jc w:val="center"/>
              <w:rPr>
                <w:sz w:val="21"/>
                <w:szCs w:val="21"/>
              </w:rPr>
            </w:pPr>
            <w:r w:rsidRPr="00A81BED">
              <w:rPr>
                <w:sz w:val="21"/>
                <w:szCs w:val="21"/>
              </w:rPr>
              <w:t>2028 год</w:t>
            </w:r>
          </w:p>
        </w:tc>
        <w:tc>
          <w:tcPr>
            <w:tcW w:w="1368" w:type="dxa"/>
            <w:tcBorders>
              <w:top w:val="nil"/>
              <w:left w:val="single" w:sz="4" w:space="0" w:color="auto"/>
              <w:bottom w:val="single" w:sz="4" w:space="0" w:color="auto"/>
              <w:right w:val="nil"/>
            </w:tcBorders>
            <w:shd w:val="clear" w:color="auto" w:fill="auto"/>
            <w:vAlign w:val="center"/>
            <w:hideMark/>
          </w:tcPr>
          <w:p w14:paraId="60523344"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4C859D3B"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3CEDBEFE"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07C4F8F5"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A8F8AF3" w14:textId="77777777" w:rsidR="00A81BED" w:rsidRPr="00A81BED" w:rsidRDefault="00A81BED" w:rsidP="00A81BED">
            <w:pPr>
              <w:rPr>
                <w:sz w:val="21"/>
                <w:szCs w:val="21"/>
              </w:rPr>
            </w:pPr>
            <w:r w:rsidRPr="00A81BED">
              <w:rPr>
                <w:sz w:val="21"/>
                <w:szCs w:val="21"/>
              </w:rPr>
              <w:t> </w:t>
            </w:r>
          </w:p>
        </w:tc>
      </w:tr>
      <w:tr w:rsidR="00A81BED" w:rsidRPr="00A81BED" w14:paraId="5A385474"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21B08C18"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0CFB46EB" w14:textId="77777777" w:rsidR="00A81BED" w:rsidRPr="00A81BED" w:rsidRDefault="00A81BED" w:rsidP="00A81BED">
            <w:pPr>
              <w:jc w:val="center"/>
              <w:rPr>
                <w:sz w:val="21"/>
                <w:szCs w:val="21"/>
              </w:rPr>
            </w:pPr>
            <w:r w:rsidRPr="00A81BED">
              <w:rPr>
                <w:sz w:val="21"/>
                <w:szCs w:val="21"/>
              </w:rPr>
              <w:t>2029 год</w:t>
            </w:r>
          </w:p>
        </w:tc>
        <w:tc>
          <w:tcPr>
            <w:tcW w:w="1368" w:type="dxa"/>
            <w:tcBorders>
              <w:top w:val="nil"/>
              <w:left w:val="single" w:sz="4" w:space="0" w:color="auto"/>
              <w:bottom w:val="single" w:sz="4" w:space="0" w:color="auto"/>
              <w:right w:val="nil"/>
            </w:tcBorders>
            <w:shd w:val="clear" w:color="auto" w:fill="auto"/>
            <w:vAlign w:val="center"/>
            <w:hideMark/>
          </w:tcPr>
          <w:p w14:paraId="1EDC62D1"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07C79D4F"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0FEA87B7"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3652ACF"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4B280AEF" w14:textId="77777777" w:rsidR="00A81BED" w:rsidRPr="00A81BED" w:rsidRDefault="00A81BED" w:rsidP="00A81BED">
            <w:pPr>
              <w:rPr>
                <w:sz w:val="21"/>
                <w:szCs w:val="21"/>
              </w:rPr>
            </w:pPr>
            <w:r w:rsidRPr="00A81BED">
              <w:rPr>
                <w:sz w:val="21"/>
                <w:szCs w:val="21"/>
              </w:rPr>
              <w:t> </w:t>
            </w:r>
          </w:p>
        </w:tc>
      </w:tr>
      <w:tr w:rsidR="00A81BED" w:rsidRPr="00A81BED" w14:paraId="2B8979F7"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3E0CD9FB"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0E1344FC" w14:textId="77777777" w:rsidR="00A81BED" w:rsidRPr="00A81BED" w:rsidRDefault="00A81BED" w:rsidP="00A81BED">
            <w:pPr>
              <w:jc w:val="center"/>
              <w:rPr>
                <w:sz w:val="21"/>
                <w:szCs w:val="21"/>
              </w:rPr>
            </w:pPr>
            <w:r w:rsidRPr="00A81BED">
              <w:rPr>
                <w:sz w:val="21"/>
                <w:szCs w:val="21"/>
              </w:rPr>
              <w:t>2030 год</w:t>
            </w:r>
          </w:p>
        </w:tc>
        <w:tc>
          <w:tcPr>
            <w:tcW w:w="1368" w:type="dxa"/>
            <w:tcBorders>
              <w:top w:val="nil"/>
              <w:left w:val="single" w:sz="4" w:space="0" w:color="auto"/>
              <w:bottom w:val="single" w:sz="4" w:space="0" w:color="auto"/>
              <w:right w:val="nil"/>
            </w:tcBorders>
            <w:shd w:val="clear" w:color="auto" w:fill="auto"/>
            <w:vAlign w:val="center"/>
            <w:hideMark/>
          </w:tcPr>
          <w:p w14:paraId="144A2003"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7ABAC9DC"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6ADEF4A8"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065CB510"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2D9AED2C" w14:textId="77777777" w:rsidR="00A81BED" w:rsidRPr="00A81BED" w:rsidRDefault="00A81BED" w:rsidP="00A81BED">
            <w:pPr>
              <w:rPr>
                <w:sz w:val="21"/>
                <w:szCs w:val="21"/>
              </w:rPr>
            </w:pPr>
            <w:r w:rsidRPr="00A81BED">
              <w:rPr>
                <w:sz w:val="21"/>
                <w:szCs w:val="21"/>
              </w:rPr>
              <w:t> </w:t>
            </w:r>
          </w:p>
        </w:tc>
      </w:tr>
      <w:tr w:rsidR="00A81BED" w:rsidRPr="00A81BED" w14:paraId="436F2419" w14:textId="77777777" w:rsidTr="00A81BED">
        <w:trPr>
          <w:trHeight w:val="420"/>
        </w:trPr>
        <w:tc>
          <w:tcPr>
            <w:tcW w:w="3176" w:type="dxa"/>
            <w:vMerge/>
            <w:tcBorders>
              <w:top w:val="nil"/>
              <w:left w:val="single" w:sz="4" w:space="0" w:color="auto"/>
              <w:bottom w:val="single" w:sz="4" w:space="0" w:color="000000"/>
              <w:right w:val="single" w:sz="4" w:space="0" w:color="auto"/>
            </w:tcBorders>
            <w:vAlign w:val="center"/>
            <w:hideMark/>
          </w:tcPr>
          <w:p w14:paraId="5418CF6C" w14:textId="77777777" w:rsidR="00A81BED" w:rsidRPr="00A81BED" w:rsidRDefault="00A81BED" w:rsidP="00A81BED">
            <w:pPr>
              <w:rPr>
                <w:sz w:val="21"/>
                <w:szCs w:val="21"/>
              </w:rPr>
            </w:pPr>
          </w:p>
        </w:tc>
        <w:tc>
          <w:tcPr>
            <w:tcW w:w="3315" w:type="dxa"/>
            <w:gridSpan w:val="3"/>
            <w:tcBorders>
              <w:top w:val="single" w:sz="4" w:space="0" w:color="auto"/>
              <w:left w:val="nil"/>
              <w:bottom w:val="single" w:sz="4" w:space="0" w:color="auto"/>
              <w:right w:val="nil"/>
            </w:tcBorders>
            <w:shd w:val="clear" w:color="auto" w:fill="auto"/>
            <w:vAlign w:val="center"/>
            <w:hideMark/>
          </w:tcPr>
          <w:p w14:paraId="56DA4224" w14:textId="77777777" w:rsidR="00A81BED" w:rsidRPr="00A81BED" w:rsidRDefault="00A81BED" w:rsidP="00A81BED">
            <w:pPr>
              <w:rPr>
                <w:sz w:val="21"/>
                <w:szCs w:val="21"/>
              </w:rPr>
            </w:pPr>
            <w:r w:rsidRPr="00A81BED">
              <w:rPr>
                <w:sz w:val="21"/>
                <w:szCs w:val="21"/>
              </w:rPr>
              <w:t xml:space="preserve">за счет средств федерального бюджета - </w:t>
            </w:r>
          </w:p>
        </w:tc>
        <w:tc>
          <w:tcPr>
            <w:tcW w:w="998" w:type="dxa"/>
            <w:tcBorders>
              <w:top w:val="nil"/>
              <w:left w:val="nil"/>
              <w:bottom w:val="single" w:sz="4" w:space="0" w:color="auto"/>
              <w:right w:val="nil"/>
            </w:tcBorders>
            <w:shd w:val="clear" w:color="auto" w:fill="auto"/>
            <w:vAlign w:val="center"/>
            <w:hideMark/>
          </w:tcPr>
          <w:p w14:paraId="0E284C1A" w14:textId="77777777" w:rsidR="00A81BED" w:rsidRPr="00A81BED" w:rsidRDefault="00A81BED" w:rsidP="00A81BED">
            <w:pPr>
              <w:jc w:val="right"/>
              <w:rPr>
                <w:sz w:val="21"/>
                <w:szCs w:val="21"/>
              </w:rPr>
            </w:pPr>
            <w:r w:rsidRPr="00A81BED">
              <w:rPr>
                <w:sz w:val="21"/>
                <w:szCs w:val="21"/>
              </w:rPr>
              <w:t>26 245,7</w:t>
            </w:r>
          </w:p>
        </w:tc>
        <w:tc>
          <w:tcPr>
            <w:tcW w:w="141" w:type="dxa"/>
            <w:tcBorders>
              <w:top w:val="nil"/>
              <w:left w:val="nil"/>
              <w:bottom w:val="single" w:sz="4" w:space="0" w:color="auto"/>
              <w:right w:val="nil"/>
            </w:tcBorders>
            <w:shd w:val="clear" w:color="auto" w:fill="auto"/>
            <w:vAlign w:val="center"/>
            <w:hideMark/>
          </w:tcPr>
          <w:p w14:paraId="3AFC3FF0" w14:textId="77777777" w:rsidR="00A81BED" w:rsidRPr="00A81BED" w:rsidRDefault="00A81BED" w:rsidP="00A81BED">
            <w:pPr>
              <w:rPr>
                <w:sz w:val="21"/>
                <w:szCs w:val="21"/>
              </w:rPr>
            </w:pPr>
            <w:r w:rsidRPr="00A81BED">
              <w:rPr>
                <w:sz w:val="21"/>
                <w:szCs w:val="21"/>
              </w:rPr>
              <w:t> </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14:paraId="7A2DA064" w14:textId="77777777" w:rsidR="00A81BED" w:rsidRPr="00A81BED" w:rsidRDefault="00A81BED" w:rsidP="00A81BED">
            <w:pPr>
              <w:rPr>
                <w:sz w:val="21"/>
                <w:szCs w:val="21"/>
              </w:rPr>
            </w:pPr>
            <w:r w:rsidRPr="00A81BED">
              <w:rPr>
                <w:sz w:val="21"/>
                <w:szCs w:val="21"/>
              </w:rPr>
              <w:t>тыс. рублей,</w:t>
            </w:r>
          </w:p>
        </w:tc>
      </w:tr>
      <w:tr w:rsidR="00A81BED" w:rsidRPr="00A81BED" w14:paraId="550AB5CB"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19C8B205" w14:textId="77777777" w:rsidR="00A81BED" w:rsidRPr="00A81BED" w:rsidRDefault="00A81BED" w:rsidP="00A81BED">
            <w:pPr>
              <w:rPr>
                <w:sz w:val="21"/>
                <w:szCs w:val="21"/>
              </w:rPr>
            </w:pPr>
          </w:p>
        </w:tc>
        <w:tc>
          <w:tcPr>
            <w:tcW w:w="3315" w:type="dxa"/>
            <w:gridSpan w:val="3"/>
            <w:tcBorders>
              <w:top w:val="single" w:sz="4" w:space="0" w:color="auto"/>
              <w:left w:val="nil"/>
              <w:bottom w:val="single" w:sz="4" w:space="0" w:color="auto"/>
              <w:right w:val="nil"/>
            </w:tcBorders>
            <w:shd w:val="clear" w:color="auto" w:fill="auto"/>
            <w:vAlign w:val="center"/>
            <w:hideMark/>
          </w:tcPr>
          <w:p w14:paraId="4362229D" w14:textId="77777777" w:rsidR="00A81BED" w:rsidRPr="00A81BED" w:rsidRDefault="00A81BED" w:rsidP="00A81BED">
            <w:pPr>
              <w:rPr>
                <w:sz w:val="21"/>
                <w:szCs w:val="21"/>
              </w:rPr>
            </w:pPr>
            <w:r w:rsidRPr="00A81BED">
              <w:rPr>
                <w:sz w:val="21"/>
                <w:szCs w:val="21"/>
              </w:rPr>
              <w:t>в том числе по годам:</w:t>
            </w:r>
          </w:p>
        </w:tc>
        <w:tc>
          <w:tcPr>
            <w:tcW w:w="998" w:type="dxa"/>
            <w:tcBorders>
              <w:top w:val="nil"/>
              <w:left w:val="nil"/>
              <w:bottom w:val="nil"/>
              <w:right w:val="nil"/>
            </w:tcBorders>
            <w:shd w:val="clear" w:color="auto" w:fill="auto"/>
            <w:vAlign w:val="center"/>
            <w:hideMark/>
          </w:tcPr>
          <w:p w14:paraId="26D6AEBD" w14:textId="77777777" w:rsidR="00A81BED" w:rsidRPr="00A81BED" w:rsidRDefault="00A81BED" w:rsidP="00A81BED">
            <w:pPr>
              <w:rPr>
                <w:sz w:val="21"/>
                <w:szCs w:val="21"/>
              </w:rPr>
            </w:pPr>
            <w:r w:rsidRPr="00A81BED">
              <w:rPr>
                <w:sz w:val="21"/>
                <w:szCs w:val="21"/>
              </w:rPr>
              <w:t> </w:t>
            </w:r>
          </w:p>
        </w:tc>
        <w:tc>
          <w:tcPr>
            <w:tcW w:w="141" w:type="dxa"/>
            <w:tcBorders>
              <w:top w:val="nil"/>
              <w:left w:val="nil"/>
              <w:bottom w:val="nil"/>
              <w:right w:val="nil"/>
            </w:tcBorders>
            <w:shd w:val="clear" w:color="auto" w:fill="auto"/>
            <w:vAlign w:val="center"/>
            <w:hideMark/>
          </w:tcPr>
          <w:p w14:paraId="14FA4A00"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nil"/>
              <w:right w:val="nil"/>
            </w:tcBorders>
            <w:shd w:val="clear" w:color="auto" w:fill="auto"/>
            <w:vAlign w:val="center"/>
            <w:hideMark/>
          </w:tcPr>
          <w:p w14:paraId="60F5A476"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4AB32120" w14:textId="77777777" w:rsidR="00A81BED" w:rsidRPr="00A81BED" w:rsidRDefault="00A81BED" w:rsidP="00A81BED">
            <w:pPr>
              <w:rPr>
                <w:sz w:val="21"/>
                <w:szCs w:val="21"/>
              </w:rPr>
            </w:pPr>
            <w:r w:rsidRPr="00A81BED">
              <w:rPr>
                <w:sz w:val="21"/>
                <w:szCs w:val="21"/>
              </w:rPr>
              <w:t> </w:t>
            </w:r>
          </w:p>
        </w:tc>
      </w:tr>
      <w:tr w:rsidR="00A81BED" w:rsidRPr="00A81BED" w14:paraId="54CE081B"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16ED1F8A"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21DFAF1A" w14:textId="77777777" w:rsidR="00A81BED" w:rsidRPr="00A81BED" w:rsidRDefault="00A81BED" w:rsidP="00A81BED">
            <w:pPr>
              <w:jc w:val="center"/>
              <w:rPr>
                <w:sz w:val="21"/>
                <w:szCs w:val="21"/>
              </w:rPr>
            </w:pPr>
            <w:r w:rsidRPr="00A81BED">
              <w:rPr>
                <w:sz w:val="21"/>
                <w:szCs w:val="21"/>
              </w:rPr>
              <w:t>2025 год</w:t>
            </w:r>
          </w:p>
        </w:tc>
        <w:tc>
          <w:tcPr>
            <w:tcW w:w="1368" w:type="dxa"/>
            <w:tcBorders>
              <w:top w:val="nil"/>
              <w:left w:val="single" w:sz="4" w:space="0" w:color="auto"/>
              <w:bottom w:val="single" w:sz="4" w:space="0" w:color="auto"/>
              <w:right w:val="nil"/>
            </w:tcBorders>
            <w:shd w:val="clear" w:color="auto" w:fill="auto"/>
            <w:vAlign w:val="center"/>
            <w:hideMark/>
          </w:tcPr>
          <w:p w14:paraId="1D4D343E" w14:textId="77777777" w:rsidR="00A81BED" w:rsidRPr="00A81BED" w:rsidRDefault="00A81BED" w:rsidP="00A81BED">
            <w:pPr>
              <w:jc w:val="center"/>
              <w:rPr>
                <w:sz w:val="21"/>
                <w:szCs w:val="21"/>
              </w:rPr>
            </w:pPr>
            <w:r w:rsidRPr="00A81BED">
              <w:rPr>
                <w:sz w:val="21"/>
                <w:szCs w:val="21"/>
              </w:rPr>
              <w:t>26 245,7</w:t>
            </w:r>
          </w:p>
        </w:tc>
        <w:tc>
          <w:tcPr>
            <w:tcW w:w="1466" w:type="dxa"/>
            <w:gridSpan w:val="2"/>
            <w:tcBorders>
              <w:top w:val="single" w:sz="4" w:space="0" w:color="auto"/>
              <w:left w:val="nil"/>
              <w:bottom w:val="single" w:sz="4" w:space="0" w:color="auto"/>
              <w:right w:val="nil"/>
            </w:tcBorders>
            <w:shd w:val="clear" w:color="auto" w:fill="auto"/>
            <w:vAlign w:val="center"/>
            <w:hideMark/>
          </w:tcPr>
          <w:p w14:paraId="35D9E00D" w14:textId="77777777" w:rsidR="00A81BED" w:rsidRPr="00A81BED" w:rsidRDefault="00A81BED" w:rsidP="00A81BED">
            <w:pPr>
              <w:rPr>
                <w:sz w:val="21"/>
                <w:szCs w:val="21"/>
              </w:rPr>
            </w:pPr>
            <w:r w:rsidRPr="00A81BED">
              <w:rPr>
                <w:sz w:val="21"/>
                <w:szCs w:val="21"/>
              </w:rPr>
              <w:t>тыс. рублей;</w:t>
            </w:r>
          </w:p>
        </w:tc>
        <w:tc>
          <w:tcPr>
            <w:tcW w:w="141" w:type="dxa"/>
            <w:tcBorders>
              <w:top w:val="single" w:sz="4" w:space="0" w:color="auto"/>
              <w:left w:val="nil"/>
              <w:bottom w:val="single" w:sz="4" w:space="0" w:color="auto"/>
              <w:right w:val="nil"/>
            </w:tcBorders>
            <w:shd w:val="clear" w:color="auto" w:fill="auto"/>
            <w:vAlign w:val="center"/>
            <w:hideMark/>
          </w:tcPr>
          <w:p w14:paraId="02752F0A" w14:textId="77777777" w:rsidR="00A81BED" w:rsidRPr="00A81BED" w:rsidRDefault="00A81BED" w:rsidP="00A81BED">
            <w:pPr>
              <w:rPr>
                <w:sz w:val="21"/>
                <w:szCs w:val="21"/>
              </w:rPr>
            </w:pPr>
            <w:r w:rsidRPr="00A81BED">
              <w:rPr>
                <w:sz w:val="21"/>
                <w:szCs w:val="21"/>
              </w:rPr>
              <w:t> </w:t>
            </w:r>
          </w:p>
        </w:tc>
        <w:tc>
          <w:tcPr>
            <w:tcW w:w="1056" w:type="dxa"/>
            <w:tcBorders>
              <w:top w:val="single" w:sz="4" w:space="0" w:color="auto"/>
              <w:left w:val="nil"/>
              <w:bottom w:val="single" w:sz="4" w:space="0" w:color="auto"/>
              <w:right w:val="nil"/>
            </w:tcBorders>
            <w:shd w:val="clear" w:color="auto" w:fill="auto"/>
            <w:vAlign w:val="center"/>
            <w:hideMark/>
          </w:tcPr>
          <w:p w14:paraId="649A3DB7"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0C3E8056" w14:textId="77777777" w:rsidR="00A81BED" w:rsidRPr="00A81BED" w:rsidRDefault="00A81BED" w:rsidP="00A81BED">
            <w:pPr>
              <w:rPr>
                <w:sz w:val="21"/>
                <w:szCs w:val="21"/>
              </w:rPr>
            </w:pPr>
            <w:r w:rsidRPr="00A81BED">
              <w:rPr>
                <w:sz w:val="21"/>
                <w:szCs w:val="21"/>
              </w:rPr>
              <w:t> </w:t>
            </w:r>
          </w:p>
        </w:tc>
      </w:tr>
      <w:tr w:rsidR="00A81BED" w:rsidRPr="00A81BED" w14:paraId="56D3C961"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7F19DBBB"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1E0F92AA" w14:textId="77777777" w:rsidR="00A81BED" w:rsidRPr="00A81BED" w:rsidRDefault="00A81BED" w:rsidP="00A81BED">
            <w:pPr>
              <w:jc w:val="center"/>
              <w:rPr>
                <w:sz w:val="21"/>
                <w:szCs w:val="21"/>
              </w:rPr>
            </w:pPr>
            <w:r w:rsidRPr="00A81BED">
              <w:rPr>
                <w:sz w:val="21"/>
                <w:szCs w:val="21"/>
              </w:rPr>
              <w:t>2026 год</w:t>
            </w:r>
          </w:p>
        </w:tc>
        <w:tc>
          <w:tcPr>
            <w:tcW w:w="1368" w:type="dxa"/>
            <w:tcBorders>
              <w:top w:val="nil"/>
              <w:left w:val="single" w:sz="4" w:space="0" w:color="auto"/>
              <w:bottom w:val="single" w:sz="4" w:space="0" w:color="auto"/>
              <w:right w:val="nil"/>
            </w:tcBorders>
            <w:shd w:val="clear" w:color="auto" w:fill="auto"/>
            <w:vAlign w:val="center"/>
            <w:hideMark/>
          </w:tcPr>
          <w:p w14:paraId="567A55CE"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2E3A95B5"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188DFA60"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19CB0281"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1C2BC93C" w14:textId="77777777" w:rsidR="00A81BED" w:rsidRPr="00A81BED" w:rsidRDefault="00A81BED" w:rsidP="00A81BED">
            <w:pPr>
              <w:rPr>
                <w:sz w:val="21"/>
                <w:szCs w:val="21"/>
              </w:rPr>
            </w:pPr>
            <w:r w:rsidRPr="00A81BED">
              <w:rPr>
                <w:sz w:val="21"/>
                <w:szCs w:val="21"/>
              </w:rPr>
              <w:t> </w:t>
            </w:r>
          </w:p>
        </w:tc>
      </w:tr>
      <w:tr w:rsidR="00A81BED" w:rsidRPr="00A81BED" w14:paraId="47DA685C"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15E16C20"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03FDD1F5" w14:textId="77777777" w:rsidR="00A81BED" w:rsidRPr="00A81BED" w:rsidRDefault="00A81BED" w:rsidP="00A81BED">
            <w:pPr>
              <w:jc w:val="center"/>
              <w:rPr>
                <w:sz w:val="21"/>
                <w:szCs w:val="21"/>
              </w:rPr>
            </w:pPr>
            <w:r w:rsidRPr="00A81BED">
              <w:rPr>
                <w:sz w:val="21"/>
                <w:szCs w:val="21"/>
              </w:rPr>
              <w:t>2027 год</w:t>
            </w:r>
          </w:p>
        </w:tc>
        <w:tc>
          <w:tcPr>
            <w:tcW w:w="1368" w:type="dxa"/>
            <w:tcBorders>
              <w:top w:val="nil"/>
              <w:left w:val="single" w:sz="4" w:space="0" w:color="auto"/>
              <w:bottom w:val="single" w:sz="4" w:space="0" w:color="auto"/>
              <w:right w:val="nil"/>
            </w:tcBorders>
            <w:shd w:val="clear" w:color="auto" w:fill="auto"/>
            <w:vAlign w:val="center"/>
            <w:hideMark/>
          </w:tcPr>
          <w:p w14:paraId="3B6C5EAC"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4778CEF1"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00A7C0F5"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EA21C78"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6C2AFA8A" w14:textId="77777777" w:rsidR="00A81BED" w:rsidRPr="00A81BED" w:rsidRDefault="00A81BED" w:rsidP="00A81BED">
            <w:pPr>
              <w:rPr>
                <w:sz w:val="21"/>
                <w:szCs w:val="21"/>
              </w:rPr>
            </w:pPr>
            <w:r w:rsidRPr="00A81BED">
              <w:rPr>
                <w:sz w:val="21"/>
                <w:szCs w:val="21"/>
              </w:rPr>
              <w:t> </w:t>
            </w:r>
          </w:p>
        </w:tc>
      </w:tr>
      <w:tr w:rsidR="00A81BED" w:rsidRPr="00A81BED" w14:paraId="599A37DE"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20E25E60"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274B5142" w14:textId="77777777" w:rsidR="00A81BED" w:rsidRPr="00A81BED" w:rsidRDefault="00A81BED" w:rsidP="00A81BED">
            <w:pPr>
              <w:jc w:val="center"/>
              <w:rPr>
                <w:sz w:val="21"/>
                <w:szCs w:val="21"/>
              </w:rPr>
            </w:pPr>
            <w:r w:rsidRPr="00A81BED">
              <w:rPr>
                <w:sz w:val="21"/>
                <w:szCs w:val="21"/>
              </w:rPr>
              <w:t>2028 год</w:t>
            </w:r>
          </w:p>
        </w:tc>
        <w:tc>
          <w:tcPr>
            <w:tcW w:w="1368" w:type="dxa"/>
            <w:tcBorders>
              <w:top w:val="nil"/>
              <w:left w:val="single" w:sz="4" w:space="0" w:color="auto"/>
              <w:bottom w:val="single" w:sz="4" w:space="0" w:color="auto"/>
              <w:right w:val="nil"/>
            </w:tcBorders>
            <w:shd w:val="clear" w:color="auto" w:fill="auto"/>
            <w:vAlign w:val="center"/>
            <w:hideMark/>
          </w:tcPr>
          <w:p w14:paraId="0F79164A"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3358C909"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702521ED"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5B93821F"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44F3D75F" w14:textId="77777777" w:rsidR="00A81BED" w:rsidRPr="00A81BED" w:rsidRDefault="00A81BED" w:rsidP="00A81BED">
            <w:pPr>
              <w:rPr>
                <w:sz w:val="21"/>
                <w:szCs w:val="21"/>
              </w:rPr>
            </w:pPr>
            <w:r w:rsidRPr="00A81BED">
              <w:rPr>
                <w:sz w:val="21"/>
                <w:szCs w:val="21"/>
              </w:rPr>
              <w:t> </w:t>
            </w:r>
          </w:p>
        </w:tc>
      </w:tr>
      <w:tr w:rsidR="00A81BED" w:rsidRPr="00A81BED" w14:paraId="3783D670" w14:textId="77777777" w:rsidTr="00A81BED">
        <w:trPr>
          <w:trHeight w:val="300"/>
        </w:trPr>
        <w:tc>
          <w:tcPr>
            <w:tcW w:w="3176" w:type="dxa"/>
            <w:vMerge/>
            <w:tcBorders>
              <w:top w:val="nil"/>
              <w:left w:val="single" w:sz="4" w:space="0" w:color="auto"/>
              <w:bottom w:val="single" w:sz="4" w:space="0" w:color="000000"/>
              <w:right w:val="single" w:sz="4" w:space="0" w:color="auto"/>
            </w:tcBorders>
            <w:vAlign w:val="center"/>
            <w:hideMark/>
          </w:tcPr>
          <w:p w14:paraId="0C5E301F"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1468BB07" w14:textId="77777777" w:rsidR="00A81BED" w:rsidRPr="00A81BED" w:rsidRDefault="00A81BED" w:rsidP="00A81BED">
            <w:pPr>
              <w:jc w:val="center"/>
              <w:rPr>
                <w:sz w:val="21"/>
                <w:szCs w:val="21"/>
              </w:rPr>
            </w:pPr>
            <w:r w:rsidRPr="00A81BED">
              <w:rPr>
                <w:sz w:val="21"/>
                <w:szCs w:val="21"/>
              </w:rPr>
              <w:t>2029 год</w:t>
            </w:r>
          </w:p>
        </w:tc>
        <w:tc>
          <w:tcPr>
            <w:tcW w:w="1368" w:type="dxa"/>
            <w:tcBorders>
              <w:top w:val="nil"/>
              <w:left w:val="single" w:sz="4" w:space="0" w:color="auto"/>
              <w:bottom w:val="single" w:sz="4" w:space="0" w:color="auto"/>
              <w:right w:val="nil"/>
            </w:tcBorders>
            <w:shd w:val="clear" w:color="auto" w:fill="auto"/>
            <w:vAlign w:val="center"/>
            <w:hideMark/>
          </w:tcPr>
          <w:p w14:paraId="10DBC400"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59FB0047"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0D467A30"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63CA4778"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6224C419" w14:textId="77777777" w:rsidR="00A81BED" w:rsidRPr="00A81BED" w:rsidRDefault="00A81BED" w:rsidP="00A81BED">
            <w:pPr>
              <w:rPr>
                <w:sz w:val="21"/>
                <w:szCs w:val="21"/>
              </w:rPr>
            </w:pPr>
            <w:r w:rsidRPr="00A81BED">
              <w:rPr>
                <w:sz w:val="21"/>
                <w:szCs w:val="21"/>
              </w:rPr>
              <w:t> </w:t>
            </w:r>
          </w:p>
        </w:tc>
      </w:tr>
      <w:tr w:rsidR="00A81BED" w:rsidRPr="00A81BED" w14:paraId="6D2B56A1" w14:textId="77777777" w:rsidTr="00A81BED">
        <w:trPr>
          <w:trHeight w:val="360"/>
        </w:trPr>
        <w:tc>
          <w:tcPr>
            <w:tcW w:w="3176" w:type="dxa"/>
            <w:vMerge/>
            <w:tcBorders>
              <w:top w:val="nil"/>
              <w:left w:val="single" w:sz="4" w:space="0" w:color="auto"/>
              <w:bottom w:val="single" w:sz="4" w:space="0" w:color="000000"/>
              <w:right w:val="single" w:sz="4" w:space="0" w:color="auto"/>
            </w:tcBorders>
            <w:vAlign w:val="center"/>
            <w:hideMark/>
          </w:tcPr>
          <w:p w14:paraId="57C65AFB" w14:textId="77777777" w:rsidR="00A81BED" w:rsidRPr="00A81BED" w:rsidRDefault="00A81BED" w:rsidP="00A81BED">
            <w:pPr>
              <w:rPr>
                <w:sz w:val="21"/>
                <w:szCs w:val="21"/>
              </w:rPr>
            </w:pPr>
          </w:p>
        </w:tc>
        <w:tc>
          <w:tcPr>
            <w:tcW w:w="1479" w:type="dxa"/>
            <w:tcBorders>
              <w:top w:val="nil"/>
              <w:left w:val="nil"/>
              <w:bottom w:val="single" w:sz="4" w:space="0" w:color="auto"/>
              <w:right w:val="nil"/>
            </w:tcBorders>
            <w:shd w:val="clear" w:color="auto" w:fill="auto"/>
            <w:vAlign w:val="center"/>
            <w:hideMark/>
          </w:tcPr>
          <w:p w14:paraId="6F9D3648" w14:textId="77777777" w:rsidR="00A81BED" w:rsidRPr="00A81BED" w:rsidRDefault="00A81BED" w:rsidP="00A81BED">
            <w:pPr>
              <w:jc w:val="center"/>
              <w:rPr>
                <w:sz w:val="21"/>
                <w:szCs w:val="21"/>
              </w:rPr>
            </w:pPr>
            <w:r w:rsidRPr="00A81BED">
              <w:rPr>
                <w:sz w:val="21"/>
                <w:szCs w:val="21"/>
              </w:rPr>
              <w:t>2030 год</w:t>
            </w:r>
          </w:p>
        </w:tc>
        <w:tc>
          <w:tcPr>
            <w:tcW w:w="1368" w:type="dxa"/>
            <w:tcBorders>
              <w:top w:val="nil"/>
              <w:left w:val="single" w:sz="4" w:space="0" w:color="auto"/>
              <w:bottom w:val="single" w:sz="4" w:space="0" w:color="auto"/>
              <w:right w:val="nil"/>
            </w:tcBorders>
            <w:shd w:val="clear" w:color="auto" w:fill="auto"/>
            <w:vAlign w:val="center"/>
            <w:hideMark/>
          </w:tcPr>
          <w:p w14:paraId="7D3865F5" w14:textId="77777777" w:rsidR="00A81BED" w:rsidRPr="00A81BED" w:rsidRDefault="00A81BED" w:rsidP="00A81BED">
            <w:pPr>
              <w:jc w:val="center"/>
              <w:rPr>
                <w:sz w:val="21"/>
                <w:szCs w:val="21"/>
              </w:rPr>
            </w:pPr>
            <w:r w:rsidRPr="00A81BED">
              <w:rPr>
                <w:sz w:val="21"/>
                <w:szCs w:val="21"/>
              </w:rPr>
              <w:t>0,0</w:t>
            </w:r>
          </w:p>
        </w:tc>
        <w:tc>
          <w:tcPr>
            <w:tcW w:w="1466" w:type="dxa"/>
            <w:gridSpan w:val="2"/>
            <w:tcBorders>
              <w:top w:val="single" w:sz="4" w:space="0" w:color="auto"/>
              <w:left w:val="nil"/>
              <w:bottom w:val="single" w:sz="4" w:space="0" w:color="auto"/>
              <w:right w:val="nil"/>
            </w:tcBorders>
            <w:shd w:val="clear" w:color="auto" w:fill="auto"/>
            <w:vAlign w:val="center"/>
            <w:hideMark/>
          </w:tcPr>
          <w:p w14:paraId="77AC674E" w14:textId="77777777" w:rsidR="00A81BED" w:rsidRPr="00A81BED" w:rsidRDefault="00A81BED" w:rsidP="00A81BED">
            <w:pPr>
              <w:rPr>
                <w:sz w:val="21"/>
                <w:szCs w:val="21"/>
              </w:rPr>
            </w:pPr>
            <w:r w:rsidRPr="00A81BED">
              <w:rPr>
                <w:sz w:val="21"/>
                <w:szCs w:val="21"/>
              </w:rPr>
              <w:t>тыс. рублей;</w:t>
            </w:r>
          </w:p>
        </w:tc>
        <w:tc>
          <w:tcPr>
            <w:tcW w:w="141" w:type="dxa"/>
            <w:tcBorders>
              <w:top w:val="nil"/>
              <w:left w:val="nil"/>
              <w:bottom w:val="single" w:sz="4" w:space="0" w:color="auto"/>
              <w:right w:val="nil"/>
            </w:tcBorders>
            <w:shd w:val="clear" w:color="auto" w:fill="auto"/>
            <w:vAlign w:val="center"/>
            <w:hideMark/>
          </w:tcPr>
          <w:p w14:paraId="2C040C8E" w14:textId="77777777" w:rsidR="00A81BED" w:rsidRPr="00A81BED" w:rsidRDefault="00A81BED" w:rsidP="00A81BED">
            <w:pPr>
              <w:rPr>
                <w:sz w:val="21"/>
                <w:szCs w:val="21"/>
              </w:rPr>
            </w:pPr>
            <w:r w:rsidRPr="00A81BED">
              <w:rPr>
                <w:sz w:val="21"/>
                <w:szCs w:val="21"/>
              </w:rPr>
              <w:t> </w:t>
            </w:r>
          </w:p>
        </w:tc>
        <w:tc>
          <w:tcPr>
            <w:tcW w:w="1056" w:type="dxa"/>
            <w:tcBorders>
              <w:top w:val="nil"/>
              <w:left w:val="nil"/>
              <w:bottom w:val="single" w:sz="4" w:space="0" w:color="auto"/>
              <w:right w:val="nil"/>
            </w:tcBorders>
            <w:shd w:val="clear" w:color="auto" w:fill="auto"/>
            <w:vAlign w:val="center"/>
            <w:hideMark/>
          </w:tcPr>
          <w:p w14:paraId="326268BF" w14:textId="77777777" w:rsidR="00A81BED" w:rsidRPr="00A81BED" w:rsidRDefault="00A81BED" w:rsidP="00A81BED">
            <w:pPr>
              <w:rPr>
                <w:sz w:val="21"/>
                <w:szCs w:val="21"/>
              </w:rPr>
            </w:pPr>
            <w:r w:rsidRPr="00A81BED">
              <w:rPr>
                <w:sz w:val="21"/>
                <w:szCs w:val="21"/>
              </w:rPr>
              <w:t> </w:t>
            </w:r>
          </w:p>
        </w:tc>
        <w:tc>
          <w:tcPr>
            <w:tcW w:w="910" w:type="dxa"/>
            <w:tcBorders>
              <w:top w:val="nil"/>
              <w:left w:val="nil"/>
              <w:bottom w:val="single" w:sz="4" w:space="0" w:color="auto"/>
              <w:right w:val="single" w:sz="4" w:space="0" w:color="auto"/>
            </w:tcBorders>
            <w:shd w:val="clear" w:color="auto" w:fill="auto"/>
            <w:vAlign w:val="center"/>
            <w:hideMark/>
          </w:tcPr>
          <w:p w14:paraId="045933F8" w14:textId="77777777" w:rsidR="00A81BED" w:rsidRPr="00A81BED" w:rsidRDefault="00A81BED" w:rsidP="00A81BED">
            <w:pPr>
              <w:rPr>
                <w:sz w:val="21"/>
                <w:szCs w:val="21"/>
              </w:rPr>
            </w:pPr>
            <w:r w:rsidRPr="00A81BED">
              <w:rPr>
                <w:sz w:val="21"/>
                <w:szCs w:val="21"/>
              </w:rPr>
              <w:t> </w:t>
            </w:r>
          </w:p>
        </w:tc>
      </w:tr>
      <w:tr w:rsidR="00A81BED" w:rsidRPr="00A81BED" w14:paraId="357BFCBD" w14:textId="77777777" w:rsidTr="00A81BED">
        <w:trPr>
          <w:trHeight w:val="2130"/>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32A75EC4" w14:textId="77777777" w:rsidR="00A81BED" w:rsidRPr="00A81BED" w:rsidRDefault="00A81BED" w:rsidP="00A81BED">
            <w:pPr>
              <w:rPr>
                <w:sz w:val="21"/>
                <w:szCs w:val="21"/>
              </w:rPr>
            </w:pPr>
            <w:r w:rsidRPr="00A81BED">
              <w:rPr>
                <w:sz w:val="21"/>
                <w:szCs w:val="21"/>
              </w:rPr>
              <w:t>Связь с национальными целями развития Российской Федерации/государственной программой Чукотского автономного округа</w:t>
            </w:r>
          </w:p>
        </w:tc>
        <w:tc>
          <w:tcPr>
            <w:tcW w:w="6420" w:type="dxa"/>
            <w:gridSpan w:val="7"/>
            <w:tcBorders>
              <w:top w:val="single" w:sz="4" w:space="0" w:color="auto"/>
              <w:left w:val="nil"/>
              <w:bottom w:val="single" w:sz="4" w:space="0" w:color="auto"/>
              <w:right w:val="single" w:sz="4" w:space="0" w:color="000000"/>
            </w:tcBorders>
            <w:shd w:val="clear" w:color="auto" w:fill="auto"/>
            <w:vAlign w:val="center"/>
            <w:hideMark/>
          </w:tcPr>
          <w:p w14:paraId="59EB5DD8" w14:textId="77777777" w:rsidR="00A81BED" w:rsidRPr="00A81BED" w:rsidRDefault="00A81BED" w:rsidP="00A81BED">
            <w:pPr>
              <w:jc w:val="both"/>
              <w:rPr>
                <w:sz w:val="21"/>
                <w:szCs w:val="21"/>
              </w:rPr>
            </w:pPr>
            <w:r w:rsidRPr="00A81BED">
              <w:rPr>
                <w:sz w:val="21"/>
                <w:szCs w:val="21"/>
              </w:rPr>
              <w:t>Федеральный проект "Жилье";</w:t>
            </w:r>
            <w:r w:rsidRPr="00A81BED">
              <w:rPr>
                <w:sz w:val="21"/>
                <w:szCs w:val="21"/>
              </w:rPr>
              <w:br/>
              <w:t>Государственная программа "Развитие жилищно-коммунального хозяйства и водохозяйственного комплекса Чукотского автономного округа";</w:t>
            </w:r>
            <w:r w:rsidRPr="00A81BED">
              <w:rPr>
                <w:sz w:val="21"/>
                <w:szCs w:val="21"/>
              </w:rPr>
              <w:br/>
              <w:t>Государственная программа "Развитие транспортной инфраструктуры Чукотского автономного округа";</w:t>
            </w:r>
            <w:r w:rsidRPr="00A81BED">
              <w:rPr>
                <w:sz w:val="21"/>
                <w:szCs w:val="21"/>
              </w:rPr>
              <w:br/>
              <w:t>Государственная программа "Охрана окружающей среды и обеспечение рационального природопользования в Чукотском автономном округе".</w:t>
            </w:r>
          </w:p>
        </w:tc>
      </w:tr>
    </w:tbl>
    <w:p w14:paraId="43C9F921" w14:textId="4880909E" w:rsidR="00A81BED" w:rsidRDefault="00A81BED">
      <w:pPr>
        <w:jc w:val="center"/>
        <w:rPr>
          <w:sz w:val="28"/>
        </w:rPr>
      </w:pPr>
      <w:r>
        <w:rPr>
          <w:sz w:val="28"/>
        </w:rPr>
        <w:br w:type="page"/>
      </w:r>
    </w:p>
    <w:p w14:paraId="0738CDF3" w14:textId="77777777" w:rsidR="00A81BED" w:rsidRDefault="00A81BED">
      <w:pPr>
        <w:jc w:val="center"/>
        <w:rPr>
          <w:sz w:val="28"/>
        </w:rPr>
      </w:pPr>
    </w:p>
    <w:p w14:paraId="21286014" w14:textId="77777777" w:rsidR="004360E6" w:rsidRDefault="000D6F57">
      <w:pPr>
        <w:jc w:val="center"/>
        <w:rPr>
          <w:sz w:val="28"/>
        </w:rPr>
      </w:pPr>
      <w:r>
        <w:rPr>
          <w:sz w:val="28"/>
        </w:rPr>
        <w:t xml:space="preserve">I. СТРАТЕГИЧЕСКИЕ ПРИОРИТЕТЫ </w:t>
      </w:r>
    </w:p>
    <w:p w14:paraId="24FA9BBC" w14:textId="77777777" w:rsidR="004360E6" w:rsidRDefault="000D6F57">
      <w:pPr>
        <w:jc w:val="center"/>
        <w:rPr>
          <w:sz w:val="28"/>
        </w:rPr>
      </w:pPr>
      <w:r>
        <w:rPr>
          <w:sz w:val="28"/>
        </w:rPr>
        <w:t>в сфере реализации муниципальной программы</w:t>
      </w:r>
    </w:p>
    <w:p w14:paraId="02AD4CBF" w14:textId="77777777" w:rsidR="00A53C98" w:rsidRDefault="00A53C98" w:rsidP="00A53C98">
      <w:pPr>
        <w:jc w:val="center"/>
        <w:rPr>
          <w:sz w:val="28"/>
        </w:rPr>
      </w:pPr>
      <w:r>
        <w:rPr>
          <w:sz w:val="28"/>
        </w:rPr>
        <w:t>Городского округа Анадырь</w:t>
      </w:r>
    </w:p>
    <w:p w14:paraId="4D65F887" w14:textId="77777777" w:rsidR="00A53C98" w:rsidRDefault="00A53C98" w:rsidP="00A53C98">
      <w:pPr>
        <w:jc w:val="center"/>
        <w:rPr>
          <w:sz w:val="28"/>
        </w:rPr>
      </w:pPr>
      <w:r>
        <w:rPr>
          <w:sz w:val="28"/>
        </w:rPr>
        <w:t xml:space="preserve"> «</w:t>
      </w:r>
      <w:r w:rsidRPr="00486586">
        <w:rPr>
          <w:sz w:val="28"/>
          <w:szCs w:val="28"/>
        </w:rPr>
        <w:t>Развитие терри</w:t>
      </w:r>
      <w:r>
        <w:rPr>
          <w:sz w:val="28"/>
          <w:szCs w:val="28"/>
        </w:rPr>
        <w:t>тории городского округа Анадырь</w:t>
      </w:r>
      <w:r>
        <w:rPr>
          <w:sz w:val="28"/>
        </w:rPr>
        <w:t>»</w:t>
      </w:r>
    </w:p>
    <w:p w14:paraId="381621A5" w14:textId="77777777" w:rsidR="004360E6" w:rsidRDefault="004360E6">
      <w:pPr>
        <w:jc w:val="center"/>
        <w:rPr>
          <w:sz w:val="28"/>
        </w:rPr>
      </w:pPr>
    </w:p>
    <w:p w14:paraId="321FE7C4" w14:textId="7F4CDE55" w:rsidR="004360E6" w:rsidRDefault="000D6F57" w:rsidP="00656185">
      <w:pPr>
        <w:jc w:val="center"/>
        <w:rPr>
          <w:sz w:val="28"/>
        </w:rPr>
      </w:pPr>
      <w:r>
        <w:rPr>
          <w:sz w:val="28"/>
        </w:rPr>
        <w:t xml:space="preserve">1. Оценка текущего состояния </w:t>
      </w:r>
      <w:r w:rsidR="00656185">
        <w:rPr>
          <w:sz w:val="28"/>
        </w:rPr>
        <w:t>жилищно-коммунальной сферы, городской инфраструктуры и благоустройства городского округа Анадырь</w:t>
      </w:r>
    </w:p>
    <w:p w14:paraId="3D087EC2" w14:textId="77777777" w:rsidR="00A53C98" w:rsidRDefault="00A53C98" w:rsidP="00A53C98">
      <w:pPr>
        <w:jc w:val="center"/>
        <w:rPr>
          <w:sz w:val="28"/>
        </w:rPr>
      </w:pPr>
    </w:p>
    <w:p w14:paraId="6A7FE5C8" w14:textId="2B4E6665" w:rsidR="000A4770" w:rsidRDefault="00656185" w:rsidP="000A4770">
      <w:pPr>
        <w:autoSpaceDE w:val="0"/>
        <w:autoSpaceDN w:val="0"/>
        <w:adjustRightInd w:val="0"/>
        <w:ind w:firstLine="540"/>
        <w:jc w:val="both"/>
        <w:rPr>
          <w:sz w:val="28"/>
          <w:szCs w:val="28"/>
        </w:rPr>
      </w:pPr>
      <w:r>
        <w:rPr>
          <w:sz w:val="28"/>
          <w:szCs w:val="28"/>
        </w:rPr>
        <w:t xml:space="preserve">Муниципальная программа разработана в соответствии с Постановлениями Администрации городского округа Анадырь от </w:t>
      </w:r>
      <w:r w:rsidR="000A4770">
        <w:rPr>
          <w:sz w:val="28"/>
          <w:szCs w:val="28"/>
        </w:rPr>
        <w:t>3</w:t>
      </w:r>
      <w:r>
        <w:rPr>
          <w:sz w:val="28"/>
          <w:szCs w:val="28"/>
        </w:rPr>
        <w:t xml:space="preserve"> </w:t>
      </w:r>
      <w:r w:rsidR="000A4770">
        <w:rPr>
          <w:sz w:val="28"/>
          <w:szCs w:val="28"/>
        </w:rPr>
        <w:t>ок</w:t>
      </w:r>
      <w:r>
        <w:rPr>
          <w:sz w:val="28"/>
          <w:szCs w:val="28"/>
        </w:rPr>
        <w:t>тября 20</w:t>
      </w:r>
      <w:r w:rsidR="00BA63A7">
        <w:rPr>
          <w:sz w:val="28"/>
          <w:szCs w:val="28"/>
        </w:rPr>
        <w:t>24</w:t>
      </w:r>
      <w:r>
        <w:rPr>
          <w:sz w:val="28"/>
          <w:szCs w:val="28"/>
        </w:rPr>
        <w:t xml:space="preserve"> года </w:t>
      </w:r>
      <w:hyperlink r:id="rId8" w:history="1">
        <w:r w:rsidRPr="00BA63A7">
          <w:rPr>
            <w:color w:val="auto"/>
            <w:sz w:val="28"/>
            <w:szCs w:val="28"/>
          </w:rPr>
          <w:t xml:space="preserve">N </w:t>
        </w:r>
        <w:r w:rsidR="000A4770" w:rsidRPr="00BA63A7">
          <w:rPr>
            <w:color w:val="auto"/>
            <w:sz w:val="28"/>
            <w:szCs w:val="28"/>
          </w:rPr>
          <w:t>715</w:t>
        </w:r>
      </w:hyperlink>
      <w:r w:rsidRPr="00BA63A7">
        <w:rPr>
          <w:color w:val="auto"/>
          <w:sz w:val="28"/>
          <w:szCs w:val="28"/>
        </w:rPr>
        <w:t xml:space="preserve"> "Об утверждении Порядка разработки и реализации муниципальных программ городского округа Анадырь" и от 9 октября 2024 года </w:t>
      </w:r>
      <w:hyperlink r:id="rId9" w:history="1">
        <w:r w:rsidRPr="00BA63A7">
          <w:rPr>
            <w:color w:val="auto"/>
            <w:sz w:val="28"/>
            <w:szCs w:val="28"/>
          </w:rPr>
          <w:t>N 729</w:t>
        </w:r>
      </w:hyperlink>
      <w:r w:rsidRPr="00BA63A7">
        <w:rPr>
          <w:color w:val="auto"/>
          <w:sz w:val="28"/>
          <w:szCs w:val="28"/>
        </w:rPr>
        <w:t xml:space="preserve"> "Об ут</w:t>
      </w:r>
      <w:r>
        <w:rPr>
          <w:sz w:val="28"/>
          <w:szCs w:val="28"/>
        </w:rPr>
        <w:t>верждении перечня муниципальных программ городского округа Анадырь".</w:t>
      </w:r>
    </w:p>
    <w:p w14:paraId="06F6E215" w14:textId="00869C33" w:rsidR="000A4770" w:rsidRDefault="000A4770" w:rsidP="000A4770">
      <w:pPr>
        <w:autoSpaceDE w:val="0"/>
        <w:autoSpaceDN w:val="0"/>
        <w:adjustRightInd w:val="0"/>
        <w:ind w:firstLine="540"/>
        <w:jc w:val="both"/>
        <w:rPr>
          <w:sz w:val="28"/>
          <w:szCs w:val="28"/>
        </w:rPr>
      </w:pPr>
      <w:r w:rsidRPr="000A4770">
        <w:rPr>
          <w:sz w:val="28"/>
          <w:szCs w:val="28"/>
        </w:rPr>
        <w:t>Анадырь – административный центр Чукотского автономного округа</w:t>
      </w:r>
      <w:r>
        <w:rPr>
          <w:sz w:val="28"/>
          <w:szCs w:val="28"/>
        </w:rPr>
        <w:t>. Статус столицы Чукотского автономного округа предопределяет привлекательность города Анадырь как места для проживания и ведения бизнеса. Однако по мере развития экономики и роста благосостояния граждан растут и требования к качеству городской среды в целом и, в частности, к уровню благоустройства жилья, развитости и качеству улично-дорожной сети, состоянию общественных территорий, влияющих на архитектурный облик и экологическое благополучие города. Именно поэтому, в</w:t>
      </w:r>
      <w:r w:rsidRPr="000A4770">
        <w:rPr>
          <w:sz w:val="28"/>
          <w:szCs w:val="28"/>
        </w:rPr>
        <w:t>ажными направлениями деятельности органов местного самоуправления городского округа Анадырь являются повышение уровня благоустройства жилищного сектора и городских территорий, развитие транспортной и коммунальной инфраструктуры, озеленение и энергосбережение, позволяющие повысить качество жизни населения, проживающего на территории городского округа Анадырь.</w:t>
      </w:r>
    </w:p>
    <w:p w14:paraId="13B526CF" w14:textId="77777777" w:rsidR="000A4770" w:rsidRDefault="000A4770" w:rsidP="000A4770">
      <w:pPr>
        <w:autoSpaceDE w:val="0"/>
        <w:autoSpaceDN w:val="0"/>
        <w:adjustRightInd w:val="0"/>
        <w:ind w:firstLine="540"/>
        <w:jc w:val="both"/>
        <w:rPr>
          <w:sz w:val="28"/>
          <w:szCs w:val="28"/>
        </w:rPr>
      </w:pPr>
    </w:p>
    <w:p w14:paraId="0EA25E24" w14:textId="5305770E" w:rsidR="000A4770" w:rsidRPr="00347F32" w:rsidRDefault="000A4770" w:rsidP="000A4770">
      <w:pPr>
        <w:autoSpaceDE w:val="0"/>
        <w:autoSpaceDN w:val="0"/>
        <w:adjustRightInd w:val="0"/>
        <w:ind w:firstLine="540"/>
        <w:jc w:val="both"/>
        <w:rPr>
          <w:i/>
          <w:iCs/>
          <w:sz w:val="28"/>
          <w:szCs w:val="28"/>
        </w:rPr>
      </w:pPr>
      <w:r w:rsidRPr="00347F32">
        <w:rPr>
          <w:i/>
          <w:iCs/>
          <w:sz w:val="28"/>
          <w:szCs w:val="28"/>
        </w:rPr>
        <w:t>Жилищный фонд.</w:t>
      </w:r>
    </w:p>
    <w:p w14:paraId="15BFEBD1" w14:textId="629EB336" w:rsidR="000A4770" w:rsidRDefault="000A4770" w:rsidP="000A4770">
      <w:pPr>
        <w:autoSpaceDE w:val="0"/>
        <w:autoSpaceDN w:val="0"/>
        <w:adjustRightInd w:val="0"/>
        <w:ind w:firstLine="540"/>
        <w:jc w:val="both"/>
        <w:rPr>
          <w:sz w:val="28"/>
        </w:rPr>
      </w:pPr>
      <w:r w:rsidRPr="000A4770">
        <w:rPr>
          <w:sz w:val="28"/>
        </w:rPr>
        <w:t>В 202</w:t>
      </w:r>
      <w:r w:rsidR="002850AE">
        <w:rPr>
          <w:sz w:val="28"/>
        </w:rPr>
        <w:t>4</w:t>
      </w:r>
      <w:r w:rsidRPr="000A4770">
        <w:rPr>
          <w:sz w:val="28"/>
        </w:rPr>
        <w:t xml:space="preserve"> году общая площадь жилищного фонда городского округа составила </w:t>
      </w:r>
      <w:r w:rsidR="00A81BED" w:rsidRPr="00CE2F26">
        <w:rPr>
          <w:color w:val="auto"/>
          <w:sz w:val="28"/>
        </w:rPr>
        <w:t>336,01</w:t>
      </w:r>
      <w:r w:rsidRPr="00CE2F26">
        <w:rPr>
          <w:color w:val="auto"/>
          <w:sz w:val="28"/>
        </w:rPr>
        <w:t xml:space="preserve"> </w:t>
      </w:r>
      <w:r w:rsidRPr="000A4770">
        <w:rPr>
          <w:sz w:val="28"/>
        </w:rPr>
        <w:t>тыс. м2. В структуре жилищного фонда большую часть занимают жилые площади в многоквартирных домах.</w:t>
      </w:r>
    </w:p>
    <w:p w14:paraId="319D4795" w14:textId="651C5AC8" w:rsidR="002850AE" w:rsidRDefault="002850AE" w:rsidP="000A4770">
      <w:pPr>
        <w:autoSpaceDE w:val="0"/>
        <w:autoSpaceDN w:val="0"/>
        <w:adjustRightInd w:val="0"/>
        <w:ind w:firstLine="540"/>
        <w:jc w:val="both"/>
        <w:rPr>
          <w:sz w:val="28"/>
        </w:rPr>
      </w:pPr>
      <w:r w:rsidRPr="002850AE">
        <w:rPr>
          <w:sz w:val="28"/>
        </w:rPr>
        <w:t>На данный момент жилая застройка характеризуется сравнительно небольшим процентом износа и малым количеством аварийных зданий (</w:t>
      </w:r>
      <w:r w:rsidR="00CE2F26" w:rsidRPr="00CE2F26">
        <w:rPr>
          <w:color w:val="auto"/>
          <w:sz w:val="28"/>
        </w:rPr>
        <w:t>8</w:t>
      </w:r>
      <w:r w:rsidRPr="00CE2F26">
        <w:rPr>
          <w:color w:val="auto"/>
          <w:sz w:val="28"/>
        </w:rPr>
        <w:t xml:space="preserve"> </w:t>
      </w:r>
      <w:r w:rsidRPr="002850AE">
        <w:rPr>
          <w:sz w:val="28"/>
        </w:rPr>
        <w:t>домов). Но подавляющее большинство многоквартирных жилых домов строилось в одно время – 70е и 80е годы, что в будущем может привести к одновременному износу значительной части жилого фонда.</w:t>
      </w:r>
    </w:p>
    <w:p w14:paraId="59A3E4B7" w14:textId="71B3192E" w:rsidR="002850AE" w:rsidRDefault="002850AE" w:rsidP="002850AE">
      <w:pPr>
        <w:autoSpaceDE w:val="0"/>
        <w:autoSpaceDN w:val="0"/>
        <w:adjustRightInd w:val="0"/>
        <w:ind w:firstLine="567"/>
        <w:jc w:val="both"/>
        <w:rPr>
          <w:sz w:val="28"/>
          <w:szCs w:val="28"/>
        </w:rPr>
      </w:pPr>
      <w:r>
        <w:rPr>
          <w:sz w:val="28"/>
          <w:szCs w:val="28"/>
        </w:rPr>
        <w:t>Ежегодно Администрацией городского округа Анадырь проводится ремонт жилых помещений, находящихся в муниципальной собственности, что позволяет улучшить жилищные условия граждан, проживающих муниципальных жилых помещениях.</w:t>
      </w:r>
    </w:p>
    <w:p w14:paraId="2C64272B" w14:textId="43895DBE" w:rsidR="002850AE" w:rsidRDefault="002850AE" w:rsidP="002850AE">
      <w:pPr>
        <w:autoSpaceDE w:val="0"/>
        <w:autoSpaceDN w:val="0"/>
        <w:adjustRightInd w:val="0"/>
        <w:ind w:firstLine="567"/>
        <w:jc w:val="both"/>
        <w:rPr>
          <w:sz w:val="28"/>
          <w:szCs w:val="28"/>
        </w:rPr>
      </w:pPr>
      <w:r>
        <w:rPr>
          <w:sz w:val="28"/>
          <w:szCs w:val="28"/>
        </w:rPr>
        <w:t xml:space="preserve">Организация проведения капитального ремонта общего имущества в многоквартирных домах </w:t>
      </w:r>
      <w:r w:rsidRPr="002850AE">
        <w:rPr>
          <w:sz w:val="28"/>
          <w:szCs w:val="28"/>
        </w:rPr>
        <w:t xml:space="preserve">с 1 января 2014 </w:t>
      </w:r>
      <w:r>
        <w:rPr>
          <w:sz w:val="28"/>
          <w:szCs w:val="28"/>
        </w:rPr>
        <w:t xml:space="preserve">года проводится в рамках реализации Региональной программы капитального ремонта общего имущества в многоквартирных домах, финансируемой за счет средств фонда капитального </w:t>
      </w:r>
      <w:r>
        <w:rPr>
          <w:sz w:val="28"/>
          <w:szCs w:val="28"/>
        </w:rPr>
        <w:lastRenderedPageBreak/>
        <w:t>ремонта, который сформирован исходя из минимального размера взноса на капитальный ремонт.</w:t>
      </w:r>
    </w:p>
    <w:p w14:paraId="7ED9FC15" w14:textId="10D1E9B2" w:rsidR="002850AE" w:rsidRDefault="002850AE" w:rsidP="002850AE">
      <w:pPr>
        <w:autoSpaceDE w:val="0"/>
        <w:autoSpaceDN w:val="0"/>
        <w:adjustRightInd w:val="0"/>
        <w:ind w:firstLine="567"/>
        <w:jc w:val="both"/>
        <w:rPr>
          <w:sz w:val="28"/>
          <w:szCs w:val="28"/>
        </w:rPr>
      </w:pPr>
      <w:r w:rsidRPr="002850AE">
        <w:rPr>
          <w:sz w:val="28"/>
          <w:szCs w:val="28"/>
        </w:rPr>
        <w:t>В городском округе Анадырь капитальный ремонт в многоквартирных домах проводится в соответствии с Постановлением Правительства Чукотского автономного округа от 25 ноября 2014 N 555 "Об утверждении Региональной программы "Капитальный ремонт общего имущества в многоквартирных домах, расположенных на территории Чукотского автономного округа, на 2014 - 2043 годы".</w:t>
      </w:r>
      <w:r>
        <w:rPr>
          <w:sz w:val="28"/>
          <w:szCs w:val="28"/>
        </w:rPr>
        <w:t xml:space="preserve"> </w:t>
      </w:r>
      <w:r w:rsidRPr="002850AE">
        <w:rPr>
          <w:sz w:val="28"/>
          <w:szCs w:val="28"/>
        </w:rPr>
        <w:t xml:space="preserve">За период действия Региональной программы </w:t>
      </w:r>
      <w:r>
        <w:rPr>
          <w:sz w:val="28"/>
          <w:szCs w:val="28"/>
        </w:rPr>
        <w:t xml:space="preserve">в округе </w:t>
      </w:r>
      <w:r w:rsidRPr="002850AE">
        <w:rPr>
          <w:sz w:val="28"/>
          <w:szCs w:val="28"/>
        </w:rPr>
        <w:t xml:space="preserve">отремонтировано </w:t>
      </w:r>
      <w:r w:rsidRPr="002850AE">
        <w:rPr>
          <w:color w:val="FF0000"/>
          <w:sz w:val="28"/>
          <w:szCs w:val="28"/>
        </w:rPr>
        <w:t>74</w:t>
      </w:r>
      <w:r w:rsidRPr="002850AE">
        <w:rPr>
          <w:sz w:val="28"/>
          <w:szCs w:val="28"/>
        </w:rPr>
        <w:t xml:space="preserve"> многоквартирных дом</w:t>
      </w:r>
      <w:r>
        <w:rPr>
          <w:sz w:val="28"/>
          <w:szCs w:val="28"/>
        </w:rPr>
        <w:t>а</w:t>
      </w:r>
      <w:r w:rsidRPr="002850AE">
        <w:rPr>
          <w:sz w:val="28"/>
          <w:szCs w:val="28"/>
        </w:rPr>
        <w:t>.</w:t>
      </w:r>
    </w:p>
    <w:p w14:paraId="1D1373B0" w14:textId="7D695143" w:rsidR="000A4770" w:rsidRDefault="000A4770" w:rsidP="000A4770">
      <w:pPr>
        <w:autoSpaceDE w:val="0"/>
        <w:autoSpaceDN w:val="0"/>
        <w:adjustRightInd w:val="0"/>
        <w:ind w:firstLine="540"/>
        <w:jc w:val="both"/>
        <w:rPr>
          <w:sz w:val="28"/>
        </w:rPr>
      </w:pPr>
    </w:p>
    <w:p w14:paraId="1445CDC8" w14:textId="77777777" w:rsidR="006B5621" w:rsidRPr="00347F32" w:rsidRDefault="006B5621" w:rsidP="006B5621">
      <w:pPr>
        <w:autoSpaceDE w:val="0"/>
        <w:autoSpaceDN w:val="0"/>
        <w:adjustRightInd w:val="0"/>
        <w:ind w:firstLine="540"/>
        <w:jc w:val="both"/>
        <w:rPr>
          <w:i/>
          <w:iCs/>
          <w:sz w:val="28"/>
          <w:szCs w:val="28"/>
        </w:rPr>
      </w:pPr>
      <w:r w:rsidRPr="00347F32">
        <w:rPr>
          <w:i/>
          <w:iCs/>
          <w:sz w:val="28"/>
          <w:szCs w:val="28"/>
        </w:rPr>
        <w:t>Состояние инфраструктуры городского хозяйства. Общественные территории.</w:t>
      </w:r>
    </w:p>
    <w:p w14:paraId="4C5F6AF4" w14:textId="7CEDDACE" w:rsidR="006B5621" w:rsidRDefault="006B5621" w:rsidP="000A4770">
      <w:pPr>
        <w:autoSpaceDE w:val="0"/>
        <w:autoSpaceDN w:val="0"/>
        <w:adjustRightInd w:val="0"/>
        <w:ind w:firstLine="540"/>
        <w:jc w:val="both"/>
        <w:rPr>
          <w:sz w:val="28"/>
        </w:rPr>
      </w:pPr>
      <w:r w:rsidRPr="006B5621">
        <w:rPr>
          <w:sz w:val="28"/>
        </w:rPr>
        <w:t>Общественные территории являются объектами открытого доступа, предназначенными для отдыха населения</w:t>
      </w:r>
      <w:r>
        <w:rPr>
          <w:sz w:val="28"/>
        </w:rPr>
        <w:t xml:space="preserve"> и</w:t>
      </w:r>
      <w:r w:rsidRPr="006B5621">
        <w:rPr>
          <w:sz w:val="28"/>
        </w:rPr>
        <w:t xml:space="preserve"> </w:t>
      </w:r>
      <w:r>
        <w:rPr>
          <w:sz w:val="28"/>
        </w:rPr>
        <w:t>проведения общегородских культурно-развлекательных мероприятий</w:t>
      </w:r>
      <w:r w:rsidRPr="006B5621">
        <w:rPr>
          <w:sz w:val="28"/>
        </w:rPr>
        <w:t xml:space="preserve"> что делает эти территории </w:t>
      </w:r>
      <w:r>
        <w:rPr>
          <w:sz w:val="28"/>
        </w:rPr>
        <w:t>социально</w:t>
      </w:r>
      <w:r w:rsidRPr="006B5621">
        <w:rPr>
          <w:sz w:val="28"/>
        </w:rPr>
        <w:t xml:space="preserve"> значимыми в системе обслуживания населения и оказания услуг.</w:t>
      </w:r>
    </w:p>
    <w:p w14:paraId="4BF016BB" w14:textId="33D64083" w:rsidR="006B5621" w:rsidRDefault="006B5621" w:rsidP="000A4770">
      <w:pPr>
        <w:autoSpaceDE w:val="0"/>
        <w:autoSpaceDN w:val="0"/>
        <w:adjustRightInd w:val="0"/>
        <w:ind w:firstLine="540"/>
        <w:jc w:val="both"/>
        <w:rPr>
          <w:sz w:val="28"/>
        </w:rPr>
      </w:pPr>
      <w:r>
        <w:rPr>
          <w:sz w:val="28"/>
        </w:rPr>
        <w:t>О</w:t>
      </w:r>
      <w:r w:rsidRPr="006B5621">
        <w:rPr>
          <w:sz w:val="28"/>
        </w:rPr>
        <w:t>блик общественных территорий должен подчеркивать столичный статус городского округа Анадырь.</w:t>
      </w:r>
    </w:p>
    <w:p w14:paraId="3D75C0F9" w14:textId="54681D02" w:rsidR="006B5621" w:rsidRDefault="006B5621" w:rsidP="000A4770">
      <w:pPr>
        <w:autoSpaceDE w:val="0"/>
        <w:autoSpaceDN w:val="0"/>
        <w:adjustRightInd w:val="0"/>
        <w:ind w:firstLine="540"/>
        <w:jc w:val="both"/>
        <w:rPr>
          <w:sz w:val="28"/>
        </w:rPr>
      </w:pPr>
      <w:r w:rsidRPr="006B5621">
        <w:rPr>
          <w:sz w:val="28"/>
        </w:rPr>
        <w:t>На территории городского округа Анадырь расположены скверы,</w:t>
      </w:r>
      <w:r w:rsidR="007D26CA">
        <w:rPr>
          <w:sz w:val="28"/>
        </w:rPr>
        <w:t xml:space="preserve"> зоны отдыха,</w:t>
      </w:r>
      <w:r w:rsidRPr="006B5621">
        <w:rPr>
          <w:sz w:val="28"/>
        </w:rPr>
        <w:t xml:space="preserve"> мемориальные комплексы и памятники, общая площадь которых составляет</w:t>
      </w:r>
      <w:r>
        <w:rPr>
          <w:sz w:val="28"/>
        </w:rPr>
        <w:t xml:space="preserve"> более</w:t>
      </w:r>
      <w:r w:rsidRPr="006B5621">
        <w:rPr>
          <w:sz w:val="28"/>
        </w:rPr>
        <w:t xml:space="preserve"> 2,7 тыс. кв. м.</w:t>
      </w:r>
    </w:p>
    <w:p w14:paraId="59DEF628" w14:textId="0F2ECDF2" w:rsidR="00885632" w:rsidRDefault="007D26CA" w:rsidP="00885632">
      <w:pPr>
        <w:autoSpaceDE w:val="0"/>
        <w:autoSpaceDN w:val="0"/>
        <w:adjustRightInd w:val="0"/>
        <w:ind w:firstLine="567"/>
        <w:jc w:val="both"/>
        <w:rPr>
          <w:sz w:val="28"/>
          <w:szCs w:val="28"/>
        </w:rPr>
      </w:pPr>
      <w:r w:rsidRPr="007D26CA">
        <w:rPr>
          <w:sz w:val="28"/>
        </w:rPr>
        <w:t xml:space="preserve">Пятую часть площади города занимают зеленые насаждения, что составляет 3,5 га. </w:t>
      </w:r>
      <w:r w:rsidR="0066188C">
        <w:rPr>
          <w:sz w:val="28"/>
          <w:szCs w:val="28"/>
        </w:rPr>
        <w:t xml:space="preserve">Они являются важнейшим элементом внешнего благоустройства городского округа, выполняя при этом и другую важную роль – оздоровление окружающей среды. </w:t>
      </w:r>
      <w:r w:rsidR="0066188C">
        <w:rPr>
          <w:sz w:val="28"/>
        </w:rPr>
        <w:t xml:space="preserve">Однако, на территории округа </w:t>
      </w:r>
      <w:r w:rsidR="0066188C" w:rsidRPr="007D26CA">
        <w:rPr>
          <w:sz w:val="28"/>
        </w:rPr>
        <w:t>зеленые насаждения располагаются крайне неравномерно: в некоторых районах растительность скудна.</w:t>
      </w:r>
      <w:r w:rsidR="00885632">
        <w:rPr>
          <w:sz w:val="28"/>
        </w:rPr>
        <w:t xml:space="preserve"> </w:t>
      </w:r>
    </w:p>
    <w:p w14:paraId="5A786DD9" w14:textId="6140D0EC" w:rsidR="00885632" w:rsidRDefault="00E32956" w:rsidP="00CE2F26">
      <w:pPr>
        <w:autoSpaceDE w:val="0"/>
        <w:autoSpaceDN w:val="0"/>
        <w:adjustRightInd w:val="0"/>
        <w:ind w:firstLine="540"/>
        <w:jc w:val="both"/>
        <w:rPr>
          <w:sz w:val="28"/>
          <w:szCs w:val="28"/>
        </w:rPr>
      </w:pPr>
      <w:r w:rsidRPr="00E32956">
        <w:rPr>
          <w:sz w:val="28"/>
          <w:szCs w:val="28"/>
        </w:rPr>
        <w:t>Содержание</w:t>
      </w:r>
      <w:r w:rsidR="00CE2F26">
        <w:rPr>
          <w:sz w:val="28"/>
          <w:szCs w:val="28"/>
        </w:rPr>
        <w:t xml:space="preserve"> </w:t>
      </w:r>
      <w:r w:rsidRPr="00E32956">
        <w:rPr>
          <w:sz w:val="28"/>
          <w:szCs w:val="28"/>
        </w:rPr>
        <w:t>объектов</w:t>
      </w:r>
      <w:r w:rsidR="00CE2F26">
        <w:rPr>
          <w:sz w:val="28"/>
          <w:szCs w:val="28"/>
        </w:rPr>
        <w:t xml:space="preserve"> </w:t>
      </w:r>
      <w:r w:rsidRPr="00E32956">
        <w:rPr>
          <w:sz w:val="28"/>
          <w:szCs w:val="28"/>
        </w:rPr>
        <w:t>благоустройства</w:t>
      </w:r>
      <w:r w:rsidR="00CE2F26">
        <w:rPr>
          <w:sz w:val="28"/>
          <w:szCs w:val="28"/>
        </w:rPr>
        <w:t xml:space="preserve"> </w:t>
      </w:r>
      <w:r w:rsidRPr="00E32956">
        <w:rPr>
          <w:sz w:val="28"/>
          <w:szCs w:val="28"/>
        </w:rPr>
        <w:t>реализуется</w:t>
      </w:r>
      <w:r w:rsidR="00CE2F26">
        <w:rPr>
          <w:sz w:val="28"/>
          <w:szCs w:val="28"/>
        </w:rPr>
        <w:t xml:space="preserve"> </w:t>
      </w:r>
      <w:r w:rsidRPr="00E32956">
        <w:rPr>
          <w:sz w:val="28"/>
          <w:szCs w:val="28"/>
        </w:rPr>
        <w:t>путем</w:t>
      </w:r>
      <w:r w:rsidR="00CE2F26">
        <w:rPr>
          <w:sz w:val="28"/>
          <w:szCs w:val="28"/>
        </w:rPr>
        <w:t xml:space="preserve"> </w:t>
      </w:r>
      <w:r w:rsidRPr="00E32956">
        <w:rPr>
          <w:sz w:val="28"/>
          <w:szCs w:val="28"/>
        </w:rPr>
        <w:t>поддержания</w:t>
      </w:r>
      <w:r w:rsidR="00CE2F26">
        <w:rPr>
          <w:sz w:val="28"/>
          <w:szCs w:val="28"/>
        </w:rPr>
        <w:t xml:space="preserve"> </w:t>
      </w:r>
      <w:r w:rsidRPr="00E32956">
        <w:rPr>
          <w:sz w:val="28"/>
          <w:szCs w:val="28"/>
        </w:rPr>
        <w:t>в</w:t>
      </w:r>
      <w:r w:rsidR="00CE2F26">
        <w:rPr>
          <w:sz w:val="28"/>
          <w:szCs w:val="28"/>
        </w:rPr>
        <w:t xml:space="preserve"> </w:t>
      </w:r>
      <w:r w:rsidRPr="00E32956">
        <w:rPr>
          <w:sz w:val="28"/>
          <w:szCs w:val="28"/>
        </w:rPr>
        <w:t>надлежащем</w:t>
      </w:r>
      <w:r w:rsidR="00CE2F26">
        <w:rPr>
          <w:sz w:val="28"/>
          <w:szCs w:val="28"/>
        </w:rPr>
        <w:t xml:space="preserve"> </w:t>
      </w:r>
      <w:r w:rsidRPr="00E32956">
        <w:rPr>
          <w:sz w:val="28"/>
          <w:szCs w:val="28"/>
        </w:rPr>
        <w:t>техническом,</w:t>
      </w:r>
      <w:r w:rsidR="00CE2F26">
        <w:rPr>
          <w:sz w:val="28"/>
          <w:szCs w:val="28"/>
        </w:rPr>
        <w:t xml:space="preserve"> </w:t>
      </w:r>
      <w:r w:rsidRPr="00E32956">
        <w:rPr>
          <w:sz w:val="28"/>
          <w:szCs w:val="28"/>
        </w:rPr>
        <w:t>физическом,</w:t>
      </w:r>
      <w:r w:rsidR="00CE2F26">
        <w:rPr>
          <w:sz w:val="28"/>
          <w:szCs w:val="28"/>
        </w:rPr>
        <w:t xml:space="preserve"> </w:t>
      </w:r>
      <w:r w:rsidRPr="00E32956">
        <w:rPr>
          <w:sz w:val="28"/>
          <w:szCs w:val="28"/>
        </w:rPr>
        <w:t>эстетическом</w:t>
      </w:r>
      <w:r w:rsidR="00CE2F26">
        <w:rPr>
          <w:sz w:val="28"/>
          <w:szCs w:val="28"/>
        </w:rPr>
        <w:t xml:space="preserve"> </w:t>
      </w:r>
      <w:r w:rsidRPr="00E32956">
        <w:rPr>
          <w:sz w:val="28"/>
          <w:szCs w:val="28"/>
        </w:rPr>
        <w:t>состоянии</w:t>
      </w:r>
      <w:r w:rsidR="00CE2F26">
        <w:rPr>
          <w:sz w:val="28"/>
          <w:szCs w:val="28"/>
        </w:rPr>
        <w:t xml:space="preserve"> </w:t>
      </w:r>
      <w:r w:rsidRPr="00E32956">
        <w:rPr>
          <w:sz w:val="28"/>
          <w:szCs w:val="28"/>
        </w:rPr>
        <w:t>объектов</w:t>
      </w:r>
      <w:r w:rsidR="00CE2F26">
        <w:rPr>
          <w:sz w:val="28"/>
          <w:szCs w:val="28"/>
        </w:rPr>
        <w:t xml:space="preserve"> </w:t>
      </w:r>
      <w:r w:rsidRPr="00E32956">
        <w:rPr>
          <w:sz w:val="28"/>
          <w:szCs w:val="28"/>
        </w:rPr>
        <w:t>благоустройства,</w:t>
      </w:r>
      <w:r w:rsidR="00CE2F26">
        <w:rPr>
          <w:sz w:val="28"/>
          <w:szCs w:val="28"/>
        </w:rPr>
        <w:t xml:space="preserve"> </w:t>
      </w:r>
      <w:r w:rsidRPr="00E32956">
        <w:rPr>
          <w:sz w:val="28"/>
          <w:szCs w:val="28"/>
        </w:rPr>
        <w:t>их</w:t>
      </w:r>
      <w:r w:rsidR="00CE2F26">
        <w:rPr>
          <w:sz w:val="28"/>
          <w:szCs w:val="28"/>
        </w:rPr>
        <w:t xml:space="preserve"> </w:t>
      </w:r>
      <w:r w:rsidRPr="00E32956">
        <w:rPr>
          <w:sz w:val="28"/>
          <w:szCs w:val="28"/>
        </w:rPr>
        <w:t>отдельных</w:t>
      </w:r>
      <w:r w:rsidR="00CE2F26">
        <w:rPr>
          <w:sz w:val="28"/>
          <w:szCs w:val="28"/>
        </w:rPr>
        <w:t xml:space="preserve"> </w:t>
      </w:r>
      <w:r w:rsidRPr="00E32956">
        <w:rPr>
          <w:sz w:val="28"/>
          <w:szCs w:val="28"/>
        </w:rPr>
        <w:t>элементов</w:t>
      </w:r>
      <w:r w:rsidR="00CE2F26">
        <w:rPr>
          <w:sz w:val="28"/>
          <w:szCs w:val="28"/>
        </w:rPr>
        <w:t xml:space="preserve"> </w:t>
      </w:r>
      <w:r w:rsidRPr="00E32956">
        <w:rPr>
          <w:sz w:val="28"/>
          <w:szCs w:val="28"/>
        </w:rPr>
        <w:t>в</w:t>
      </w:r>
      <w:r w:rsidR="00CE2F26">
        <w:rPr>
          <w:sz w:val="28"/>
          <w:szCs w:val="28"/>
        </w:rPr>
        <w:t xml:space="preserve"> </w:t>
      </w:r>
      <w:r w:rsidRPr="00E32956">
        <w:rPr>
          <w:sz w:val="28"/>
          <w:szCs w:val="28"/>
        </w:rPr>
        <w:t>соответствии</w:t>
      </w:r>
      <w:r w:rsidR="00CE2F26">
        <w:rPr>
          <w:sz w:val="28"/>
          <w:szCs w:val="28"/>
        </w:rPr>
        <w:t xml:space="preserve"> </w:t>
      </w:r>
      <w:r w:rsidRPr="00E32956">
        <w:rPr>
          <w:sz w:val="28"/>
          <w:szCs w:val="28"/>
        </w:rPr>
        <w:t>с</w:t>
      </w:r>
      <w:r w:rsidR="00CE2F26">
        <w:rPr>
          <w:sz w:val="28"/>
          <w:szCs w:val="28"/>
        </w:rPr>
        <w:t xml:space="preserve"> </w:t>
      </w:r>
      <w:r w:rsidRPr="00E32956">
        <w:rPr>
          <w:sz w:val="28"/>
          <w:szCs w:val="28"/>
        </w:rPr>
        <w:t>эксплуатационными</w:t>
      </w:r>
      <w:r>
        <w:rPr>
          <w:sz w:val="28"/>
          <w:szCs w:val="28"/>
        </w:rPr>
        <w:t xml:space="preserve"> требованиями</w:t>
      </w:r>
    </w:p>
    <w:p w14:paraId="03DF468B" w14:textId="36E06B12" w:rsidR="00885632" w:rsidRPr="00347F32" w:rsidRDefault="00885632" w:rsidP="00885632">
      <w:pPr>
        <w:autoSpaceDE w:val="0"/>
        <w:autoSpaceDN w:val="0"/>
        <w:adjustRightInd w:val="0"/>
        <w:ind w:firstLine="540"/>
        <w:jc w:val="both"/>
        <w:rPr>
          <w:i/>
          <w:iCs/>
          <w:sz w:val="28"/>
          <w:szCs w:val="28"/>
        </w:rPr>
      </w:pPr>
      <w:r w:rsidRPr="00347F32">
        <w:rPr>
          <w:i/>
          <w:iCs/>
          <w:sz w:val="28"/>
          <w:szCs w:val="28"/>
        </w:rPr>
        <w:t>Улично-дорожная сеть. Организация и повышение безопасности дорожного движения.</w:t>
      </w:r>
    </w:p>
    <w:p w14:paraId="1ABCC223" w14:textId="6549495C" w:rsidR="00C36016" w:rsidRDefault="00C36016" w:rsidP="00C36016">
      <w:pPr>
        <w:autoSpaceDE w:val="0"/>
        <w:autoSpaceDN w:val="0"/>
        <w:adjustRightInd w:val="0"/>
        <w:ind w:firstLine="567"/>
        <w:jc w:val="both"/>
        <w:rPr>
          <w:sz w:val="28"/>
          <w:szCs w:val="28"/>
        </w:rPr>
      </w:pPr>
      <w:r>
        <w:rPr>
          <w:sz w:val="28"/>
        </w:rPr>
        <w:t xml:space="preserve">Одним из важных элементов </w:t>
      </w:r>
      <w:r>
        <w:rPr>
          <w:sz w:val="28"/>
          <w:szCs w:val="28"/>
        </w:rPr>
        <w:t xml:space="preserve">в благоустройстве городских территорий является улично-дорожная сеть. Ее состояние имеет большое значение для организации движения городского транспорта и пешеходов, улучшения санитарно-гигиенических условий для проживания и архитектурно-планировочного облика городского </w:t>
      </w:r>
      <w:r w:rsidR="006C69E7">
        <w:rPr>
          <w:sz w:val="28"/>
          <w:szCs w:val="28"/>
        </w:rPr>
        <w:t>округ</w:t>
      </w:r>
      <w:r>
        <w:rPr>
          <w:sz w:val="28"/>
          <w:szCs w:val="28"/>
        </w:rPr>
        <w:t>а</w:t>
      </w:r>
      <w:r w:rsidR="006C69E7">
        <w:rPr>
          <w:sz w:val="28"/>
          <w:szCs w:val="28"/>
        </w:rPr>
        <w:t xml:space="preserve"> Анадырь</w:t>
      </w:r>
      <w:r>
        <w:rPr>
          <w:sz w:val="28"/>
          <w:szCs w:val="28"/>
        </w:rPr>
        <w:t>.</w:t>
      </w:r>
    </w:p>
    <w:p w14:paraId="05676A56" w14:textId="77777777" w:rsidR="00DA73C4" w:rsidRDefault="00DA73C4" w:rsidP="00DA73C4">
      <w:pPr>
        <w:autoSpaceDE w:val="0"/>
        <w:autoSpaceDN w:val="0"/>
        <w:adjustRightInd w:val="0"/>
        <w:ind w:firstLine="540"/>
        <w:jc w:val="both"/>
        <w:rPr>
          <w:sz w:val="28"/>
          <w:szCs w:val="28"/>
        </w:rPr>
      </w:pPr>
      <w:r>
        <w:rPr>
          <w:sz w:val="28"/>
          <w:szCs w:val="28"/>
        </w:rPr>
        <w:t>Содержание в надлежащем состоянии автомобильных дорог местного значения в границах городского округа Анадырь и элементов по их обустройству требует регулярного выполнения большого объема работ по очистке проезжей части автомобильных дорог, мостов, тротуаров, обочин, автопавильонов, по ямочному ремонту покрытия автомобильных дорог, по промывке, очистке дорожных знаков, ограждений, а также по замене при необходимости элементов обустройства автомобильных дорог и искусственных сооружений.</w:t>
      </w:r>
    </w:p>
    <w:p w14:paraId="669E9105" w14:textId="6D9F1757" w:rsidR="00C36016" w:rsidRPr="00C36016" w:rsidRDefault="00C36016" w:rsidP="00C36016">
      <w:pPr>
        <w:autoSpaceDE w:val="0"/>
        <w:autoSpaceDN w:val="0"/>
        <w:adjustRightInd w:val="0"/>
        <w:ind w:firstLine="567"/>
        <w:jc w:val="both"/>
        <w:rPr>
          <w:sz w:val="28"/>
          <w:szCs w:val="28"/>
        </w:rPr>
      </w:pPr>
      <w:r w:rsidRPr="00C36016">
        <w:rPr>
          <w:sz w:val="28"/>
          <w:szCs w:val="28"/>
        </w:rPr>
        <w:lastRenderedPageBreak/>
        <w:t>В целях предупреждения загрязненности городских улиц и дорог возникает необходимость ежедневной их уборки с использованием современной техники.</w:t>
      </w:r>
    </w:p>
    <w:p w14:paraId="6C2E4D3F" w14:textId="164D11B6" w:rsidR="00C36016" w:rsidRPr="00C36016" w:rsidRDefault="00C36016" w:rsidP="00C36016">
      <w:pPr>
        <w:autoSpaceDE w:val="0"/>
        <w:autoSpaceDN w:val="0"/>
        <w:adjustRightInd w:val="0"/>
        <w:ind w:firstLine="567"/>
        <w:jc w:val="both"/>
        <w:rPr>
          <w:sz w:val="28"/>
          <w:szCs w:val="28"/>
        </w:rPr>
      </w:pPr>
      <w:r w:rsidRPr="00C36016">
        <w:rPr>
          <w:sz w:val="28"/>
          <w:szCs w:val="28"/>
        </w:rPr>
        <w:t xml:space="preserve">Общая протяженность дорог на </w:t>
      </w:r>
      <w:r w:rsidRPr="00CE2F26">
        <w:rPr>
          <w:color w:val="auto"/>
          <w:sz w:val="28"/>
          <w:szCs w:val="28"/>
        </w:rPr>
        <w:t>1 декабря 202</w:t>
      </w:r>
      <w:r w:rsidR="00CE2F26" w:rsidRPr="00CE2F26">
        <w:rPr>
          <w:color w:val="auto"/>
          <w:sz w:val="28"/>
          <w:szCs w:val="28"/>
        </w:rPr>
        <w:t>4</w:t>
      </w:r>
      <w:r w:rsidRPr="00CE2F26">
        <w:rPr>
          <w:color w:val="auto"/>
          <w:sz w:val="28"/>
          <w:szCs w:val="28"/>
        </w:rPr>
        <w:t xml:space="preserve"> года составляет </w:t>
      </w:r>
      <w:r w:rsidR="00CE2F26">
        <w:rPr>
          <w:color w:val="auto"/>
          <w:sz w:val="28"/>
          <w:szCs w:val="28"/>
        </w:rPr>
        <w:t>29,8</w:t>
      </w:r>
      <w:r w:rsidRPr="00CE2F26">
        <w:rPr>
          <w:sz w:val="28"/>
          <w:szCs w:val="28"/>
        </w:rPr>
        <w:t xml:space="preserve"> </w:t>
      </w:r>
      <w:r w:rsidRPr="00C36016">
        <w:rPr>
          <w:sz w:val="28"/>
          <w:szCs w:val="28"/>
        </w:rPr>
        <w:t xml:space="preserve">км, из них дорог с твердым покрытием </w:t>
      </w:r>
      <w:r w:rsidRPr="002850AE">
        <w:rPr>
          <w:sz w:val="28"/>
        </w:rPr>
        <w:t>–</w:t>
      </w:r>
      <w:r w:rsidRPr="00C36016">
        <w:rPr>
          <w:sz w:val="28"/>
          <w:szCs w:val="28"/>
        </w:rPr>
        <w:t xml:space="preserve"> </w:t>
      </w:r>
      <w:r w:rsidR="00CE2F26" w:rsidRPr="00CE2F26">
        <w:rPr>
          <w:color w:val="auto"/>
          <w:sz w:val="28"/>
          <w:szCs w:val="28"/>
        </w:rPr>
        <w:t>16,35</w:t>
      </w:r>
      <w:r w:rsidRPr="00CE2F26">
        <w:rPr>
          <w:color w:val="auto"/>
          <w:sz w:val="28"/>
          <w:szCs w:val="28"/>
        </w:rPr>
        <w:t xml:space="preserve"> </w:t>
      </w:r>
      <w:r w:rsidRPr="00C36016">
        <w:rPr>
          <w:sz w:val="28"/>
          <w:szCs w:val="28"/>
        </w:rPr>
        <w:t>км.</w:t>
      </w:r>
    </w:p>
    <w:p w14:paraId="30444A9B" w14:textId="69BE3BCB" w:rsidR="006C69E7" w:rsidRDefault="006C69E7" w:rsidP="002327E1">
      <w:pPr>
        <w:autoSpaceDE w:val="0"/>
        <w:autoSpaceDN w:val="0"/>
        <w:adjustRightInd w:val="0"/>
        <w:ind w:firstLine="567"/>
        <w:jc w:val="both"/>
        <w:rPr>
          <w:sz w:val="28"/>
          <w:szCs w:val="28"/>
        </w:rPr>
      </w:pPr>
      <w:r>
        <w:rPr>
          <w:sz w:val="28"/>
          <w:szCs w:val="28"/>
        </w:rPr>
        <w:t>Покрытие автомобильных дорог и пешеходных дорожек в округе выполнено из бетона. Наиболее распространенными дефектами бетонных покрытий являются трещины, выбоины, проломы</w:t>
      </w:r>
      <w:r w:rsidR="002327E1">
        <w:rPr>
          <w:sz w:val="28"/>
          <w:szCs w:val="28"/>
        </w:rPr>
        <w:t xml:space="preserve">, просадки и сдвиги, часто вызванные факторами природного характера: </w:t>
      </w:r>
      <w:r w:rsidR="002327E1" w:rsidRPr="002327E1">
        <w:rPr>
          <w:sz w:val="28"/>
          <w:szCs w:val="28"/>
        </w:rPr>
        <w:t>поверхностные грунтовые воды и талые воды</w:t>
      </w:r>
      <w:r w:rsidR="002327E1">
        <w:rPr>
          <w:sz w:val="28"/>
          <w:szCs w:val="28"/>
        </w:rPr>
        <w:t>, которые приводят к</w:t>
      </w:r>
      <w:r w:rsidR="002327E1" w:rsidRPr="002327E1">
        <w:rPr>
          <w:sz w:val="28"/>
          <w:szCs w:val="28"/>
        </w:rPr>
        <w:t xml:space="preserve"> растеплению многолетнемёрзлых</w:t>
      </w:r>
      <w:r w:rsidR="002327E1">
        <w:rPr>
          <w:sz w:val="28"/>
          <w:szCs w:val="28"/>
        </w:rPr>
        <w:t xml:space="preserve"> </w:t>
      </w:r>
      <w:r w:rsidR="002327E1" w:rsidRPr="002327E1">
        <w:rPr>
          <w:sz w:val="28"/>
          <w:szCs w:val="28"/>
        </w:rPr>
        <w:t>грунтов оснований дорожного полотна</w:t>
      </w:r>
      <w:r w:rsidR="002327E1">
        <w:rPr>
          <w:sz w:val="28"/>
          <w:szCs w:val="28"/>
        </w:rPr>
        <w:t xml:space="preserve"> и</w:t>
      </w:r>
      <w:r w:rsidR="002327E1" w:rsidRPr="002327E1">
        <w:rPr>
          <w:sz w:val="28"/>
          <w:szCs w:val="28"/>
        </w:rPr>
        <w:t xml:space="preserve"> к размытию песчано-щебеночного основания</w:t>
      </w:r>
      <w:r w:rsidR="002327E1">
        <w:rPr>
          <w:sz w:val="28"/>
          <w:szCs w:val="28"/>
        </w:rPr>
        <w:t xml:space="preserve"> </w:t>
      </w:r>
      <w:r w:rsidR="002327E1" w:rsidRPr="002327E1">
        <w:rPr>
          <w:sz w:val="28"/>
          <w:szCs w:val="28"/>
        </w:rPr>
        <w:t>под дорожным полотном</w:t>
      </w:r>
      <w:r w:rsidR="002327E1">
        <w:rPr>
          <w:sz w:val="28"/>
          <w:szCs w:val="28"/>
        </w:rPr>
        <w:t>.</w:t>
      </w:r>
    </w:p>
    <w:p w14:paraId="0F2FB3D2" w14:textId="4D2D6347" w:rsidR="007D26CA" w:rsidRDefault="002327E1" w:rsidP="000A4770">
      <w:pPr>
        <w:autoSpaceDE w:val="0"/>
        <w:autoSpaceDN w:val="0"/>
        <w:adjustRightInd w:val="0"/>
        <w:ind w:firstLine="540"/>
        <w:jc w:val="both"/>
        <w:rPr>
          <w:sz w:val="28"/>
        </w:rPr>
      </w:pPr>
      <w:r>
        <w:rPr>
          <w:sz w:val="28"/>
        </w:rPr>
        <w:t>Возникновение аварий на дорогах</w:t>
      </w:r>
      <w:r w:rsidRPr="002327E1">
        <w:rPr>
          <w:sz w:val="28"/>
        </w:rPr>
        <w:t xml:space="preserve"> во многом определяется постоянно возрастающей мобильностью населения при имеющемся перераспределении объема перевозок от перевозок общественного транспорта к перевозкам личным транспортом,</w:t>
      </w:r>
      <w:r>
        <w:rPr>
          <w:sz w:val="28"/>
        </w:rPr>
        <w:t xml:space="preserve"> </w:t>
      </w:r>
      <w:r w:rsidRPr="002327E1">
        <w:rPr>
          <w:sz w:val="28"/>
        </w:rPr>
        <w:t>а также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14:paraId="5A7812D1" w14:textId="5AFACAD6" w:rsidR="006B5621" w:rsidRDefault="006B5621" w:rsidP="000A4770">
      <w:pPr>
        <w:autoSpaceDE w:val="0"/>
        <w:autoSpaceDN w:val="0"/>
        <w:adjustRightInd w:val="0"/>
        <w:ind w:firstLine="540"/>
        <w:jc w:val="both"/>
        <w:rPr>
          <w:sz w:val="28"/>
        </w:rPr>
      </w:pPr>
    </w:p>
    <w:p w14:paraId="1BBEBE40" w14:textId="77777777" w:rsidR="002327E1" w:rsidRPr="002327E1" w:rsidRDefault="002327E1" w:rsidP="002327E1">
      <w:pPr>
        <w:autoSpaceDE w:val="0"/>
        <w:autoSpaceDN w:val="0"/>
        <w:adjustRightInd w:val="0"/>
        <w:ind w:firstLine="540"/>
        <w:jc w:val="both"/>
        <w:rPr>
          <w:i/>
          <w:iCs/>
          <w:sz w:val="28"/>
          <w:szCs w:val="28"/>
        </w:rPr>
      </w:pPr>
      <w:r w:rsidRPr="002327E1">
        <w:rPr>
          <w:i/>
          <w:iCs/>
          <w:sz w:val="28"/>
          <w:szCs w:val="28"/>
        </w:rPr>
        <w:t>Освещение городских территорий.</w:t>
      </w:r>
    </w:p>
    <w:p w14:paraId="62445FDD" w14:textId="5A5C58BC" w:rsidR="002327E1" w:rsidRDefault="002327E1" w:rsidP="000A4770">
      <w:pPr>
        <w:autoSpaceDE w:val="0"/>
        <w:autoSpaceDN w:val="0"/>
        <w:adjustRightInd w:val="0"/>
        <w:ind w:firstLine="540"/>
        <w:jc w:val="both"/>
        <w:rPr>
          <w:sz w:val="28"/>
        </w:rPr>
      </w:pPr>
      <w:r w:rsidRPr="002327E1">
        <w:rPr>
          <w:sz w:val="28"/>
        </w:rPr>
        <w:t>Основной социальный эффект</w:t>
      </w:r>
      <w:r w:rsidR="0020366B">
        <w:rPr>
          <w:sz w:val="28"/>
        </w:rPr>
        <w:t xml:space="preserve"> от</w:t>
      </w:r>
      <w:r w:rsidRPr="002327E1">
        <w:rPr>
          <w:sz w:val="28"/>
        </w:rPr>
        <w:t xml:space="preserve"> реализации мероприятий по организации уличного освещения заключается в </w:t>
      </w:r>
      <w:r w:rsidR="0020366B">
        <w:rPr>
          <w:sz w:val="28"/>
        </w:rPr>
        <w:t>появлении</w:t>
      </w:r>
      <w:r w:rsidRPr="002327E1">
        <w:rPr>
          <w:sz w:val="28"/>
        </w:rPr>
        <w:t xml:space="preserve"> безопасных и комфортных условий для проживания жителей города Анадырь</w:t>
      </w:r>
      <w:r w:rsidR="0020366B">
        <w:rPr>
          <w:sz w:val="28"/>
        </w:rPr>
        <w:t>:</w:t>
      </w:r>
      <w:r w:rsidRPr="002327E1">
        <w:rPr>
          <w:sz w:val="28"/>
        </w:rPr>
        <w:t xml:space="preserve"> </w:t>
      </w:r>
      <w:r w:rsidR="0020366B">
        <w:rPr>
          <w:sz w:val="28"/>
        </w:rPr>
        <w:t>современное освещение</w:t>
      </w:r>
      <w:r w:rsidRPr="002327E1">
        <w:rPr>
          <w:sz w:val="28"/>
        </w:rPr>
        <w:t xml:space="preserve"> </w:t>
      </w:r>
      <w:r w:rsidR="0020366B">
        <w:rPr>
          <w:sz w:val="28"/>
        </w:rPr>
        <w:t>помогает в ф</w:t>
      </w:r>
      <w:r w:rsidRPr="002327E1">
        <w:rPr>
          <w:sz w:val="28"/>
        </w:rPr>
        <w:t xml:space="preserve">ормировании привлекательного облика </w:t>
      </w:r>
      <w:r w:rsidR="0020366B">
        <w:rPr>
          <w:sz w:val="28"/>
        </w:rPr>
        <w:t>общественных территорий</w:t>
      </w:r>
      <w:r w:rsidRPr="002327E1">
        <w:rPr>
          <w:sz w:val="28"/>
        </w:rPr>
        <w:t xml:space="preserve"> </w:t>
      </w:r>
      <w:r w:rsidR="0020366B">
        <w:rPr>
          <w:sz w:val="28"/>
        </w:rPr>
        <w:t>округа</w:t>
      </w:r>
      <w:r w:rsidRPr="002327E1">
        <w:rPr>
          <w:sz w:val="28"/>
        </w:rPr>
        <w:t xml:space="preserve"> в вечернее время</w:t>
      </w:r>
      <w:r w:rsidR="0020366B">
        <w:rPr>
          <w:sz w:val="28"/>
        </w:rPr>
        <w:t>, а</w:t>
      </w:r>
      <w:r w:rsidRPr="002327E1">
        <w:rPr>
          <w:sz w:val="28"/>
        </w:rPr>
        <w:t xml:space="preserve"> </w:t>
      </w:r>
      <w:r w:rsidR="0020366B">
        <w:rPr>
          <w:sz w:val="28"/>
        </w:rPr>
        <w:t>х</w:t>
      </w:r>
      <w:r w:rsidRPr="002327E1">
        <w:rPr>
          <w:sz w:val="28"/>
        </w:rPr>
        <w:t>орошо организованное освещение улиц и дорог в вечернее и ночное время обеспечивает безопасность движения транспорта и пешеходов.</w:t>
      </w:r>
    </w:p>
    <w:p w14:paraId="31EB040D" w14:textId="606757F9" w:rsidR="0020366B" w:rsidRPr="00CE2F26" w:rsidRDefault="0020366B" w:rsidP="0020366B">
      <w:pPr>
        <w:autoSpaceDE w:val="0"/>
        <w:autoSpaceDN w:val="0"/>
        <w:adjustRightInd w:val="0"/>
        <w:ind w:firstLine="540"/>
        <w:jc w:val="both"/>
        <w:rPr>
          <w:color w:val="auto"/>
          <w:sz w:val="28"/>
          <w:szCs w:val="28"/>
        </w:rPr>
      </w:pPr>
      <w:r>
        <w:rPr>
          <w:sz w:val="28"/>
          <w:szCs w:val="28"/>
        </w:rPr>
        <w:t xml:space="preserve">Протяженность сетей наружного освещения на </w:t>
      </w:r>
      <w:r w:rsidRPr="00CE2F26">
        <w:rPr>
          <w:color w:val="auto"/>
          <w:sz w:val="28"/>
          <w:szCs w:val="28"/>
        </w:rPr>
        <w:t>1 декабря 202</w:t>
      </w:r>
      <w:r w:rsidR="00CE2F26" w:rsidRPr="00CE2F26">
        <w:rPr>
          <w:color w:val="auto"/>
          <w:sz w:val="28"/>
          <w:szCs w:val="28"/>
        </w:rPr>
        <w:t>4</w:t>
      </w:r>
      <w:r w:rsidRPr="00CE2F26">
        <w:rPr>
          <w:color w:val="auto"/>
          <w:sz w:val="28"/>
          <w:szCs w:val="28"/>
        </w:rPr>
        <w:t xml:space="preserve"> года составляет более 22 км.</w:t>
      </w:r>
    </w:p>
    <w:p w14:paraId="23C5125E" w14:textId="0A1257E9" w:rsidR="0020366B" w:rsidRDefault="0020366B" w:rsidP="000A4770">
      <w:pPr>
        <w:autoSpaceDE w:val="0"/>
        <w:autoSpaceDN w:val="0"/>
        <w:adjustRightInd w:val="0"/>
        <w:ind w:firstLine="540"/>
        <w:jc w:val="both"/>
        <w:rPr>
          <w:sz w:val="28"/>
        </w:rPr>
      </w:pPr>
      <w:r w:rsidRPr="0020366B">
        <w:rPr>
          <w:sz w:val="28"/>
        </w:rPr>
        <w:t>За период с 2015 года произведена замена 100% существующих светильников на светодиодные.</w:t>
      </w:r>
    </w:p>
    <w:p w14:paraId="61395073" w14:textId="77777777" w:rsidR="002327E1" w:rsidRPr="00172DB9" w:rsidRDefault="002327E1" w:rsidP="000A4770">
      <w:pPr>
        <w:autoSpaceDE w:val="0"/>
        <w:autoSpaceDN w:val="0"/>
        <w:adjustRightInd w:val="0"/>
        <w:ind w:firstLine="540"/>
        <w:jc w:val="both"/>
        <w:rPr>
          <w:sz w:val="28"/>
        </w:rPr>
      </w:pPr>
    </w:p>
    <w:p w14:paraId="0B6260F6" w14:textId="7BDFDFFA" w:rsidR="004360E6" w:rsidRDefault="000D6F57">
      <w:pPr>
        <w:jc w:val="center"/>
        <w:rPr>
          <w:sz w:val="28"/>
        </w:rPr>
      </w:pPr>
      <w:r>
        <w:rPr>
          <w:sz w:val="28"/>
        </w:rPr>
        <w:t>2. Описание приоритетов</w:t>
      </w:r>
      <w:r w:rsidR="00860788">
        <w:rPr>
          <w:sz w:val="28"/>
        </w:rPr>
        <w:t>,</w:t>
      </w:r>
      <w:r>
        <w:rPr>
          <w:sz w:val="28"/>
        </w:rPr>
        <w:t xml:space="preserve"> целей </w:t>
      </w:r>
      <w:r w:rsidR="00860788">
        <w:rPr>
          <w:sz w:val="28"/>
        </w:rPr>
        <w:t xml:space="preserve">и задач </w:t>
      </w:r>
      <w:r w:rsidR="00347F32">
        <w:rPr>
          <w:sz w:val="28"/>
        </w:rPr>
        <w:t>муниципальной политики</w:t>
      </w:r>
      <w:r>
        <w:rPr>
          <w:sz w:val="28"/>
        </w:rPr>
        <w:t xml:space="preserve"> </w:t>
      </w:r>
    </w:p>
    <w:p w14:paraId="0B32A30C" w14:textId="4C389177" w:rsidR="004360E6" w:rsidRDefault="000D6F57">
      <w:pPr>
        <w:jc w:val="center"/>
        <w:rPr>
          <w:sz w:val="28"/>
        </w:rPr>
      </w:pPr>
      <w:r>
        <w:rPr>
          <w:sz w:val="28"/>
        </w:rPr>
        <w:t>в сфере реализации муниципальной программы</w:t>
      </w:r>
    </w:p>
    <w:p w14:paraId="30A5AFDE" w14:textId="77777777" w:rsidR="004360E6" w:rsidRDefault="004360E6">
      <w:pPr>
        <w:jc w:val="center"/>
        <w:rPr>
          <w:sz w:val="28"/>
        </w:rPr>
      </w:pPr>
    </w:p>
    <w:p w14:paraId="291F69A9" w14:textId="616BEB85" w:rsidR="00FD7F59" w:rsidRDefault="00FD7F59" w:rsidP="000A63E0">
      <w:pPr>
        <w:autoSpaceDE w:val="0"/>
        <w:autoSpaceDN w:val="0"/>
        <w:adjustRightInd w:val="0"/>
        <w:ind w:firstLine="567"/>
        <w:jc w:val="both"/>
        <w:rPr>
          <w:sz w:val="28"/>
          <w:szCs w:val="28"/>
        </w:rPr>
      </w:pPr>
      <w:r>
        <w:rPr>
          <w:sz w:val="28"/>
          <w:szCs w:val="28"/>
        </w:rPr>
        <w:t>Приоритетными направлениями муниципальной программы являются:</w:t>
      </w:r>
    </w:p>
    <w:p w14:paraId="693F0D05" w14:textId="77777777" w:rsidR="00E91DDB" w:rsidRDefault="00E91DDB" w:rsidP="00E91DDB">
      <w:pPr>
        <w:autoSpaceDE w:val="0"/>
        <w:autoSpaceDN w:val="0"/>
        <w:adjustRightInd w:val="0"/>
        <w:ind w:firstLine="567"/>
        <w:jc w:val="both"/>
        <w:rPr>
          <w:sz w:val="28"/>
          <w:szCs w:val="28"/>
        </w:rPr>
      </w:pPr>
      <w:r>
        <w:rPr>
          <w:sz w:val="28"/>
          <w:szCs w:val="28"/>
        </w:rPr>
        <w:t xml:space="preserve">В сфере погребения – </w:t>
      </w:r>
      <w:r w:rsidRPr="00AF3E21">
        <w:rPr>
          <w:sz w:val="28"/>
          <w:szCs w:val="28"/>
        </w:rPr>
        <w:t>обеспечение гарантий реализации права на погребение</w:t>
      </w:r>
      <w:r>
        <w:rPr>
          <w:sz w:val="28"/>
          <w:szCs w:val="28"/>
        </w:rPr>
        <w:t>; обеспечения надлежащего состояния территорий общего пользования на кладбищах;</w:t>
      </w:r>
    </w:p>
    <w:p w14:paraId="10802936" w14:textId="4886FD29" w:rsidR="00FD7F59" w:rsidRDefault="00FD7F59" w:rsidP="00471B9A">
      <w:pPr>
        <w:autoSpaceDE w:val="0"/>
        <w:autoSpaceDN w:val="0"/>
        <w:adjustRightInd w:val="0"/>
        <w:ind w:firstLine="567"/>
        <w:jc w:val="both"/>
        <w:rPr>
          <w:sz w:val="28"/>
          <w:szCs w:val="28"/>
        </w:rPr>
      </w:pPr>
      <w:r>
        <w:rPr>
          <w:sz w:val="28"/>
          <w:szCs w:val="28"/>
        </w:rPr>
        <w:t xml:space="preserve">В </w:t>
      </w:r>
      <w:r w:rsidR="00471B9A">
        <w:rPr>
          <w:sz w:val="28"/>
          <w:szCs w:val="28"/>
        </w:rPr>
        <w:t>жилищно-коммунальной сфере</w:t>
      </w:r>
      <w:r>
        <w:rPr>
          <w:sz w:val="28"/>
          <w:szCs w:val="28"/>
        </w:rPr>
        <w:t xml:space="preserve"> </w:t>
      </w:r>
      <w:r w:rsidR="00471B9A">
        <w:rPr>
          <w:sz w:val="28"/>
          <w:szCs w:val="28"/>
        </w:rPr>
        <w:t>–</w:t>
      </w:r>
      <w:r>
        <w:rPr>
          <w:sz w:val="28"/>
          <w:szCs w:val="28"/>
        </w:rPr>
        <w:t xml:space="preserve"> </w:t>
      </w:r>
      <w:r w:rsidR="00471B9A" w:rsidRPr="00471B9A">
        <w:rPr>
          <w:sz w:val="28"/>
          <w:szCs w:val="28"/>
        </w:rPr>
        <w:t>повышение</w:t>
      </w:r>
      <w:r w:rsidR="00471B9A">
        <w:rPr>
          <w:sz w:val="28"/>
          <w:szCs w:val="28"/>
        </w:rPr>
        <w:t xml:space="preserve"> </w:t>
      </w:r>
      <w:r w:rsidR="00471B9A" w:rsidRPr="00471B9A">
        <w:rPr>
          <w:sz w:val="28"/>
          <w:szCs w:val="28"/>
        </w:rPr>
        <w:t>комфортности</w:t>
      </w:r>
      <w:r w:rsidR="00471B9A">
        <w:rPr>
          <w:sz w:val="28"/>
          <w:szCs w:val="28"/>
        </w:rPr>
        <w:t xml:space="preserve"> </w:t>
      </w:r>
      <w:r w:rsidR="00471B9A" w:rsidRPr="00471B9A">
        <w:rPr>
          <w:sz w:val="28"/>
          <w:szCs w:val="28"/>
        </w:rPr>
        <w:t>условий</w:t>
      </w:r>
      <w:r w:rsidR="00471B9A">
        <w:rPr>
          <w:sz w:val="28"/>
          <w:szCs w:val="28"/>
        </w:rPr>
        <w:t xml:space="preserve"> </w:t>
      </w:r>
      <w:r w:rsidR="00471B9A" w:rsidRPr="00471B9A">
        <w:rPr>
          <w:sz w:val="28"/>
          <w:szCs w:val="28"/>
        </w:rPr>
        <w:t>проживания</w:t>
      </w:r>
      <w:r w:rsidR="00471B9A">
        <w:rPr>
          <w:sz w:val="28"/>
          <w:szCs w:val="28"/>
        </w:rPr>
        <w:t xml:space="preserve"> граждан в муниципальном жилье; </w:t>
      </w:r>
      <w:r w:rsidR="00471B9A" w:rsidRPr="00471B9A">
        <w:rPr>
          <w:sz w:val="28"/>
          <w:szCs w:val="28"/>
        </w:rPr>
        <w:t>бесперебойное</w:t>
      </w:r>
      <w:r w:rsidR="00471B9A">
        <w:rPr>
          <w:sz w:val="28"/>
          <w:szCs w:val="28"/>
        </w:rPr>
        <w:t xml:space="preserve"> </w:t>
      </w:r>
      <w:r w:rsidR="00471B9A" w:rsidRPr="00471B9A">
        <w:rPr>
          <w:sz w:val="28"/>
          <w:szCs w:val="28"/>
        </w:rPr>
        <w:t>предоставление услуг</w:t>
      </w:r>
      <w:r w:rsidR="00471B9A">
        <w:rPr>
          <w:sz w:val="28"/>
          <w:szCs w:val="28"/>
        </w:rPr>
        <w:t xml:space="preserve"> тепловодоснабжения, водоотведения и электроснабжения;</w:t>
      </w:r>
    </w:p>
    <w:p w14:paraId="7DAAF7EA" w14:textId="3286FFFC" w:rsidR="00E91DDB" w:rsidRDefault="00E91DDB" w:rsidP="00471B9A">
      <w:pPr>
        <w:autoSpaceDE w:val="0"/>
        <w:autoSpaceDN w:val="0"/>
        <w:adjustRightInd w:val="0"/>
        <w:ind w:firstLine="567"/>
        <w:jc w:val="both"/>
        <w:rPr>
          <w:sz w:val="28"/>
          <w:szCs w:val="28"/>
        </w:rPr>
      </w:pPr>
      <w:r>
        <w:rPr>
          <w:sz w:val="28"/>
          <w:szCs w:val="28"/>
        </w:rPr>
        <w:t>В сфере благоустройства – поддержание территории округа в надлежащем комфортном состоянии; повышение качества городской среды, не требующее специального финансирования (обеспечение уборки общественных территорий, уличное освещение и т.д.);</w:t>
      </w:r>
    </w:p>
    <w:p w14:paraId="37ED6C67" w14:textId="001723D8" w:rsidR="00E91DDB" w:rsidRDefault="00E91DDB" w:rsidP="00E91DDB">
      <w:pPr>
        <w:autoSpaceDE w:val="0"/>
        <w:autoSpaceDN w:val="0"/>
        <w:adjustRightInd w:val="0"/>
        <w:ind w:firstLine="567"/>
        <w:jc w:val="both"/>
        <w:rPr>
          <w:sz w:val="28"/>
          <w:szCs w:val="28"/>
        </w:rPr>
      </w:pPr>
      <w:r>
        <w:rPr>
          <w:sz w:val="28"/>
          <w:szCs w:val="28"/>
        </w:rPr>
        <w:lastRenderedPageBreak/>
        <w:t xml:space="preserve">В сфере </w:t>
      </w:r>
      <w:r w:rsidRPr="00FD7F59">
        <w:rPr>
          <w:sz w:val="28"/>
          <w:szCs w:val="28"/>
        </w:rPr>
        <w:t>дорожного хозяйства</w:t>
      </w:r>
      <w:r>
        <w:rPr>
          <w:sz w:val="28"/>
          <w:szCs w:val="28"/>
        </w:rPr>
        <w:t xml:space="preserve"> – обеспечение населения городского округа Анадырь возможностью безопасного и комфортного передвижения по автомобильным дорогам и тротуарам;</w:t>
      </w:r>
    </w:p>
    <w:p w14:paraId="12C6B8EA" w14:textId="5735EFD0" w:rsidR="00E91DDB" w:rsidRDefault="00E91DDB" w:rsidP="00E91DDB">
      <w:pPr>
        <w:autoSpaceDE w:val="0"/>
        <w:autoSpaceDN w:val="0"/>
        <w:adjustRightInd w:val="0"/>
        <w:ind w:firstLine="567"/>
        <w:jc w:val="both"/>
        <w:rPr>
          <w:sz w:val="28"/>
          <w:szCs w:val="28"/>
        </w:rPr>
      </w:pPr>
      <w:r>
        <w:rPr>
          <w:sz w:val="28"/>
          <w:szCs w:val="28"/>
        </w:rPr>
        <w:t>В сфере экологии – ликвидация объектов накопленного вреда;</w:t>
      </w:r>
    </w:p>
    <w:p w14:paraId="4B3DD7E0" w14:textId="3413E3DE" w:rsidR="00E91DDB" w:rsidRDefault="00E91DDB" w:rsidP="00E91DDB">
      <w:pPr>
        <w:autoSpaceDE w:val="0"/>
        <w:autoSpaceDN w:val="0"/>
        <w:adjustRightInd w:val="0"/>
        <w:ind w:firstLine="567"/>
        <w:jc w:val="both"/>
        <w:rPr>
          <w:sz w:val="28"/>
          <w:szCs w:val="28"/>
        </w:rPr>
      </w:pPr>
      <w:r>
        <w:rPr>
          <w:sz w:val="28"/>
          <w:szCs w:val="28"/>
        </w:rPr>
        <w:t xml:space="preserve">В сфере градостроительства </w:t>
      </w:r>
      <w:r w:rsidR="001368E6">
        <w:rPr>
          <w:sz w:val="28"/>
          <w:szCs w:val="28"/>
        </w:rPr>
        <w:t>–</w:t>
      </w:r>
      <w:r>
        <w:rPr>
          <w:sz w:val="28"/>
          <w:szCs w:val="28"/>
        </w:rPr>
        <w:t xml:space="preserve"> </w:t>
      </w:r>
      <w:r w:rsidR="001368E6">
        <w:rPr>
          <w:sz w:val="28"/>
          <w:szCs w:val="28"/>
        </w:rPr>
        <w:t>наличие актуальных градостроительных документов.</w:t>
      </w:r>
    </w:p>
    <w:p w14:paraId="2145C879" w14:textId="2CAAA241" w:rsidR="000A63E0" w:rsidRDefault="000A63E0" w:rsidP="000A63E0">
      <w:pPr>
        <w:autoSpaceDE w:val="0"/>
        <w:autoSpaceDN w:val="0"/>
        <w:adjustRightInd w:val="0"/>
        <w:ind w:firstLine="567"/>
        <w:jc w:val="both"/>
        <w:rPr>
          <w:sz w:val="28"/>
          <w:szCs w:val="28"/>
        </w:rPr>
      </w:pPr>
      <w:r>
        <w:rPr>
          <w:sz w:val="28"/>
          <w:szCs w:val="28"/>
        </w:rPr>
        <w:t xml:space="preserve">Муниципальная программа </w:t>
      </w:r>
      <w:r w:rsidRPr="000A63E0">
        <w:rPr>
          <w:sz w:val="28"/>
          <w:szCs w:val="28"/>
        </w:rPr>
        <w:t>«Развитие территории городского округа Анадырь»</w:t>
      </w:r>
      <w:r>
        <w:rPr>
          <w:sz w:val="28"/>
          <w:szCs w:val="28"/>
        </w:rPr>
        <w:t xml:space="preserve"> направлена на достижение следующих основных целей:</w:t>
      </w:r>
    </w:p>
    <w:p w14:paraId="31F60D0C"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Развитие систем тепловодоснабжения и водоотведения;</w:t>
      </w:r>
    </w:p>
    <w:p w14:paraId="475F61BF" w14:textId="1257BDBC" w:rsidR="005A28A2" w:rsidRDefault="005A28A2" w:rsidP="005A28A2">
      <w:pPr>
        <w:autoSpaceDE w:val="0"/>
        <w:autoSpaceDN w:val="0"/>
        <w:adjustRightInd w:val="0"/>
        <w:ind w:firstLine="540"/>
        <w:jc w:val="both"/>
        <w:rPr>
          <w:sz w:val="28"/>
          <w:szCs w:val="28"/>
        </w:rPr>
      </w:pPr>
      <w:r w:rsidRPr="005A28A2">
        <w:rPr>
          <w:sz w:val="28"/>
          <w:szCs w:val="28"/>
        </w:rPr>
        <w:t>обеспечение гарантий реализации права на погребение</w:t>
      </w:r>
      <w:r>
        <w:rPr>
          <w:sz w:val="28"/>
          <w:szCs w:val="28"/>
        </w:rPr>
        <w:t>;</w:t>
      </w:r>
    </w:p>
    <w:p w14:paraId="4B167E48" w14:textId="5EA62D40" w:rsidR="005A28A2" w:rsidRPr="005A28A2" w:rsidRDefault="005A28A2" w:rsidP="005A28A2">
      <w:pPr>
        <w:autoSpaceDE w:val="0"/>
        <w:autoSpaceDN w:val="0"/>
        <w:adjustRightInd w:val="0"/>
        <w:ind w:firstLine="540"/>
        <w:jc w:val="both"/>
        <w:rPr>
          <w:sz w:val="28"/>
          <w:szCs w:val="28"/>
        </w:rPr>
      </w:pPr>
      <w:r w:rsidRPr="005A28A2">
        <w:rPr>
          <w:sz w:val="28"/>
          <w:szCs w:val="28"/>
        </w:rPr>
        <w:t>обеспечение чистоты и порядка в местах захоронения;</w:t>
      </w:r>
    </w:p>
    <w:p w14:paraId="3135B4CE" w14:textId="3DF9A37F" w:rsidR="005A28A2" w:rsidRPr="005A28A2" w:rsidRDefault="005A28A2" w:rsidP="005A28A2">
      <w:pPr>
        <w:autoSpaceDE w:val="0"/>
        <w:autoSpaceDN w:val="0"/>
        <w:adjustRightInd w:val="0"/>
        <w:ind w:firstLine="540"/>
        <w:jc w:val="both"/>
        <w:rPr>
          <w:sz w:val="28"/>
          <w:szCs w:val="28"/>
        </w:rPr>
      </w:pPr>
      <w:r w:rsidRPr="005A28A2">
        <w:rPr>
          <w:sz w:val="28"/>
          <w:szCs w:val="28"/>
        </w:rPr>
        <w:t>создание комфортных и функциональных условий для жизни и деятельности людей на территории городского округа Анадырь;</w:t>
      </w:r>
    </w:p>
    <w:p w14:paraId="74660332"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создание безопасных условий для жизни населения;</w:t>
      </w:r>
    </w:p>
    <w:p w14:paraId="0895967E" w14:textId="6D48179D" w:rsidR="005A28A2" w:rsidRPr="005A28A2" w:rsidRDefault="005A28A2" w:rsidP="005A28A2">
      <w:pPr>
        <w:autoSpaceDE w:val="0"/>
        <w:autoSpaceDN w:val="0"/>
        <w:adjustRightInd w:val="0"/>
        <w:ind w:firstLine="540"/>
        <w:jc w:val="both"/>
        <w:rPr>
          <w:sz w:val="28"/>
          <w:szCs w:val="28"/>
        </w:rPr>
      </w:pPr>
      <w:r w:rsidRPr="005A28A2">
        <w:rPr>
          <w:sz w:val="28"/>
          <w:szCs w:val="28"/>
        </w:rPr>
        <w:t>улучшение жилищных условий в муниципальном ж</w:t>
      </w:r>
      <w:r>
        <w:rPr>
          <w:sz w:val="28"/>
          <w:szCs w:val="28"/>
        </w:rPr>
        <w:t>и</w:t>
      </w:r>
      <w:r w:rsidRPr="005A28A2">
        <w:rPr>
          <w:sz w:val="28"/>
          <w:szCs w:val="28"/>
        </w:rPr>
        <w:t>лье;</w:t>
      </w:r>
    </w:p>
    <w:p w14:paraId="6DBB2707"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обеспечение надежности функционирования систем тепловодоснабжения и водоотведения;</w:t>
      </w:r>
    </w:p>
    <w:p w14:paraId="3FD52DC8"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устранение вреда, нанесенного окружающей среде свалками и объектами накопленного вреда;</w:t>
      </w:r>
    </w:p>
    <w:p w14:paraId="3538B34B" w14:textId="77777777" w:rsidR="005A28A2" w:rsidRDefault="005A28A2" w:rsidP="005A28A2">
      <w:pPr>
        <w:autoSpaceDE w:val="0"/>
        <w:autoSpaceDN w:val="0"/>
        <w:adjustRightInd w:val="0"/>
        <w:ind w:firstLine="540"/>
        <w:jc w:val="both"/>
        <w:rPr>
          <w:sz w:val="28"/>
          <w:szCs w:val="28"/>
        </w:rPr>
      </w:pPr>
      <w:r w:rsidRPr="005A28A2">
        <w:rPr>
          <w:sz w:val="28"/>
          <w:szCs w:val="28"/>
        </w:rPr>
        <w:t>обеспечение актуальными документами территориального планирования и градостроительного зонирования.</w:t>
      </w:r>
    </w:p>
    <w:p w14:paraId="7900FFD9" w14:textId="6657111F" w:rsidR="00860788" w:rsidRDefault="00860788" w:rsidP="005A28A2">
      <w:pPr>
        <w:autoSpaceDE w:val="0"/>
        <w:autoSpaceDN w:val="0"/>
        <w:adjustRightInd w:val="0"/>
        <w:ind w:firstLine="540"/>
        <w:jc w:val="both"/>
        <w:rPr>
          <w:sz w:val="28"/>
          <w:szCs w:val="28"/>
        </w:rPr>
      </w:pPr>
      <w:r>
        <w:rPr>
          <w:sz w:val="28"/>
          <w:szCs w:val="28"/>
        </w:rPr>
        <w:t>Для реализации поставленных целей, необходимо решить следующие задачи:</w:t>
      </w:r>
    </w:p>
    <w:p w14:paraId="4F15F49A" w14:textId="05C72F7B" w:rsidR="005A28A2" w:rsidRPr="005A28A2" w:rsidRDefault="005A28A2" w:rsidP="005A28A2">
      <w:pPr>
        <w:autoSpaceDE w:val="0"/>
        <w:autoSpaceDN w:val="0"/>
        <w:adjustRightInd w:val="0"/>
        <w:ind w:firstLine="540"/>
        <w:jc w:val="both"/>
        <w:rPr>
          <w:sz w:val="28"/>
          <w:szCs w:val="28"/>
        </w:rPr>
      </w:pPr>
      <w:r>
        <w:rPr>
          <w:sz w:val="28"/>
          <w:szCs w:val="28"/>
        </w:rPr>
        <w:t>о</w:t>
      </w:r>
      <w:r w:rsidRPr="005A28A2">
        <w:rPr>
          <w:sz w:val="28"/>
          <w:szCs w:val="28"/>
        </w:rPr>
        <w:t>беспечение подключения к инженерным сетям строящихся жилых объектов;</w:t>
      </w:r>
    </w:p>
    <w:p w14:paraId="18558A38"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обеспечение нормативного состояния автомобильных дорог и элементов обустройства дорог;</w:t>
      </w:r>
    </w:p>
    <w:p w14:paraId="24A45638" w14:textId="42D2A594" w:rsidR="005A28A2" w:rsidRDefault="005A28A2" w:rsidP="005A28A2">
      <w:pPr>
        <w:autoSpaceDE w:val="0"/>
        <w:autoSpaceDN w:val="0"/>
        <w:adjustRightInd w:val="0"/>
        <w:ind w:firstLine="540"/>
        <w:jc w:val="both"/>
        <w:rPr>
          <w:sz w:val="28"/>
          <w:szCs w:val="28"/>
        </w:rPr>
      </w:pPr>
      <w:r w:rsidRPr="005A28A2">
        <w:rPr>
          <w:sz w:val="28"/>
          <w:szCs w:val="28"/>
        </w:rPr>
        <w:t>обеспечения развития дорожной сети;</w:t>
      </w:r>
    </w:p>
    <w:p w14:paraId="2626EAAB" w14:textId="2E411B89" w:rsidR="001915AD" w:rsidRDefault="00B7107A" w:rsidP="005A28A2">
      <w:pPr>
        <w:autoSpaceDE w:val="0"/>
        <w:autoSpaceDN w:val="0"/>
        <w:adjustRightInd w:val="0"/>
        <w:ind w:firstLine="540"/>
        <w:jc w:val="both"/>
        <w:rPr>
          <w:sz w:val="28"/>
          <w:szCs w:val="28"/>
        </w:rPr>
      </w:pPr>
      <w:r>
        <w:rPr>
          <w:sz w:val="28"/>
          <w:szCs w:val="28"/>
        </w:rPr>
        <w:t>с</w:t>
      </w:r>
      <w:r w:rsidRPr="00B7107A">
        <w:rPr>
          <w:sz w:val="28"/>
          <w:szCs w:val="28"/>
        </w:rPr>
        <w:t>нижение уровня изношенных инженерных сетей</w:t>
      </w:r>
      <w:r w:rsidR="001915AD">
        <w:rPr>
          <w:sz w:val="28"/>
          <w:szCs w:val="28"/>
        </w:rPr>
        <w:t>;</w:t>
      </w:r>
    </w:p>
    <w:p w14:paraId="1B6FDD98" w14:textId="724E10FC" w:rsidR="001915AD" w:rsidRPr="005A28A2" w:rsidRDefault="001915AD" w:rsidP="005A28A2">
      <w:pPr>
        <w:autoSpaceDE w:val="0"/>
        <w:autoSpaceDN w:val="0"/>
        <w:adjustRightInd w:val="0"/>
        <w:ind w:firstLine="540"/>
        <w:jc w:val="both"/>
        <w:rPr>
          <w:sz w:val="28"/>
          <w:szCs w:val="28"/>
        </w:rPr>
      </w:pPr>
      <w:r>
        <w:rPr>
          <w:sz w:val="28"/>
          <w:szCs w:val="28"/>
        </w:rPr>
        <w:t>у</w:t>
      </w:r>
      <w:r w:rsidRPr="001915AD">
        <w:rPr>
          <w:sz w:val="28"/>
          <w:szCs w:val="28"/>
        </w:rPr>
        <w:t>величение мощностей тепловодоснабжения</w:t>
      </w:r>
      <w:r>
        <w:rPr>
          <w:sz w:val="28"/>
          <w:szCs w:val="28"/>
        </w:rPr>
        <w:t>;</w:t>
      </w:r>
    </w:p>
    <w:p w14:paraId="4F8C6DF2"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устранение вреда окружающей среде, вызванного объектами накопленного вреда окружающей среде;</w:t>
      </w:r>
    </w:p>
    <w:p w14:paraId="3C9F298D"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обеспечение гарантий, связанных с погребением умерших;</w:t>
      </w:r>
    </w:p>
    <w:p w14:paraId="0ACCC814" w14:textId="77777777" w:rsidR="005A28A2" w:rsidRDefault="005A28A2" w:rsidP="005A28A2">
      <w:pPr>
        <w:autoSpaceDE w:val="0"/>
        <w:autoSpaceDN w:val="0"/>
        <w:adjustRightInd w:val="0"/>
        <w:ind w:firstLine="540"/>
        <w:jc w:val="both"/>
        <w:rPr>
          <w:sz w:val="28"/>
          <w:szCs w:val="28"/>
        </w:rPr>
      </w:pPr>
      <w:r w:rsidRPr="005A28A2">
        <w:rPr>
          <w:sz w:val="28"/>
          <w:szCs w:val="28"/>
        </w:rPr>
        <w:t>организация работ по уборке территорий городских кладбищ;</w:t>
      </w:r>
    </w:p>
    <w:p w14:paraId="31FCC1F6" w14:textId="4A5A71CE" w:rsidR="005A28A2" w:rsidRPr="005A28A2" w:rsidRDefault="005A28A2" w:rsidP="005A28A2">
      <w:pPr>
        <w:autoSpaceDE w:val="0"/>
        <w:autoSpaceDN w:val="0"/>
        <w:adjustRightInd w:val="0"/>
        <w:ind w:firstLine="540"/>
        <w:jc w:val="both"/>
        <w:rPr>
          <w:sz w:val="28"/>
          <w:szCs w:val="28"/>
        </w:rPr>
      </w:pPr>
      <w:r w:rsidRPr="005A28A2">
        <w:rPr>
          <w:sz w:val="28"/>
          <w:szCs w:val="28"/>
        </w:rPr>
        <w:t>приведение в надлежащее техническое состояние муниципального жилого фонда;</w:t>
      </w:r>
    </w:p>
    <w:p w14:paraId="2E561DD7" w14:textId="77777777" w:rsidR="00EE0F71" w:rsidRDefault="00EE0F71" w:rsidP="00EE0F71">
      <w:pPr>
        <w:autoSpaceDE w:val="0"/>
        <w:autoSpaceDN w:val="0"/>
        <w:adjustRightInd w:val="0"/>
        <w:ind w:firstLine="540"/>
        <w:jc w:val="both"/>
        <w:rPr>
          <w:sz w:val="28"/>
          <w:szCs w:val="28"/>
        </w:rPr>
      </w:pPr>
      <w:r>
        <w:rPr>
          <w:sz w:val="28"/>
          <w:szCs w:val="28"/>
        </w:rPr>
        <w:t>организация</w:t>
      </w:r>
      <w:r w:rsidRPr="001915AD">
        <w:rPr>
          <w:sz w:val="28"/>
          <w:szCs w:val="28"/>
        </w:rPr>
        <w:t xml:space="preserve"> надежной работы системы тепловодоснабжения и водоотведения</w:t>
      </w:r>
      <w:r>
        <w:rPr>
          <w:sz w:val="28"/>
          <w:szCs w:val="28"/>
        </w:rPr>
        <w:t>;</w:t>
      </w:r>
    </w:p>
    <w:p w14:paraId="3475BB7D"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обеспечение прав сотрудников в части компенсации расходов на оплату стоимости проезда и провоза багажа;</w:t>
      </w:r>
    </w:p>
    <w:p w14:paraId="23A686E0" w14:textId="34A89BC8" w:rsidR="005A28A2" w:rsidRPr="005A28A2" w:rsidRDefault="001915AD" w:rsidP="005A28A2">
      <w:pPr>
        <w:autoSpaceDE w:val="0"/>
        <w:autoSpaceDN w:val="0"/>
        <w:adjustRightInd w:val="0"/>
        <w:ind w:firstLine="540"/>
        <w:jc w:val="both"/>
        <w:rPr>
          <w:sz w:val="28"/>
          <w:szCs w:val="28"/>
        </w:rPr>
      </w:pPr>
      <w:r>
        <w:rPr>
          <w:sz w:val="28"/>
          <w:szCs w:val="28"/>
        </w:rPr>
        <w:t>у</w:t>
      </w:r>
      <w:r w:rsidRPr="001915AD">
        <w:rPr>
          <w:sz w:val="28"/>
          <w:szCs w:val="28"/>
        </w:rPr>
        <w:t>лучшение функционального, санитарного, экологического, безопасного и эстетического состояния общественных территорий</w:t>
      </w:r>
      <w:r w:rsidR="005A28A2" w:rsidRPr="005A28A2">
        <w:rPr>
          <w:sz w:val="28"/>
          <w:szCs w:val="28"/>
        </w:rPr>
        <w:t>;</w:t>
      </w:r>
    </w:p>
    <w:p w14:paraId="4B1A1605" w14:textId="0D72204A" w:rsidR="001915AD" w:rsidRDefault="001915AD" w:rsidP="005A28A2">
      <w:pPr>
        <w:autoSpaceDE w:val="0"/>
        <w:autoSpaceDN w:val="0"/>
        <w:adjustRightInd w:val="0"/>
        <w:ind w:firstLine="540"/>
        <w:jc w:val="both"/>
        <w:rPr>
          <w:sz w:val="28"/>
          <w:szCs w:val="28"/>
        </w:rPr>
      </w:pPr>
      <w:r>
        <w:rPr>
          <w:sz w:val="28"/>
          <w:szCs w:val="28"/>
        </w:rPr>
        <w:t>о</w:t>
      </w:r>
      <w:r w:rsidRPr="001915AD">
        <w:rPr>
          <w:sz w:val="28"/>
          <w:szCs w:val="28"/>
        </w:rPr>
        <w:t>рганизация надежной системы уличного освещения, обеспечивающей удобное, безопасное движение городского транспорта и пешеходов</w:t>
      </w:r>
      <w:r>
        <w:rPr>
          <w:sz w:val="28"/>
          <w:szCs w:val="28"/>
        </w:rPr>
        <w:t>;</w:t>
      </w:r>
    </w:p>
    <w:p w14:paraId="6E4D6928" w14:textId="7A369D9E" w:rsidR="00B36C00" w:rsidRDefault="00B36C00" w:rsidP="005A28A2">
      <w:pPr>
        <w:autoSpaceDE w:val="0"/>
        <w:autoSpaceDN w:val="0"/>
        <w:adjustRightInd w:val="0"/>
        <w:ind w:firstLine="540"/>
        <w:jc w:val="both"/>
        <w:rPr>
          <w:sz w:val="28"/>
          <w:szCs w:val="28"/>
        </w:rPr>
      </w:pPr>
      <w:r>
        <w:rPr>
          <w:sz w:val="28"/>
          <w:szCs w:val="28"/>
        </w:rPr>
        <w:t>о</w:t>
      </w:r>
      <w:r w:rsidRPr="00B36C00">
        <w:rPr>
          <w:sz w:val="28"/>
          <w:szCs w:val="28"/>
        </w:rPr>
        <w:t>беспечение своевременной оплаты электрической энергии, потребленной объектами благоустройства</w:t>
      </w:r>
      <w:r>
        <w:rPr>
          <w:sz w:val="28"/>
          <w:szCs w:val="28"/>
        </w:rPr>
        <w:t>;</w:t>
      </w:r>
    </w:p>
    <w:p w14:paraId="13EEC7F3" w14:textId="1C49A446" w:rsidR="005A28A2" w:rsidRDefault="005A28A2" w:rsidP="005A28A2">
      <w:pPr>
        <w:autoSpaceDE w:val="0"/>
        <w:autoSpaceDN w:val="0"/>
        <w:adjustRightInd w:val="0"/>
        <w:ind w:firstLine="540"/>
        <w:jc w:val="both"/>
        <w:rPr>
          <w:sz w:val="28"/>
          <w:szCs w:val="28"/>
        </w:rPr>
      </w:pPr>
      <w:r w:rsidRPr="005A28A2">
        <w:rPr>
          <w:sz w:val="28"/>
          <w:szCs w:val="28"/>
        </w:rPr>
        <w:t>организация содержания автомобильных дорог, элементов обустройства дорог;</w:t>
      </w:r>
    </w:p>
    <w:p w14:paraId="502FD756" w14:textId="09F78EFD" w:rsidR="00B36C00" w:rsidRPr="005A28A2" w:rsidRDefault="00B36C00" w:rsidP="005A28A2">
      <w:pPr>
        <w:autoSpaceDE w:val="0"/>
        <w:autoSpaceDN w:val="0"/>
        <w:adjustRightInd w:val="0"/>
        <w:ind w:firstLine="540"/>
        <w:jc w:val="both"/>
        <w:rPr>
          <w:sz w:val="28"/>
          <w:szCs w:val="28"/>
        </w:rPr>
      </w:pPr>
      <w:r w:rsidRPr="00B36C00">
        <w:rPr>
          <w:sz w:val="28"/>
          <w:szCs w:val="28"/>
        </w:rPr>
        <w:lastRenderedPageBreak/>
        <w:t>повышение уровня благоустройства дворовых территорий городского округа;</w:t>
      </w:r>
    </w:p>
    <w:p w14:paraId="4A7978DD" w14:textId="77777777" w:rsidR="005A28A2" w:rsidRPr="005A28A2" w:rsidRDefault="005A28A2" w:rsidP="005A28A2">
      <w:pPr>
        <w:autoSpaceDE w:val="0"/>
        <w:autoSpaceDN w:val="0"/>
        <w:adjustRightInd w:val="0"/>
        <w:ind w:firstLine="540"/>
        <w:jc w:val="both"/>
        <w:rPr>
          <w:sz w:val="28"/>
          <w:szCs w:val="28"/>
        </w:rPr>
      </w:pPr>
      <w:r w:rsidRPr="005A28A2">
        <w:rPr>
          <w:sz w:val="28"/>
          <w:szCs w:val="28"/>
        </w:rPr>
        <w:t>санитарная очистка городского округа;</w:t>
      </w:r>
    </w:p>
    <w:p w14:paraId="39199598" w14:textId="7AC2BC6F" w:rsidR="00E43B8C" w:rsidRDefault="005A28A2" w:rsidP="005A28A2">
      <w:pPr>
        <w:autoSpaceDE w:val="0"/>
        <w:autoSpaceDN w:val="0"/>
        <w:adjustRightInd w:val="0"/>
        <w:ind w:firstLine="540"/>
        <w:jc w:val="both"/>
        <w:rPr>
          <w:sz w:val="28"/>
          <w:szCs w:val="28"/>
        </w:rPr>
      </w:pPr>
      <w:r w:rsidRPr="005A28A2">
        <w:rPr>
          <w:sz w:val="28"/>
          <w:szCs w:val="28"/>
        </w:rPr>
        <w:t>обеспечение разработки документов территориального планирования и градостроительного зонирования.</w:t>
      </w:r>
    </w:p>
    <w:p w14:paraId="1BC3DE32" w14:textId="77777777" w:rsidR="005A28A2" w:rsidRPr="000A63E0" w:rsidRDefault="005A28A2" w:rsidP="005A28A2">
      <w:pPr>
        <w:autoSpaceDE w:val="0"/>
        <w:autoSpaceDN w:val="0"/>
        <w:adjustRightInd w:val="0"/>
        <w:ind w:firstLine="540"/>
        <w:jc w:val="both"/>
        <w:rPr>
          <w:sz w:val="28"/>
          <w:szCs w:val="28"/>
        </w:rPr>
      </w:pPr>
    </w:p>
    <w:p w14:paraId="71BCB328" w14:textId="09BFE170" w:rsidR="00531540" w:rsidRDefault="000D6F57" w:rsidP="002D334A">
      <w:pPr>
        <w:widowControl w:val="0"/>
        <w:spacing w:line="264" w:lineRule="auto"/>
        <w:ind w:firstLine="709"/>
        <w:jc w:val="center"/>
        <w:rPr>
          <w:sz w:val="28"/>
        </w:rPr>
      </w:pPr>
      <w:r>
        <w:rPr>
          <w:sz w:val="28"/>
        </w:rPr>
        <w:t>3. </w:t>
      </w:r>
      <w:r w:rsidR="002D334A" w:rsidRPr="002D334A">
        <w:rPr>
          <w:sz w:val="28"/>
        </w:rPr>
        <w:t>Сведения о взаимосвязи с национальными целями, а также со стратегическими приоритетами, целями и показателями государственных программ Чукотского автономного округа</w:t>
      </w:r>
    </w:p>
    <w:p w14:paraId="21384CA6" w14:textId="77777777" w:rsidR="002D334A" w:rsidRDefault="002D334A" w:rsidP="002D334A">
      <w:pPr>
        <w:widowControl w:val="0"/>
        <w:spacing w:line="264" w:lineRule="auto"/>
        <w:ind w:firstLine="709"/>
        <w:jc w:val="center"/>
        <w:rPr>
          <w:sz w:val="28"/>
        </w:rPr>
      </w:pPr>
    </w:p>
    <w:p w14:paraId="6CA5EA62" w14:textId="32C75609" w:rsidR="003553DB" w:rsidRPr="002D334A" w:rsidRDefault="002D334A" w:rsidP="00B7107A">
      <w:pPr>
        <w:spacing w:line="204" w:lineRule="auto"/>
        <w:ind w:firstLine="567"/>
        <w:jc w:val="both"/>
        <w:rPr>
          <w:spacing w:val="-4"/>
          <w:sz w:val="28"/>
        </w:rPr>
      </w:pPr>
      <w:r w:rsidRPr="002D334A">
        <w:rPr>
          <w:sz w:val="28"/>
        </w:rPr>
        <w:t>Муниципальной программой предусматривается реализация Федеральн</w:t>
      </w:r>
      <w:r>
        <w:rPr>
          <w:sz w:val="28"/>
        </w:rPr>
        <w:t>ых</w:t>
      </w:r>
      <w:r w:rsidRPr="002D334A">
        <w:rPr>
          <w:sz w:val="28"/>
        </w:rPr>
        <w:t xml:space="preserve"> проект</w:t>
      </w:r>
      <w:r>
        <w:rPr>
          <w:sz w:val="28"/>
        </w:rPr>
        <w:t>ов:</w:t>
      </w:r>
    </w:p>
    <w:p w14:paraId="623E135A" w14:textId="77777777" w:rsidR="002D334A" w:rsidRPr="002D334A" w:rsidRDefault="002D334A" w:rsidP="002D334A">
      <w:pPr>
        <w:ind w:firstLine="567"/>
        <w:jc w:val="both"/>
        <w:rPr>
          <w:sz w:val="28"/>
          <w:szCs w:val="28"/>
        </w:rPr>
      </w:pPr>
      <w:r w:rsidRPr="002D334A">
        <w:rPr>
          <w:sz w:val="28"/>
          <w:szCs w:val="28"/>
        </w:rPr>
        <w:t>Федеральный проект "Жилье";</w:t>
      </w:r>
    </w:p>
    <w:p w14:paraId="02794B07" w14:textId="77777777" w:rsidR="002D334A" w:rsidRPr="002D334A" w:rsidRDefault="002D334A" w:rsidP="002D334A">
      <w:pPr>
        <w:ind w:firstLine="567"/>
        <w:jc w:val="both"/>
        <w:rPr>
          <w:sz w:val="28"/>
          <w:szCs w:val="28"/>
        </w:rPr>
      </w:pPr>
      <w:r w:rsidRPr="002D334A">
        <w:rPr>
          <w:sz w:val="28"/>
          <w:szCs w:val="28"/>
        </w:rPr>
        <w:t>Государственная программа "Развитие жилищно-коммунального хозяйства и водохозяйственного комплекса Чукотского автономного округа";</w:t>
      </w:r>
    </w:p>
    <w:p w14:paraId="023FEB2B" w14:textId="77777777" w:rsidR="002D334A" w:rsidRPr="002D334A" w:rsidRDefault="002D334A" w:rsidP="002D334A">
      <w:pPr>
        <w:ind w:firstLine="567"/>
        <w:jc w:val="both"/>
        <w:rPr>
          <w:sz w:val="28"/>
          <w:szCs w:val="28"/>
        </w:rPr>
      </w:pPr>
      <w:r w:rsidRPr="002D334A">
        <w:rPr>
          <w:sz w:val="28"/>
          <w:szCs w:val="28"/>
        </w:rPr>
        <w:t>Государственная программа "Развитие транспортной инфраструктуры Чукотского автономного округа";</w:t>
      </w:r>
    </w:p>
    <w:p w14:paraId="341D9D80" w14:textId="692D76C2" w:rsidR="00B856C1" w:rsidRDefault="002D334A" w:rsidP="002D334A">
      <w:pPr>
        <w:ind w:firstLine="567"/>
        <w:jc w:val="both"/>
        <w:rPr>
          <w:sz w:val="28"/>
          <w:szCs w:val="28"/>
        </w:rPr>
      </w:pPr>
      <w:r w:rsidRPr="002D334A">
        <w:rPr>
          <w:sz w:val="28"/>
          <w:szCs w:val="28"/>
        </w:rPr>
        <w:t>Государственная программа "Охрана окружающей среды и обеспечение рационального природопользования в Чукотском автономном округе".</w:t>
      </w:r>
    </w:p>
    <w:p w14:paraId="7F693E7B" w14:textId="77777777" w:rsidR="00CE2F26" w:rsidRDefault="00CE2F26" w:rsidP="00420B0F">
      <w:pPr>
        <w:tabs>
          <w:tab w:val="left" w:pos="900"/>
        </w:tabs>
        <w:jc w:val="center"/>
        <w:rPr>
          <w:sz w:val="28"/>
        </w:rPr>
      </w:pPr>
    </w:p>
    <w:p w14:paraId="6EADB0D1" w14:textId="25AD2B77" w:rsidR="00420B0F" w:rsidRDefault="00420B0F" w:rsidP="00420B0F">
      <w:pPr>
        <w:tabs>
          <w:tab w:val="left" w:pos="900"/>
        </w:tabs>
        <w:jc w:val="center"/>
        <w:rPr>
          <w:sz w:val="28"/>
        </w:rPr>
      </w:pPr>
      <w:r>
        <w:rPr>
          <w:sz w:val="28"/>
        </w:rPr>
        <w:t>III. СТРУКТУРА МУНИЦИПАЛЬНОЙ ПРГРАММЫ</w:t>
      </w:r>
    </w:p>
    <w:p w14:paraId="1865317F" w14:textId="77777777" w:rsidR="00420B0F" w:rsidRDefault="00420B0F" w:rsidP="00420B0F">
      <w:pPr>
        <w:tabs>
          <w:tab w:val="left" w:pos="900"/>
        </w:tabs>
        <w:jc w:val="center"/>
        <w:rPr>
          <w:sz w:val="28"/>
        </w:rPr>
      </w:pPr>
    </w:p>
    <w:p w14:paraId="7D289A71" w14:textId="77777777" w:rsidR="00420B0F" w:rsidRDefault="00420B0F" w:rsidP="00420B0F">
      <w:pPr>
        <w:tabs>
          <w:tab w:val="left" w:pos="900"/>
        </w:tabs>
        <w:ind w:firstLine="851"/>
        <w:jc w:val="both"/>
        <w:rPr>
          <w:sz w:val="28"/>
        </w:rPr>
      </w:pPr>
      <w:r>
        <w:rPr>
          <w:sz w:val="28"/>
        </w:rPr>
        <w:t xml:space="preserve">Достижение целевых показателей в рамках исполнения Муниципальной программы осуществляется посредством реализации </w:t>
      </w:r>
      <w:r w:rsidRPr="00C3037E">
        <w:rPr>
          <w:sz w:val="28"/>
        </w:rPr>
        <w:t>комплекс</w:t>
      </w:r>
      <w:r>
        <w:rPr>
          <w:sz w:val="28"/>
        </w:rPr>
        <w:t>а проектных мероприятий (р</w:t>
      </w:r>
      <w:r w:rsidRPr="00C3037E">
        <w:rPr>
          <w:sz w:val="28"/>
        </w:rPr>
        <w:t>егиональны</w:t>
      </w:r>
      <w:r>
        <w:rPr>
          <w:sz w:val="28"/>
        </w:rPr>
        <w:t>х</w:t>
      </w:r>
      <w:r w:rsidRPr="00C3037E">
        <w:rPr>
          <w:sz w:val="28"/>
        </w:rPr>
        <w:t xml:space="preserve"> проект</w:t>
      </w:r>
      <w:r>
        <w:rPr>
          <w:sz w:val="28"/>
        </w:rPr>
        <w:t xml:space="preserve">ов) и </w:t>
      </w:r>
      <w:r w:rsidRPr="00C3037E">
        <w:rPr>
          <w:sz w:val="28"/>
        </w:rPr>
        <w:t>комплекс</w:t>
      </w:r>
      <w:r>
        <w:rPr>
          <w:sz w:val="28"/>
        </w:rPr>
        <w:t>а</w:t>
      </w:r>
      <w:r w:rsidRPr="00C3037E">
        <w:rPr>
          <w:sz w:val="28"/>
        </w:rPr>
        <w:t xml:space="preserve"> процессных мероприятий</w:t>
      </w:r>
      <w:r>
        <w:rPr>
          <w:sz w:val="28"/>
        </w:rPr>
        <w:t>.</w:t>
      </w:r>
    </w:p>
    <w:p w14:paraId="19B9E1EE" w14:textId="3A5A876E" w:rsidR="00420B0F" w:rsidRDefault="00420B0F" w:rsidP="00420B0F">
      <w:pPr>
        <w:tabs>
          <w:tab w:val="left" w:pos="900"/>
        </w:tabs>
        <w:ind w:firstLine="851"/>
        <w:jc w:val="both"/>
        <w:rPr>
          <w:sz w:val="28"/>
        </w:rPr>
      </w:pPr>
      <w:r>
        <w:rPr>
          <w:sz w:val="28"/>
        </w:rPr>
        <w:t xml:space="preserve">В число </w:t>
      </w:r>
      <w:r w:rsidRPr="00C3037E">
        <w:rPr>
          <w:sz w:val="28"/>
        </w:rPr>
        <w:t>комплекс</w:t>
      </w:r>
      <w:r>
        <w:rPr>
          <w:sz w:val="28"/>
        </w:rPr>
        <w:t xml:space="preserve">ных проектных мероприятий входит выполнение </w:t>
      </w:r>
      <w:r w:rsidR="002D334A">
        <w:rPr>
          <w:sz w:val="28"/>
        </w:rPr>
        <w:t xml:space="preserve">следующих </w:t>
      </w:r>
      <w:r w:rsidRPr="003B7950">
        <w:rPr>
          <w:sz w:val="28"/>
        </w:rPr>
        <w:t>Региональн</w:t>
      </w:r>
      <w:r w:rsidR="002D334A">
        <w:rPr>
          <w:sz w:val="28"/>
        </w:rPr>
        <w:t>ых</w:t>
      </w:r>
      <w:r w:rsidRPr="003B7950">
        <w:rPr>
          <w:sz w:val="28"/>
        </w:rPr>
        <w:t xml:space="preserve"> проект</w:t>
      </w:r>
      <w:r w:rsidR="002D334A">
        <w:rPr>
          <w:sz w:val="28"/>
        </w:rPr>
        <w:t>ов:</w:t>
      </w:r>
    </w:p>
    <w:p w14:paraId="54F5CBC7" w14:textId="674048E7" w:rsidR="002D334A" w:rsidRDefault="002D334A" w:rsidP="002D334A">
      <w:pPr>
        <w:pStyle w:val="afc"/>
        <w:numPr>
          <w:ilvl w:val="0"/>
          <w:numId w:val="11"/>
        </w:numPr>
        <w:tabs>
          <w:tab w:val="left" w:pos="900"/>
        </w:tabs>
        <w:ind w:left="0" w:firstLine="851"/>
        <w:jc w:val="both"/>
      </w:pPr>
      <w:r w:rsidRPr="002D334A">
        <w:t>"Жилье"</w:t>
      </w:r>
      <w:r>
        <w:t xml:space="preserve">, </w:t>
      </w:r>
      <w:r w:rsidRPr="002D334A">
        <w:t>которое подразумевает реализацию</w:t>
      </w:r>
      <w:r>
        <w:t xml:space="preserve"> </w:t>
      </w:r>
      <w:r w:rsidRPr="002D334A">
        <w:t>проектов компле</w:t>
      </w:r>
      <w:r>
        <w:t>к</w:t>
      </w:r>
      <w:r w:rsidRPr="002D334A">
        <w:t>сного развития территорий</w:t>
      </w:r>
      <w:r>
        <w:t>;</w:t>
      </w:r>
    </w:p>
    <w:p w14:paraId="2839AB26" w14:textId="021784F6" w:rsidR="002D334A" w:rsidRDefault="002D334A" w:rsidP="002D334A">
      <w:pPr>
        <w:pStyle w:val="afc"/>
        <w:numPr>
          <w:ilvl w:val="0"/>
          <w:numId w:val="11"/>
        </w:numPr>
        <w:tabs>
          <w:tab w:val="left" w:pos="900"/>
        </w:tabs>
        <w:ind w:left="0" w:firstLine="851"/>
        <w:jc w:val="both"/>
      </w:pPr>
      <w:r w:rsidRPr="002D334A">
        <w:t>"Региональная и местная дорожная сеть"</w:t>
      </w:r>
      <w:r>
        <w:t xml:space="preserve"> в рамках которого р</w:t>
      </w:r>
      <w:r w:rsidRPr="002D334A">
        <w:t>еализ</w:t>
      </w:r>
      <w:r>
        <w:t>овываются</w:t>
      </w:r>
      <w:r w:rsidRPr="002D334A">
        <w:t xml:space="preserve"> региональны</w:t>
      </w:r>
      <w:r>
        <w:t>е</w:t>
      </w:r>
      <w:r w:rsidRPr="002D334A">
        <w:t xml:space="preserve"> проект</w:t>
      </w:r>
      <w:r>
        <w:t>ы</w:t>
      </w:r>
      <w:r w:rsidRPr="002D334A">
        <w:t xml:space="preserve"> в области дорожного хозяйства</w:t>
      </w:r>
      <w:r>
        <w:t>;</w:t>
      </w:r>
    </w:p>
    <w:p w14:paraId="5B5491E1" w14:textId="5E937B79" w:rsidR="002D334A" w:rsidRDefault="002D334A" w:rsidP="002D334A">
      <w:pPr>
        <w:pStyle w:val="afc"/>
        <w:numPr>
          <w:ilvl w:val="0"/>
          <w:numId w:val="11"/>
        </w:numPr>
        <w:tabs>
          <w:tab w:val="left" w:pos="900"/>
        </w:tabs>
        <w:ind w:left="0" w:firstLine="851"/>
        <w:jc w:val="both"/>
      </w:pPr>
      <w:r w:rsidRPr="002D334A">
        <w:t>"Генеральная уборка"</w:t>
      </w:r>
      <w:r>
        <w:t>, предусматривающий выполнение м</w:t>
      </w:r>
      <w:r w:rsidRPr="002D334A">
        <w:t>ероприятия по ликвидации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r>
        <w:t>;</w:t>
      </w:r>
    </w:p>
    <w:p w14:paraId="5AF4CBEA" w14:textId="3D759BF2" w:rsidR="002D334A" w:rsidRDefault="002D334A" w:rsidP="002D334A">
      <w:pPr>
        <w:pStyle w:val="afc"/>
        <w:numPr>
          <w:ilvl w:val="0"/>
          <w:numId w:val="11"/>
        </w:numPr>
        <w:tabs>
          <w:tab w:val="left" w:pos="900"/>
        </w:tabs>
        <w:ind w:left="0" w:firstLine="851"/>
        <w:jc w:val="both"/>
      </w:pPr>
      <w:r w:rsidRPr="002D334A">
        <w:t>"Модернизация систем коммунальной инфраструктуры Чукотского автономного округа"</w:t>
      </w:r>
      <w:r>
        <w:t xml:space="preserve"> направленный на </w:t>
      </w:r>
      <w:r w:rsidR="00EB3EBF">
        <w:t>м</w:t>
      </w:r>
      <w:r w:rsidRPr="002D334A">
        <w:t>одернизаци</w:t>
      </w:r>
      <w:r w:rsidR="00EB3EBF">
        <w:t>ю</w:t>
      </w:r>
      <w:r w:rsidRPr="002D334A">
        <w:t xml:space="preserve"> систем коммунальной инфраструктуры</w:t>
      </w:r>
      <w:r w:rsidR="00EB3EBF">
        <w:t>.</w:t>
      </w:r>
    </w:p>
    <w:p w14:paraId="63EC5513" w14:textId="17A3E0CF" w:rsidR="00EB3EBF" w:rsidRDefault="00EB3EBF" w:rsidP="00EB3EBF">
      <w:pPr>
        <w:pStyle w:val="afc"/>
        <w:tabs>
          <w:tab w:val="left" w:pos="900"/>
        </w:tabs>
        <w:ind w:left="851"/>
        <w:jc w:val="both"/>
      </w:pPr>
      <w:r>
        <w:t>К</w:t>
      </w:r>
      <w:r w:rsidRPr="00C3037E">
        <w:t>омплекс</w:t>
      </w:r>
      <w:r w:rsidRPr="00EB3EBF">
        <w:t xml:space="preserve"> </w:t>
      </w:r>
      <w:r w:rsidRPr="00C3037E">
        <w:t>процессных мероприятий</w:t>
      </w:r>
      <w:r>
        <w:t xml:space="preserve"> состоит из следующих мероприятий:</w:t>
      </w:r>
    </w:p>
    <w:p w14:paraId="054FC0E5" w14:textId="6409ECEC" w:rsidR="00EB3EBF" w:rsidRDefault="00EB3EBF" w:rsidP="00EB3EBF">
      <w:pPr>
        <w:pStyle w:val="afc"/>
        <w:numPr>
          <w:ilvl w:val="0"/>
          <w:numId w:val="13"/>
        </w:numPr>
        <w:tabs>
          <w:tab w:val="left" w:pos="900"/>
        </w:tabs>
        <w:ind w:left="0" w:firstLine="851"/>
        <w:jc w:val="both"/>
      </w:pPr>
      <w:r w:rsidRPr="00EB3EBF">
        <w:t>«Организация предоставления ритуальных услуг и содержание мест захоронений на территории городского округа Анадырь»</w:t>
      </w:r>
      <w:r>
        <w:t>,</w:t>
      </w:r>
      <w:r w:rsidRPr="00EB3EBF">
        <w:t xml:space="preserve"> </w:t>
      </w:r>
      <w:r>
        <w:t>которое подразумевает проведение двух мероприятий, таких как:</w:t>
      </w:r>
      <w:r w:rsidRPr="00EB3EBF">
        <w:t xml:space="preserve"> Предоставление субсидий в целях возмещение затрат в связи с оказанием ритуальных услуг по погребению согласно гарантированному перечню услуг по погребению</w:t>
      </w:r>
      <w:r>
        <w:t xml:space="preserve"> и </w:t>
      </w:r>
      <w:r w:rsidRPr="00EB3EBF">
        <w:t>Содержание кладбищ на территории городского округа Анадырь</w:t>
      </w:r>
      <w:r>
        <w:t>;</w:t>
      </w:r>
    </w:p>
    <w:p w14:paraId="20A88338" w14:textId="65A4A5DD" w:rsidR="00EB3EBF" w:rsidRDefault="00EB3EBF" w:rsidP="00EB3EBF">
      <w:pPr>
        <w:pStyle w:val="afc"/>
        <w:numPr>
          <w:ilvl w:val="0"/>
          <w:numId w:val="13"/>
        </w:numPr>
        <w:tabs>
          <w:tab w:val="left" w:pos="900"/>
        </w:tabs>
        <w:ind w:left="0" w:firstLine="851"/>
        <w:jc w:val="both"/>
      </w:pPr>
      <w:r w:rsidRPr="00EB3EBF">
        <w:t xml:space="preserve">"Содержание, развитие и ремонт инфраструктуры городского округа </w:t>
      </w:r>
      <w:r w:rsidRPr="00EB3EBF">
        <w:lastRenderedPageBreak/>
        <w:t>Анадырь"</w:t>
      </w:r>
      <w:r>
        <w:t>, которым предусмотрены:</w:t>
      </w:r>
    </w:p>
    <w:p w14:paraId="0FAAF9CD" w14:textId="738F6F5B" w:rsidR="00EB3EBF" w:rsidRDefault="00EB3EBF" w:rsidP="00EB3EBF">
      <w:pPr>
        <w:pStyle w:val="afc"/>
        <w:tabs>
          <w:tab w:val="left" w:pos="900"/>
        </w:tabs>
        <w:ind w:left="851"/>
        <w:jc w:val="both"/>
      </w:pPr>
      <w:r>
        <w:t>в</w:t>
      </w:r>
      <w:r w:rsidRPr="00EB3EBF">
        <w:t>ыполнение работ по ремонту муниципального жилого фонда</w:t>
      </w:r>
      <w:r>
        <w:t>;</w:t>
      </w:r>
    </w:p>
    <w:p w14:paraId="60AFEAA5" w14:textId="27BE8268" w:rsidR="00EB3EBF" w:rsidRDefault="00EB3EBF" w:rsidP="00EB3EBF">
      <w:pPr>
        <w:pStyle w:val="afc"/>
        <w:ind w:left="0" w:firstLine="851"/>
        <w:jc w:val="both"/>
      </w:pPr>
      <w:r>
        <w:t>с</w:t>
      </w:r>
      <w:r w:rsidRPr="00EB3EBF">
        <w:t>убсидии организациям жилищно-коммунального хозяйства на выполнение работ на объектах коммунальной инфраструктуры</w:t>
      </w:r>
    </w:p>
    <w:p w14:paraId="69737C49" w14:textId="01D06092" w:rsidR="00EB3EBF" w:rsidRDefault="00EB3EBF" w:rsidP="00EB3EBF">
      <w:pPr>
        <w:pStyle w:val="afc"/>
        <w:numPr>
          <w:ilvl w:val="0"/>
          <w:numId w:val="13"/>
        </w:numPr>
        <w:tabs>
          <w:tab w:val="left" w:pos="900"/>
        </w:tabs>
        <w:ind w:left="0" w:firstLine="851"/>
        <w:jc w:val="both"/>
      </w:pPr>
      <w:r w:rsidRPr="00EB3EBF">
        <w:t>"Обеспечение подведомственных учреждений"</w:t>
      </w:r>
      <w:r>
        <w:t>, в рамках которого выполняются мероприятия:</w:t>
      </w:r>
    </w:p>
    <w:p w14:paraId="32156156" w14:textId="154CC7F4" w:rsidR="00EB3EBF" w:rsidRDefault="00EB3EBF" w:rsidP="00E86AC2">
      <w:pPr>
        <w:pStyle w:val="afc"/>
        <w:tabs>
          <w:tab w:val="left" w:pos="1134"/>
        </w:tabs>
        <w:ind w:left="0" w:firstLine="851"/>
        <w:jc w:val="both"/>
      </w:pPr>
      <w:r w:rsidRPr="00EB3EBF">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r>
        <w:t>;</w:t>
      </w:r>
    </w:p>
    <w:p w14:paraId="3D9FA811" w14:textId="7F5C6BF6" w:rsidR="00EB3EBF" w:rsidRDefault="00EB3EBF" w:rsidP="00E86AC2">
      <w:pPr>
        <w:pStyle w:val="afc"/>
        <w:tabs>
          <w:tab w:val="left" w:pos="1134"/>
        </w:tabs>
        <w:ind w:left="0" w:firstLine="851"/>
        <w:jc w:val="both"/>
      </w:pPr>
      <w:r w:rsidRPr="00EB3EBF">
        <w:t>Обеспечение деятельности Муниципального бюджетного учреждения городского округа Анадырь "Служба содержания и благоустройства"</w:t>
      </w:r>
    </w:p>
    <w:p w14:paraId="2AD328C9" w14:textId="433D79DB" w:rsidR="00EB3EBF" w:rsidRDefault="00E86AC2" w:rsidP="00EB3EBF">
      <w:pPr>
        <w:pStyle w:val="afc"/>
        <w:numPr>
          <w:ilvl w:val="0"/>
          <w:numId w:val="13"/>
        </w:numPr>
        <w:tabs>
          <w:tab w:val="left" w:pos="900"/>
        </w:tabs>
        <w:ind w:left="0" w:firstLine="851"/>
        <w:jc w:val="both"/>
      </w:pPr>
      <w:r w:rsidRPr="00E86AC2">
        <w:t>"Благоустройство городского округа Анадырь"</w:t>
      </w:r>
      <w:r>
        <w:t xml:space="preserve"> которым предусмотрены следующие мероприятия:</w:t>
      </w:r>
    </w:p>
    <w:p w14:paraId="3A30C33C" w14:textId="608BB1F7" w:rsidR="00E86AC2" w:rsidRDefault="00E86AC2" w:rsidP="00E86AC2">
      <w:pPr>
        <w:pStyle w:val="afc"/>
        <w:tabs>
          <w:tab w:val="left" w:pos="1134"/>
          <w:tab w:val="left" w:pos="1418"/>
        </w:tabs>
        <w:ind w:left="0" w:firstLine="851"/>
        <w:jc w:val="both"/>
      </w:pPr>
      <w:r w:rsidRPr="00E86AC2">
        <w:t>Обслуживание, содержание и ремонт сетей уличного освещения, объектов благоустройства</w:t>
      </w:r>
      <w:r>
        <w:t>;</w:t>
      </w:r>
    </w:p>
    <w:p w14:paraId="6A3746AA" w14:textId="637FA074" w:rsidR="00E86AC2" w:rsidRDefault="00E86AC2" w:rsidP="00E86AC2">
      <w:pPr>
        <w:pStyle w:val="afc"/>
        <w:tabs>
          <w:tab w:val="left" w:pos="1134"/>
          <w:tab w:val="left" w:pos="1418"/>
        </w:tabs>
        <w:ind w:left="0" w:firstLine="851"/>
        <w:jc w:val="both"/>
      </w:pPr>
      <w:r w:rsidRPr="00E86AC2">
        <w:t>Расходы на электрическую энергию, потребляемую объектами благоустройства</w:t>
      </w:r>
      <w:r>
        <w:t>;</w:t>
      </w:r>
    </w:p>
    <w:p w14:paraId="1F0C4A6D" w14:textId="2F5AA346" w:rsidR="00E86AC2" w:rsidRDefault="00E86AC2" w:rsidP="00E86AC2">
      <w:pPr>
        <w:pStyle w:val="afc"/>
        <w:tabs>
          <w:tab w:val="left" w:pos="1134"/>
          <w:tab w:val="left" w:pos="1418"/>
        </w:tabs>
        <w:ind w:left="0" w:firstLine="851"/>
        <w:jc w:val="both"/>
      </w:pPr>
      <w:r w:rsidRPr="00E86AC2">
        <w:t>Благоустройство дворовых территорий многоквартирных домов</w:t>
      </w:r>
      <w:r>
        <w:t>;</w:t>
      </w:r>
    </w:p>
    <w:p w14:paraId="4589FF76" w14:textId="46A2CAA1" w:rsidR="00E86AC2" w:rsidRDefault="00E86AC2" w:rsidP="00EB3EBF">
      <w:pPr>
        <w:pStyle w:val="afc"/>
        <w:numPr>
          <w:ilvl w:val="0"/>
          <w:numId w:val="13"/>
        </w:numPr>
        <w:tabs>
          <w:tab w:val="left" w:pos="900"/>
        </w:tabs>
        <w:ind w:left="0" w:firstLine="851"/>
        <w:jc w:val="both"/>
      </w:pPr>
      <w:r w:rsidRPr="00E86AC2">
        <w:t>"Обслуживание и ремонт объектов дорожного хозяйства городского округа Анадырь"</w:t>
      </w:r>
      <w:r>
        <w:t xml:space="preserve"> предусматривает о</w:t>
      </w:r>
      <w:r w:rsidRPr="00E86AC2">
        <w:t>бслуживание улично-дорожной сети</w:t>
      </w:r>
      <w:r>
        <w:t>;</w:t>
      </w:r>
    </w:p>
    <w:p w14:paraId="2CADCB74" w14:textId="4CB2A48E" w:rsidR="00E86AC2" w:rsidRDefault="00E86AC2" w:rsidP="00EB3EBF">
      <w:pPr>
        <w:pStyle w:val="afc"/>
        <w:numPr>
          <w:ilvl w:val="0"/>
          <w:numId w:val="13"/>
        </w:numPr>
        <w:tabs>
          <w:tab w:val="left" w:pos="900"/>
        </w:tabs>
        <w:ind w:left="0" w:firstLine="851"/>
        <w:jc w:val="both"/>
      </w:pPr>
      <w:r w:rsidRPr="00E86AC2">
        <w:t>"Ликвидация свалок, объектов накопленного вреда"</w:t>
      </w:r>
      <w:r>
        <w:t xml:space="preserve"> направлено на л</w:t>
      </w:r>
      <w:r w:rsidRPr="00E86AC2">
        <w:t>иквидаци</w:t>
      </w:r>
      <w:r>
        <w:t>ю</w:t>
      </w:r>
      <w:r w:rsidRPr="00E86AC2">
        <w:t xml:space="preserve"> несанкционированных свалок</w:t>
      </w:r>
      <w:r>
        <w:t>;</w:t>
      </w:r>
    </w:p>
    <w:p w14:paraId="7C5FC24F" w14:textId="7CE9B011" w:rsidR="00E86AC2" w:rsidRDefault="00E86AC2" w:rsidP="00EB3EBF">
      <w:pPr>
        <w:pStyle w:val="afc"/>
        <w:numPr>
          <w:ilvl w:val="0"/>
          <w:numId w:val="13"/>
        </w:numPr>
        <w:tabs>
          <w:tab w:val="left" w:pos="900"/>
        </w:tabs>
        <w:ind w:left="0" w:firstLine="851"/>
        <w:jc w:val="both"/>
      </w:pPr>
      <w:r w:rsidRPr="00E86AC2">
        <w:t>"Разработка документов территориального планирования и градостроительного зонирования"</w:t>
      </w:r>
      <w:r>
        <w:t xml:space="preserve"> предусматривает выполнение р</w:t>
      </w:r>
      <w:r w:rsidRPr="00E86AC2">
        <w:t>азработк</w:t>
      </w:r>
      <w:r>
        <w:t>у</w:t>
      </w:r>
      <w:r w:rsidRPr="00E86AC2">
        <w:t xml:space="preserve"> документов территориального планирования и градостроительного зонирования</w:t>
      </w:r>
      <w:r>
        <w:t>.</w:t>
      </w:r>
    </w:p>
    <w:p w14:paraId="1E516E9E" w14:textId="2CCE687C" w:rsidR="00EB3EBF" w:rsidRDefault="00EB3EBF" w:rsidP="00EB3EBF">
      <w:pPr>
        <w:pStyle w:val="afc"/>
        <w:tabs>
          <w:tab w:val="left" w:pos="900"/>
        </w:tabs>
        <w:ind w:left="851"/>
        <w:jc w:val="both"/>
      </w:pPr>
    </w:p>
    <w:p w14:paraId="43AF4EB9" w14:textId="77777777" w:rsidR="00B356DB" w:rsidRPr="00B0770C" w:rsidRDefault="00B356DB" w:rsidP="00B356DB">
      <w:pPr>
        <w:widowControl w:val="0"/>
        <w:tabs>
          <w:tab w:val="left" w:pos="900"/>
        </w:tabs>
        <w:contextualSpacing/>
        <w:jc w:val="center"/>
        <w:rPr>
          <w:sz w:val="28"/>
        </w:rPr>
      </w:pPr>
      <w:r w:rsidRPr="00B0770C">
        <w:rPr>
          <w:sz w:val="28"/>
          <w:lang w:val="en-US"/>
        </w:rPr>
        <w:t>IV</w:t>
      </w:r>
      <w:r w:rsidRPr="00B0770C">
        <w:rPr>
          <w:sz w:val="28"/>
        </w:rPr>
        <w:t xml:space="preserve">. ОБЪЕМ ФИНАНСОВЫХ СРЕДСТВ, НЕОБХОДИМЫХ </w:t>
      </w:r>
    </w:p>
    <w:p w14:paraId="376BDBA2" w14:textId="77777777" w:rsidR="00B356DB" w:rsidRPr="00B0770C" w:rsidRDefault="00B356DB" w:rsidP="00B356DB">
      <w:pPr>
        <w:widowControl w:val="0"/>
        <w:tabs>
          <w:tab w:val="left" w:pos="900"/>
        </w:tabs>
        <w:contextualSpacing/>
        <w:jc w:val="center"/>
        <w:rPr>
          <w:sz w:val="28"/>
        </w:rPr>
      </w:pPr>
      <w:r w:rsidRPr="00B0770C">
        <w:rPr>
          <w:sz w:val="28"/>
        </w:rPr>
        <w:t>ДЛЯ РЕАЛИЗАЦИИ МУНИЦИПАЛЬНОЙ ПРОГРАММЫ</w:t>
      </w:r>
    </w:p>
    <w:p w14:paraId="3FD5BA2E" w14:textId="77777777" w:rsidR="00B356DB" w:rsidRPr="00B0770C" w:rsidRDefault="00B356DB" w:rsidP="00B356DB">
      <w:pPr>
        <w:widowControl w:val="0"/>
        <w:tabs>
          <w:tab w:val="left" w:pos="900"/>
        </w:tabs>
        <w:ind w:firstLine="851"/>
        <w:contextualSpacing/>
        <w:jc w:val="both"/>
        <w:rPr>
          <w:sz w:val="28"/>
        </w:rPr>
      </w:pPr>
    </w:p>
    <w:p w14:paraId="055458DF" w14:textId="77777777" w:rsidR="00B356DB" w:rsidRDefault="00B356DB" w:rsidP="00B356DB">
      <w:pPr>
        <w:widowControl w:val="0"/>
        <w:tabs>
          <w:tab w:val="left" w:pos="900"/>
        </w:tabs>
        <w:ind w:firstLine="851"/>
        <w:contextualSpacing/>
        <w:jc w:val="both"/>
        <w:rPr>
          <w:sz w:val="28"/>
        </w:rPr>
      </w:pPr>
      <w:r w:rsidRPr="000B0385">
        <w:rPr>
          <w:sz w:val="28"/>
        </w:rPr>
        <w:t>Финансирование мероприятий Программы осуществляется за счет</w:t>
      </w:r>
      <w:r>
        <w:rPr>
          <w:sz w:val="28"/>
        </w:rPr>
        <w:t xml:space="preserve"> </w:t>
      </w:r>
      <w:r w:rsidRPr="000B0385">
        <w:rPr>
          <w:sz w:val="28"/>
        </w:rPr>
        <w:t xml:space="preserve">средств федерального бюджета, бюджета </w:t>
      </w:r>
      <w:r>
        <w:rPr>
          <w:sz w:val="28"/>
        </w:rPr>
        <w:t>Чукотского автономного округа и бюджета городского округа Анадырь.</w:t>
      </w:r>
    </w:p>
    <w:p w14:paraId="0FE2148B" w14:textId="16F5E008" w:rsidR="00B356DB" w:rsidRDefault="00B356DB" w:rsidP="00B356DB">
      <w:pPr>
        <w:widowControl w:val="0"/>
        <w:tabs>
          <w:tab w:val="left" w:pos="900"/>
        </w:tabs>
        <w:ind w:firstLine="851"/>
        <w:contextualSpacing/>
        <w:jc w:val="both"/>
        <w:rPr>
          <w:sz w:val="28"/>
        </w:rPr>
      </w:pPr>
      <w:r w:rsidRPr="000B0385">
        <w:rPr>
          <w:sz w:val="28"/>
        </w:rPr>
        <w:t>Объемы средств, направляемых на реализацию Программы,</w:t>
      </w:r>
      <w:r>
        <w:rPr>
          <w:sz w:val="28"/>
        </w:rPr>
        <w:t xml:space="preserve"> </w:t>
      </w:r>
      <w:r w:rsidRPr="000B0385">
        <w:rPr>
          <w:sz w:val="28"/>
        </w:rPr>
        <w:t>корректируются с учетом средств, предусмотренных на соответствующий год</w:t>
      </w:r>
      <w:r>
        <w:rPr>
          <w:sz w:val="28"/>
        </w:rPr>
        <w:t xml:space="preserve"> </w:t>
      </w:r>
      <w:r w:rsidRPr="000B0385">
        <w:rPr>
          <w:sz w:val="28"/>
        </w:rPr>
        <w:t>в бюджетах всех уровней.</w:t>
      </w:r>
    </w:p>
    <w:p w14:paraId="6F3ACE71" w14:textId="77777777" w:rsidR="00B356DB" w:rsidRPr="00B0770C" w:rsidRDefault="00B356DB" w:rsidP="00B356DB">
      <w:pPr>
        <w:widowControl w:val="0"/>
        <w:tabs>
          <w:tab w:val="left" w:pos="900"/>
        </w:tabs>
        <w:ind w:firstLine="851"/>
        <w:contextualSpacing/>
        <w:jc w:val="both"/>
        <w:rPr>
          <w:sz w:val="28"/>
        </w:rPr>
      </w:pPr>
      <w:r w:rsidRPr="00B0770C">
        <w:rPr>
          <w:sz w:val="28"/>
        </w:rPr>
        <w:t>Главным распределителем средств бюджета городского округа Анадырь (ответственным исполнителем) является Администрация городского округа Анадырь.</w:t>
      </w:r>
    </w:p>
    <w:p w14:paraId="3E0EBCDD" w14:textId="77777777" w:rsidR="00B356DB" w:rsidRPr="00B0770C" w:rsidRDefault="00B356DB" w:rsidP="00B356DB">
      <w:pPr>
        <w:widowControl w:val="0"/>
        <w:tabs>
          <w:tab w:val="left" w:pos="900"/>
        </w:tabs>
        <w:ind w:firstLine="851"/>
        <w:contextualSpacing/>
        <w:jc w:val="both"/>
        <w:rPr>
          <w:sz w:val="28"/>
        </w:rPr>
      </w:pPr>
      <w:r w:rsidRPr="00B0770C">
        <w:rPr>
          <w:sz w:val="28"/>
        </w:rPr>
        <w:t xml:space="preserve">Распределение объема финансовых ресурсов, необходимых для реализации Муниципальной программы, представлено в Приложении 3 к Муниципальной программе. </w:t>
      </w:r>
    </w:p>
    <w:p w14:paraId="058B14F3" w14:textId="412A2354" w:rsidR="00B356DB" w:rsidRDefault="00B356DB" w:rsidP="00EB3EBF">
      <w:pPr>
        <w:pStyle w:val="afc"/>
        <w:tabs>
          <w:tab w:val="left" w:pos="900"/>
        </w:tabs>
        <w:ind w:left="851"/>
        <w:jc w:val="both"/>
      </w:pPr>
    </w:p>
    <w:p w14:paraId="2FF33A31" w14:textId="77777777" w:rsidR="00B356DB" w:rsidRDefault="00B356DB" w:rsidP="00B356DB">
      <w:pPr>
        <w:pStyle w:val="afc"/>
        <w:tabs>
          <w:tab w:val="left" w:pos="900"/>
        </w:tabs>
        <w:ind w:left="851"/>
        <w:jc w:val="both"/>
      </w:pPr>
      <w:r>
        <w:t>IV. МЕХАНИЗМЫ РЕАЛИЗАЦИИ МУНИЦИПАЛЬНОЙ ПРОГРАММЫ</w:t>
      </w:r>
    </w:p>
    <w:p w14:paraId="210C339B" w14:textId="77777777" w:rsidR="00B356DB" w:rsidRDefault="00B356DB" w:rsidP="00B356DB">
      <w:pPr>
        <w:pStyle w:val="afc"/>
        <w:tabs>
          <w:tab w:val="left" w:pos="900"/>
        </w:tabs>
        <w:ind w:left="851"/>
        <w:jc w:val="both"/>
      </w:pPr>
    </w:p>
    <w:p w14:paraId="6C2497EC" w14:textId="14D1BB29" w:rsidR="00B356DB" w:rsidRDefault="00B356DB" w:rsidP="00B356DB">
      <w:pPr>
        <w:pStyle w:val="afc"/>
        <w:tabs>
          <w:tab w:val="left" w:pos="1134"/>
        </w:tabs>
        <w:ind w:left="0" w:firstLine="851"/>
        <w:jc w:val="both"/>
      </w:pPr>
      <w:r>
        <w:lastRenderedPageBreak/>
        <w:t>Механизм реализации Муниципальной программы основан на обеспечении достижения запланированных результатов и величин, установленных в целевых показателях, а также с учетом выполнения предусмотренных мероприятий, направленных на развитие территории городского округа Анадырь.</w:t>
      </w:r>
    </w:p>
    <w:p w14:paraId="52E53809" w14:textId="77777777" w:rsidR="00B356DB" w:rsidRDefault="00B356DB" w:rsidP="00B356DB">
      <w:pPr>
        <w:pStyle w:val="afc"/>
        <w:tabs>
          <w:tab w:val="left" w:pos="1134"/>
        </w:tabs>
        <w:ind w:left="0" w:firstLine="851"/>
        <w:jc w:val="both"/>
      </w:pPr>
      <w:r>
        <w:t>Реализация мероприятий Муниципальной программы осуществляется посредством осуществления закупок товаров, работ, услуг для обеспечения нужд городского округа Анадырь в соответствии с действующим законодательством Российской Федерации в сфере закупок товаров, работ, услуг.</w:t>
      </w:r>
    </w:p>
    <w:p w14:paraId="3EA3A27D" w14:textId="77777777" w:rsidR="00B356DB" w:rsidRDefault="00B356DB" w:rsidP="00B356DB">
      <w:pPr>
        <w:pStyle w:val="afc"/>
        <w:tabs>
          <w:tab w:val="left" w:pos="1134"/>
        </w:tabs>
        <w:ind w:left="0" w:firstLine="851"/>
        <w:jc w:val="both"/>
      </w:pPr>
      <w:r>
        <w:t>Механизм реализации Муниципальной программы предусматривает возможность формирования локальных нормативных актов.</w:t>
      </w:r>
    </w:p>
    <w:p w14:paraId="269D5A7F" w14:textId="77777777" w:rsidR="00B356DB" w:rsidRDefault="00B356DB" w:rsidP="00B356DB">
      <w:pPr>
        <w:pStyle w:val="afc"/>
        <w:tabs>
          <w:tab w:val="left" w:pos="1134"/>
        </w:tabs>
        <w:ind w:left="0" w:firstLine="851"/>
        <w:jc w:val="both"/>
      </w:pPr>
      <w:r>
        <w:t>Управление и контроль реализации Муниципальной программы осуществляется, Администрацией городского округа Анадырь в лице Управления промышленности и сельскохозяйственной политики.</w:t>
      </w:r>
    </w:p>
    <w:p w14:paraId="089A29AE" w14:textId="68994334" w:rsidR="00B356DB" w:rsidRDefault="00B356DB" w:rsidP="00B356DB">
      <w:pPr>
        <w:pStyle w:val="afc"/>
        <w:tabs>
          <w:tab w:val="left" w:pos="1134"/>
        </w:tabs>
        <w:ind w:left="0" w:firstLine="851"/>
        <w:jc w:val="both"/>
      </w:pPr>
      <w:r>
        <w:t>В соответствии с Порядком, установленным Постановлением Администрации городского округа Анадырь от 3 октября 2024 года N 715 "Об утверждении Порядка разработки и реализации муниципальных программ городского округа Анадырь" ответственный исполнитель муниципальной программы направляет в Управление финансов, экономики и имущественных отношений Администрации городского округа Анадырь до 25 числа месяца, следующего за отчетным периодом, на основании информации, представленной соисполнителями, направляет на бумажном носителе информацию о ходе реализации муниципальной программы в Управление финансов по форме согласно Приложению 4 к Муниципальной программе.</w:t>
      </w:r>
    </w:p>
    <w:p w14:paraId="5AB401CC" w14:textId="49CAC2D7" w:rsidR="00B356DB" w:rsidRDefault="00B356DB" w:rsidP="00B356DB">
      <w:pPr>
        <w:pStyle w:val="afc"/>
        <w:tabs>
          <w:tab w:val="left" w:pos="1134"/>
        </w:tabs>
        <w:ind w:left="0" w:firstLine="851"/>
        <w:jc w:val="both"/>
      </w:pPr>
      <w:r>
        <w:br w:type="page"/>
      </w:r>
    </w:p>
    <w:p w14:paraId="7F4E808C" w14:textId="77777777" w:rsidR="00B356DB" w:rsidRDefault="00B356DB" w:rsidP="00B356DB">
      <w:pPr>
        <w:pStyle w:val="afc"/>
        <w:tabs>
          <w:tab w:val="left" w:pos="1134"/>
        </w:tabs>
        <w:ind w:left="0" w:firstLine="851"/>
        <w:jc w:val="both"/>
        <w:sectPr w:rsidR="00B356DB" w:rsidSect="00420B0F">
          <w:footerReference w:type="default" r:id="rId10"/>
          <w:pgSz w:w="11908" w:h="16848"/>
          <w:pgMar w:top="850" w:right="850" w:bottom="1134" w:left="1276" w:header="0" w:footer="709" w:gutter="0"/>
          <w:cols w:space="720"/>
          <w:titlePg/>
          <w:docGrid w:linePitch="272"/>
        </w:sectPr>
      </w:pPr>
    </w:p>
    <w:p w14:paraId="34096BF6" w14:textId="77777777" w:rsidR="00B356DB" w:rsidRPr="00AC2696" w:rsidRDefault="00B356DB" w:rsidP="00B356DB">
      <w:pPr>
        <w:widowControl w:val="0"/>
        <w:autoSpaceDE w:val="0"/>
        <w:autoSpaceDN w:val="0"/>
        <w:adjustRightInd w:val="0"/>
        <w:ind w:left="6946"/>
        <w:jc w:val="right"/>
        <w:outlineLvl w:val="1"/>
      </w:pPr>
      <w:r w:rsidRPr="00AC2696">
        <w:lastRenderedPageBreak/>
        <w:t xml:space="preserve">Приложение № 1 </w:t>
      </w:r>
    </w:p>
    <w:p w14:paraId="687F8C9D" w14:textId="77777777" w:rsidR="00B356DB" w:rsidRPr="00AC2696" w:rsidRDefault="00B356DB" w:rsidP="00B356DB">
      <w:pPr>
        <w:widowControl w:val="0"/>
        <w:autoSpaceDE w:val="0"/>
        <w:autoSpaceDN w:val="0"/>
        <w:adjustRightInd w:val="0"/>
        <w:ind w:left="6946"/>
        <w:jc w:val="right"/>
        <w:outlineLvl w:val="1"/>
      </w:pPr>
      <w:r w:rsidRPr="00AC2696">
        <w:t>к Муниципальной программе городского округа Анадырь</w:t>
      </w:r>
    </w:p>
    <w:p w14:paraId="318B78AF" w14:textId="09FFE195" w:rsidR="00B356DB" w:rsidRPr="00853234" w:rsidRDefault="00B356DB" w:rsidP="00B356DB">
      <w:pPr>
        <w:jc w:val="right"/>
        <w:rPr>
          <w:sz w:val="28"/>
          <w:szCs w:val="28"/>
        </w:rPr>
      </w:pPr>
      <w:r w:rsidRPr="00B356DB">
        <w:t>«Развитие территории городского округа Анадырь»</w:t>
      </w:r>
    </w:p>
    <w:p w14:paraId="4EA1A21D" w14:textId="77777777" w:rsidR="00B356DB" w:rsidRDefault="00B356DB" w:rsidP="00B356DB">
      <w:pPr>
        <w:contextualSpacing/>
        <w:jc w:val="center"/>
        <w:rPr>
          <w:b/>
          <w:sz w:val="28"/>
          <w:szCs w:val="28"/>
        </w:rPr>
      </w:pPr>
      <w:r>
        <w:rPr>
          <w:b/>
          <w:sz w:val="28"/>
          <w:szCs w:val="28"/>
        </w:rPr>
        <w:t xml:space="preserve">Показатели </w:t>
      </w:r>
      <w:r w:rsidRPr="00853234">
        <w:rPr>
          <w:b/>
          <w:sz w:val="28"/>
          <w:szCs w:val="28"/>
        </w:rPr>
        <w:t xml:space="preserve">муниципальной программы городского округа Анадырь </w:t>
      </w:r>
    </w:p>
    <w:p w14:paraId="02A19EAE" w14:textId="349466C6" w:rsidR="00B356DB" w:rsidRDefault="00B356DB" w:rsidP="00B356DB">
      <w:pPr>
        <w:pStyle w:val="afc"/>
        <w:tabs>
          <w:tab w:val="left" w:pos="1134"/>
        </w:tabs>
        <w:ind w:left="0" w:firstLine="851"/>
        <w:jc w:val="center"/>
        <w:rPr>
          <w:b/>
          <w:szCs w:val="28"/>
        </w:rPr>
      </w:pPr>
      <w:r w:rsidRPr="00B356DB">
        <w:rPr>
          <w:b/>
          <w:szCs w:val="28"/>
        </w:rPr>
        <w:t>«Развитие территории городского округа Анадырь»</w:t>
      </w:r>
    </w:p>
    <w:p w14:paraId="3C377FC3" w14:textId="77777777" w:rsidR="00B356DB" w:rsidRDefault="00B356DB" w:rsidP="00B356DB">
      <w:pPr>
        <w:pStyle w:val="afc"/>
        <w:tabs>
          <w:tab w:val="left" w:pos="1134"/>
        </w:tabs>
        <w:ind w:left="0" w:firstLine="851"/>
        <w:jc w:val="center"/>
      </w:pPr>
    </w:p>
    <w:tbl>
      <w:tblPr>
        <w:tblW w:w="15253" w:type="dxa"/>
        <w:tblInd w:w="562" w:type="dxa"/>
        <w:tblLook w:val="04A0" w:firstRow="1" w:lastRow="0" w:firstColumn="1" w:lastColumn="0" w:noHBand="0" w:noVBand="1"/>
      </w:tblPr>
      <w:tblGrid>
        <w:gridCol w:w="797"/>
        <w:gridCol w:w="4387"/>
        <w:gridCol w:w="1105"/>
        <w:gridCol w:w="1213"/>
        <w:gridCol w:w="1287"/>
        <w:gridCol w:w="1248"/>
        <w:gridCol w:w="1351"/>
        <w:gridCol w:w="1312"/>
        <w:gridCol w:w="1273"/>
        <w:gridCol w:w="1280"/>
      </w:tblGrid>
      <w:tr w:rsidR="00B356DB" w:rsidRPr="00B356DB" w14:paraId="43C976D1" w14:textId="77777777" w:rsidTr="00CE2F26">
        <w:trPr>
          <w:trHeight w:val="705"/>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95508" w14:textId="77777777" w:rsidR="00B356DB" w:rsidRPr="00B356DB" w:rsidRDefault="00B356DB" w:rsidP="00B356DB">
            <w:pPr>
              <w:jc w:val="center"/>
              <w:rPr>
                <w:sz w:val="24"/>
                <w:szCs w:val="24"/>
              </w:rPr>
            </w:pPr>
            <w:r w:rsidRPr="00B356DB">
              <w:rPr>
                <w:sz w:val="24"/>
                <w:szCs w:val="24"/>
              </w:rPr>
              <w:t>N п/п</w:t>
            </w:r>
          </w:p>
        </w:tc>
        <w:tc>
          <w:tcPr>
            <w:tcW w:w="4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FE174" w14:textId="77777777" w:rsidR="00B356DB" w:rsidRPr="00B356DB" w:rsidRDefault="00B356DB" w:rsidP="00B356DB">
            <w:pPr>
              <w:jc w:val="center"/>
              <w:rPr>
                <w:sz w:val="24"/>
                <w:szCs w:val="24"/>
              </w:rPr>
            </w:pPr>
            <w:r w:rsidRPr="00B356DB">
              <w:rPr>
                <w:sz w:val="24"/>
                <w:szCs w:val="24"/>
              </w:rPr>
              <w:t>Наименование показателя</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91F45" w14:textId="77777777" w:rsidR="00B356DB" w:rsidRPr="00B356DB" w:rsidRDefault="00B356DB" w:rsidP="00B356DB">
            <w:pPr>
              <w:jc w:val="center"/>
              <w:rPr>
                <w:sz w:val="24"/>
                <w:szCs w:val="24"/>
              </w:rPr>
            </w:pPr>
            <w:r w:rsidRPr="00B356DB">
              <w:rPr>
                <w:sz w:val="24"/>
                <w:szCs w:val="24"/>
              </w:rPr>
              <w:t xml:space="preserve">Единица </w:t>
            </w:r>
            <w:proofErr w:type="spellStart"/>
            <w:proofErr w:type="gramStart"/>
            <w:r w:rsidRPr="00B356DB">
              <w:rPr>
                <w:sz w:val="24"/>
                <w:szCs w:val="24"/>
              </w:rPr>
              <w:t>измере-ния</w:t>
            </w:r>
            <w:proofErr w:type="spellEnd"/>
            <w:proofErr w:type="gramEnd"/>
            <w:r w:rsidRPr="00B356DB">
              <w:rPr>
                <w:sz w:val="24"/>
                <w:szCs w:val="24"/>
              </w:rPr>
              <w:t xml:space="preserve"> (по ОКЕИ)</w:t>
            </w:r>
          </w:p>
        </w:tc>
        <w:tc>
          <w:tcPr>
            <w:tcW w:w="8964" w:type="dxa"/>
            <w:gridSpan w:val="7"/>
            <w:tcBorders>
              <w:top w:val="single" w:sz="4" w:space="0" w:color="auto"/>
              <w:left w:val="nil"/>
              <w:bottom w:val="single" w:sz="4" w:space="0" w:color="auto"/>
              <w:right w:val="single" w:sz="4" w:space="0" w:color="auto"/>
            </w:tcBorders>
            <w:shd w:val="clear" w:color="auto" w:fill="auto"/>
            <w:vAlign w:val="center"/>
            <w:hideMark/>
          </w:tcPr>
          <w:p w14:paraId="0C4164EC" w14:textId="77777777" w:rsidR="00B356DB" w:rsidRPr="00B356DB" w:rsidRDefault="00B356DB" w:rsidP="00B356DB">
            <w:pPr>
              <w:jc w:val="center"/>
              <w:rPr>
                <w:sz w:val="24"/>
                <w:szCs w:val="24"/>
              </w:rPr>
            </w:pPr>
            <w:r w:rsidRPr="00B356DB">
              <w:rPr>
                <w:sz w:val="24"/>
                <w:szCs w:val="24"/>
              </w:rPr>
              <w:t>Значения показателей</w:t>
            </w:r>
          </w:p>
        </w:tc>
      </w:tr>
      <w:tr w:rsidR="00B356DB" w:rsidRPr="00B356DB" w14:paraId="4E21AAC3" w14:textId="77777777" w:rsidTr="00CE2F26">
        <w:trPr>
          <w:trHeight w:val="705"/>
        </w:trPr>
        <w:tc>
          <w:tcPr>
            <w:tcW w:w="797" w:type="dxa"/>
            <w:vMerge/>
            <w:tcBorders>
              <w:top w:val="single" w:sz="4" w:space="0" w:color="auto"/>
              <w:left w:val="single" w:sz="4" w:space="0" w:color="auto"/>
              <w:bottom w:val="single" w:sz="4" w:space="0" w:color="auto"/>
              <w:right w:val="single" w:sz="4" w:space="0" w:color="auto"/>
            </w:tcBorders>
            <w:vAlign w:val="center"/>
            <w:hideMark/>
          </w:tcPr>
          <w:p w14:paraId="22E01BE6" w14:textId="77777777" w:rsidR="00B356DB" w:rsidRPr="00B356DB" w:rsidRDefault="00B356DB" w:rsidP="00B356DB">
            <w:pPr>
              <w:rPr>
                <w:sz w:val="24"/>
                <w:szCs w:val="24"/>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14:paraId="0A9B1695" w14:textId="77777777" w:rsidR="00B356DB" w:rsidRPr="00B356DB" w:rsidRDefault="00B356DB" w:rsidP="00B356DB">
            <w:pPr>
              <w:rPr>
                <w:sz w:val="24"/>
                <w:szCs w:val="24"/>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ABE054D" w14:textId="77777777" w:rsidR="00B356DB" w:rsidRPr="00B356DB" w:rsidRDefault="00B356DB" w:rsidP="00B356DB">
            <w:pPr>
              <w:rPr>
                <w:sz w:val="24"/>
                <w:szCs w:val="24"/>
              </w:rPr>
            </w:pPr>
          </w:p>
        </w:tc>
        <w:tc>
          <w:tcPr>
            <w:tcW w:w="1213" w:type="dxa"/>
            <w:tcBorders>
              <w:top w:val="nil"/>
              <w:left w:val="nil"/>
              <w:bottom w:val="single" w:sz="4" w:space="0" w:color="auto"/>
              <w:right w:val="single" w:sz="4" w:space="0" w:color="auto"/>
            </w:tcBorders>
            <w:shd w:val="clear" w:color="auto" w:fill="auto"/>
            <w:vAlign w:val="center"/>
            <w:hideMark/>
          </w:tcPr>
          <w:p w14:paraId="66DE5D7F" w14:textId="77777777" w:rsidR="00B356DB" w:rsidRPr="00B356DB" w:rsidRDefault="00B356DB" w:rsidP="00B356DB">
            <w:pPr>
              <w:jc w:val="center"/>
              <w:rPr>
                <w:sz w:val="24"/>
                <w:szCs w:val="24"/>
              </w:rPr>
            </w:pPr>
            <w:r w:rsidRPr="00B356DB">
              <w:rPr>
                <w:sz w:val="24"/>
                <w:szCs w:val="24"/>
              </w:rPr>
              <w:t>2024</w:t>
            </w:r>
          </w:p>
        </w:tc>
        <w:tc>
          <w:tcPr>
            <w:tcW w:w="1287" w:type="dxa"/>
            <w:tcBorders>
              <w:top w:val="nil"/>
              <w:left w:val="nil"/>
              <w:bottom w:val="single" w:sz="4" w:space="0" w:color="auto"/>
              <w:right w:val="single" w:sz="4" w:space="0" w:color="auto"/>
            </w:tcBorders>
            <w:shd w:val="clear" w:color="auto" w:fill="auto"/>
            <w:vAlign w:val="center"/>
            <w:hideMark/>
          </w:tcPr>
          <w:p w14:paraId="7BB5BB28" w14:textId="77777777" w:rsidR="00B356DB" w:rsidRPr="00B356DB" w:rsidRDefault="00B356DB" w:rsidP="00B356DB">
            <w:pPr>
              <w:jc w:val="center"/>
              <w:rPr>
                <w:sz w:val="24"/>
                <w:szCs w:val="24"/>
              </w:rPr>
            </w:pPr>
            <w:r w:rsidRPr="00B356DB">
              <w:rPr>
                <w:sz w:val="24"/>
                <w:szCs w:val="24"/>
              </w:rPr>
              <w:t>2025</w:t>
            </w:r>
          </w:p>
        </w:tc>
        <w:tc>
          <w:tcPr>
            <w:tcW w:w="1248" w:type="dxa"/>
            <w:tcBorders>
              <w:top w:val="nil"/>
              <w:left w:val="nil"/>
              <w:bottom w:val="single" w:sz="4" w:space="0" w:color="auto"/>
              <w:right w:val="single" w:sz="4" w:space="0" w:color="auto"/>
            </w:tcBorders>
            <w:shd w:val="clear" w:color="auto" w:fill="auto"/>
            <w:vAlign w:val="center"/>
            <w:hideMark/>
          </w:tcPr>
          <w:p w14:paraId="05D9EE90" w14:textId="77777777" w:rsidR="00B356DB" w:rsidRPr="00B356DB" w:rsidRDefault="00B356DB" w:rsidP="00B356DB">
            <w:pPr>
              <w:jc w:val="center"/>
              <w:rPr>
                <w:sz w:val="24"/>
                <w:szCs w:val="24"/>
              </w:rPr>
            </w:pPr>
            <w:r w:rsidRPr="00B356DB">
              <w:rPr>
                <w:sz w:val="24"/>
                <w:szCs w:val="24"/>
              </w:rPr>
              <w:t>2026</w:t>
            </w:r>
          </w:p>
        </w:tc>
        <w:tc>
          <w:tcPr>
            <w:tcW w:w="1351" w:type="dxa"/>
            <w:tcBorders>
              <w:top w:val="nil"/>
              <w:left w:val="nil"/>
              <w:bottom w:val="single" w:sz="4" w:space="0" w:color="auto"/>
              <w:right w:val="single" w:sz="4" w:space="0" w:color="auto"/>
            </w:tcBorders>
            <w:shd w:val="clear" w:color="auto" w:fill="auto"/>
            <w:vAlign w:val="center"/>
            <w:hideMark/>
          </w:tcPr>
          <w:p w14:paraId="14A1B5B3" w14:textId="77777777" w:rsidR="00B356DB" w:rsidRPr="00B356DB" w:rsidRDefault="00B356DB" w:rsidP="00B356DB">
            <w:pPr>
              <w:jc w:val="center"/>
              <w:rPr>
                <w:sz w:val="24"/>
                <w:szCs w:val="24"/>
              </w:rPr>
            </w:pPr>
            <w:r w:rsidRPr="00B356DB">
              <w:rPr>
                <w:sz w:val="24"/>
                <w:szCs w:val="24"/>
              </w:rPr>
              <w:t>2027</w:t>
            </w:r>
          </w:p>
        </w:tc>
        <w:tc>
          <w:tcPr>
            <w:tcW w:w="1312" w:type="dxa"/>
            <w:tcBorders>
              <w:top w:val="nil"/>
              <w:left w:val="nil"/>
              <w:bottom w:val="single" w:sz="4" w:space="0" w:color="auto"/>
              <w:right w:val="single" w:sz="4" w:space="0" w:color="auto"/>
            </w:tcBorders>
            <w:shd w:val="clear" w:color="auto" w:fill="auto"/>
            <w:vAlign w:val="center"/>
            <w:hideMark/>
          </w:tcPr>
          <w:p w14:paraId="1AC44E06" w14:textId="77777777" w:rsidR="00B356DB" w:rsidRPr="00B356DB" w:rsidRDefault="00B356DB" w:rsidP="00B356DB">
            <w:pPr>
              <w:jc w:val="center"/>
              <w:rPr>
                <w:sz w:val="24"/>
                <w:szCs w:val="24"/>
              </w:rPr>
            </w:pPr>
            <w:r w:rsidRPr="00B356DB">
              <w:rPr>
                <w:sz w:val="24"/>
                <w:szCs w:val="24"/>
              </w:rPr>
              <w:t>2028</w:t>
            </w:r>
          </w:p>
        </w:tc>
        <w:tc>
          <w:tcPr>
            <w:tcW w:w="1273" w:type="dxa"/>
            <w:tcBorders>
              <w:top w:val="nil"/>
              <w:left w:val="nil"/>
              <w:bottom w:val="single" w:sz="4" w:space="0" w:color="auto"/>
              <w:right w:val="single" w:sz="4" w:space="0" w:color="auto"/>
            </w:tcBorders>
            <w:shd w:val="clear" w:color="auto" w:fill="auto"/>
            <w:vAlign w:val="center"/>
            <w:hideMark/>
          </w:tcPr>
          <w:p w14:paraId="77F20648" w14:textId="77777777" w:rsidR="00B356DB" w:rsidRPr="00B356DB" w:rsidRDefault="00B356DB" w:rsidP="00B356DB">
            <w:pPr>
              <w:jc w:val="center"/>
              <w:rPr>
                <w:sz w:val="24"/>
                <w:szCs w:val="24"/>
              </w:rPr>
            </w:pPr>
            <w:r w:rsidRPr="00B356DB">
              <w:rPr>
                <w:sz w:val="24"/>
                <w:szCs w:val="24"/>
              </w:rPr>
              <w:t>2029</w:t>
            </w:r>
          </w:p>
        </w:tc>
        <w:tc>
          <w:tcPr>
            <w:tcW w:w="1280" w:type="dxa"/>
            <w:tcBorders>
              <w:top w:val="nil"/>
              <w:left w:val="nil"/>
              <w:bottom w:val="single" w:sz="4" w:space="0" w:color="auto"/>
              <w:right w:val="single" w:sz="4" w:space="0" w:color="auto"/>
            </w:tcBorders>
            <w:shd w:val="clear" w:color="auto" w:fill="auto"/>
            <w:vAlign w:val="center"/>
            <w:hideMark/>
          </w:tcPr>
          <w:p w14:paraId="1AE7EAA6" w14:textId="77777777" w:rsidR="00B356DB" w:rsidRPr="00B356DB" w:rsidRDefault="00B356DB" w:rsidP="00B356DB">
            <w:pPr>
              <w:jc w:val="center"/>
              <w:rPr>
                <w:sz w:val="24"/>
                <w:szCs w:val="24"/>
              </w:rPr>
            </w:pPr>
            <w:r w:rsidRPr="00B356DB">
              <w:rPr>
                <w:sz w:val="24"/>
                <w:szCs w:val="24"/>
              </w:rPr>
              <w:t>2030</w:t>
            </w:r>
          </w:p>
        </w:tc>
      </w:tr>
      <w:tr w:rsidR="00B356DB" w:rsidRPr="00B356DB" w14:paraId="2EDAA7E4" w14:textId="77777777" w:rsidTr="00CE2F26">
        <w:trPr>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CA0C71D" w14:textId="77777777" w:rsidR="00B356DB" w:rsidRPr="00B356DB" w:rsidRDefault="00B356DB" w:rsidP="00B356DB">
            <w:pPr>
              <w:jc w:val="center"/>
              <w:rPr>
                <w:sz w:val="24"/>
                <w:szCs w:val="24"/>
              </w:rPr>
            </w:pPr>
            <w:r w:rsidRPr="00B356DB">
              <w:rPr>
                <w:sz w:val="24"/>
                <w:szCs w:val="24"/>
              </w:rPr>
              <w:t>1</w:t>
            </w:r>
          </w:p>
        </w:tc>
        <w:tc>
          <w:tcPr>
            <w:tcW w:w="4387" w:type="dxa"/>
            <w:tcBorders>
              <w:top w:val="nil"/>
              <w:left w:val="nil"/>
              <w:bottom w:val="single" w:sz="4" w:space="0" w:color="auto"/>
              <w:right w:val="single" w:sz="4" w:space="0" w:color="auto"/>
            </w:tcBorders>
            <w:shd w:val="clear" w:color="auto" w:fill="auto"/>
            <w:vAlign w:val="center"/>
            <w:hideMark/>
          </w:tcPr>
          <w:p w14:paraId="3F03A04B" w14:textId="77777777" w:rsidR="00B356DB" w:rsidRPr="00B356DB" w:rsidRDefault="00B356DB" w:rsidP="00B356DB">
            <w:pPr>
              <w:jc w:val="center"/>
              <w:rPr>
                <w:sz w:val="24"/>
                <w:szCs w:val="24"/>
              </w:rPr>
            </w:pPr>
            <w:r w:rsidRPr="00B356DB">
              <w:rPr>
                <w:sz w:val="24"/>
                <w:szCs w:val="24"/>
              </w:rPr>
              <w:t>2</w:t>
            </w:r>
          </w:p>
        </w:tc>
        <w:tc>
          <w:tcPr>
            <w:tcW w:w="1105" w:type="dxa"/>
            <w:tcBorders>
              <w:top w:val="nil"/>
              <w:left w:val="nil"/>
              <w:bottom w:val="single" w:sz="4" w:space="0" w:color="auto"/>
              <w:right w:val="single" w:sz="4" w:space="0" w:color="auto"/>
            </w:tcBorders>
            <w:shd w:val="clear" w:color="auto" w:fill="auto"/>
            <w:vAlign w:val="center"/>
            <w:hideMark/>
          </w:tcPr>
          <w:p w14:paraId="0929215C" w14:textId="77777777" w:rsidR="00B356DB" w:rsidRPr="00B356DB" w:rsidRDefault="00B356DB" w:rsidP="00B356DB">
            <w:pPr>
              <w:jc w:val="center"/>
              <w:rPr>
                <w:sz w:val="24"/>
                <w:szCs w:val="24"/>
              </w:rPr>
            </w:pPr>
            <w:r w:rsidRPr="00B356DB">
              <w:rPr>
                <w:sz w:val="24"/>
                <w:szCs w:val="24"/>
              </w:rPr>
              <w:t>3</w:t>
            </w:r>
          </w:p>
        </w:tc>
        <w:tc>
          <w:tcPr>
            <w:tcW w:w="1213" w:type="dxa"/>
            <w:tcBorders>
              <w:top w:val="nil"/>
              <w:left w:val="nil"/>
              <w:bottom w:val="single" w:sz="4" w:space="0" w:color="auto"/>
              <w:right w:val="single" w:sz="4" w:space="0" w:color="auto"/>
            </w:tcBorders>
            <w:shd w:val="clear" w:color="auto" w:fill="auto"/>
            <w:vAlign w:val="center"/>
            <w:hideMark/>
          </w:tcPr>
          <w:p w14:paraId="09F17E2C" w14:textId="77777777" w:rsidR="00B356DB" w:rsidRPr="00B356DB" w:rsidRDefault="00B356DB" w:rsidP="00B356DB">
            <w:pPr>
              <w:jc w:val="center"/>
              <w:rPr>
                <w:sz w:val="24"/>
                <w:szCs w:val="24"/>
              </w:rPr>
            </w:pPr>
            <w:r w:rsidRPr="00B356DB">
              <w:rPr>
                <w:sz w:val="24"/>
                <w:szCs w:val="24"/>
              </w:rPr>
              <w:t>4</w:t>
            </w:r>
          </w:p>
        </w:tc>
        <w:tc>
          <w:tcPr>
            <w:tcW w:w="1287" w:type="dxa"/>
            <w:tcBorders>
              <w:top w:val="nil"/>
              <w:left w:val="nil"/>
              <w:bottom w:val="single" w:sz="4" w:space="0" w:color="auto"/>
              <w:right w:val="single" w:sz="4" w:space="0" w:color="auto"/>
            </w:tcBorders>
            <w:shd w:val="clear" w:color="auto" w:fill="auto"/>
            <w:vAlign w:val="center"/>
            <w:hideMark/>
          </w:tcPr>
          <w:p w14:paraId="108216DC" w14:textId="77777777" w:rsidR="00B356DB" w:rsidRPr="00B356DB" w:rsidRDefault="00B356DB" w:rsidP="00B356DB">
            <w:pPr>
              <w:jc w:val="center"/>
              <w:rPr>
                <w:sz w:val="24"/>
                <w:szCs w:val="24"/>
              </w:rPr>
            </w:pPr>
            <w:r w:rsidRPr="00B356DB">
              <w:rPr>
                <w:sz w:val="24"/>
                <w:szCs w:val="24"/>
              </w:rPr>
              <w:t>5</w:t>
            </w:r>
          </w:p>
        </w:tc>
        <w:tc>
          <w:tcPr>
            <w:tcW w:w="1248" w:type="dxa"/>
            <w:tcBorders>
              <w:top w:val="nil"/>
              <w:left w:val="nil"/>
              <w:bottom w:val="single" w:sz="4" w:space="0" w:color="auto"/>
              <w:right w:val="single" w:sz="4" w:space="0" w:color="auto"/>
            </w:tcBorders>
            <w:shd w:val="clear" w:color="auto" w:fill="auto"/>
            <w:vAlign w:val="center"/>
            <w:hideMark/>
          </w:tcPr>
          <w:p w14:paraId="69B3A43A" w14:textId="77777777" w:rsidR="00B356DB" w:rsidRPr="00B356DB" w:rsidRDefault="00B356DB" w:rsidP="00B356DB">
            <w:pPr>
              <w:jc w:val="center"/>
              <w:rPr>
                <w:sz w:val="24"/>
                <w:szCs w:val="24"/>
              </w:rPr>
            </w:pPr>
            <w:r w:rsidRPr="00B356DB">
              <w:rPr>
                <w:sz w:val="24"/>
                <w:szCs w:val="24"/>
              </w:rPr>
              <w:t>6</w:t>
            </w:r>
          </w:p>
        </w:tc>
        <w:tc>
          <w:tcPr>
            <w:tcW w:w="1351" w:type="dxa"/>
            <w:tcBorders>
              <w:top w:val="nil"/>
              <w:left w:val="nil"/>
              <w:bottom w:val="single" w:sz="4" w:space="0" w:color="auto"/>
              <w:right w:val="single" w:sz="4" w:space="0" w:color="auto"/>
            </w:tcBorders>
            <w:shd w:val="clear" w:color="auto" w:fill="auto"/>
            <w:vAlign w:val="center"/>
            <w:hideMark/>
          </w:tcPr>
          <w:p w14:paraId="2BB028A7" w14:textId="77777777" w:rsidR="00B356DB" w:rsidRPr="00B356DB" w:rsidRDefault="00B356DB" w:rsidP="00B356DB">
            <w:pPr>
              <w:jc w:val="center"/>
              <w:rPr>
                <w:sz w:val="24"/>
                <w:szCs w:val="24"/>
              </w:rPr>
            </w:pPr>
            <w:r w:rsidRPr="00B356DB">
              <w:rPr>
                <w:sz w:val="24"/>
                <w:szCs w:val="24"/>
              </w:rPr>
              <w:t>7</w:t>
            </w:r>
          </w:p>
        </w:tc>
        <w:tc>
          <w:tcPr>
            <w:tcW w:w="1312" w:type="dxa"/>
            <w:tcBorders>
              <w:top w:val="nil"/>
              <w:left w:val="nil"/>
              <w:bottom w:val="single" w:sz="4" w:space="0" w:color="auto"/>
              <w:right w:val="single" w:sz="4" w:space="0" w:color="auto"/>
            </w:tcBorders>
            <w:shd w:val="clear" w:color="auto" w:fill="auto"/>
            <w:vAlign w:val="center"/>
            <w:hideMark/>
          </w:tcPr>
          <w:p w14:paraId="20145182" w14:textId="77777777" w:rsidR="00B356DB" w:rsidRPr="00B356DB" w:rsidRDefault="00B356DB" w:rsidP="00B356DB">
            <w:pPr>
              <w:jc w:val="center"/>
              <w:rPr>
                <w:sz w:val="24"/>
                <w:szCs w:val="24"/>
              </w:rPr>
            </w:pPr>
            <w:r w:rsidRPr="00B356DB">
              <w:rPr>
                <w:sz w:val="24"/>
                <w:szCs w:val="24"/>
              </w:rPr>
              <w:t>8</w:t>
            </w:r>
          </w:p>
        </w:tc>
        <w:tc>
          <w:tcPr>
            <w:tcW w:w="1273" w:type="dxa"/>
            <w:tcBorders>
              <w:top w:val="nil"/>
              <w:left w:val="nil"/>
              <w:bottom w:val="single" w:sz="4" w:space="0" w:color="auto"/>
              <w:right w:val="single" w:sz="4" w:space="0" w:color="auto"/>
            </w:tcBorders>
            <w:shd w:val="clear" w:color="auto" w:fill="auto"/>
            <w:vAlign w:val="center"/>
            <w:hideMark/>
          </w:tcPr>
          <w:p w14:paraId="46879C9A" w14:textId="77777777" w:rsidR="00B356DB" w:rsidRPr="00B356DB" w:rsidRDefault="00B356DB" w:rsidP="00B356DB">
            <w:pPr>
              <w:jc w:val="center"/>
              <w:rPr>
                <w:sz w:val="24"/>
                <w:szCs w:val="24"/>
              </w:rPr>
            </w:pPr>
            <w:r w:rsidRPr="00B356DB">
              <w:rPr>
                <w:sz w:val="24"/>
                <w:szCs w:val="24"/>
              </w:rPr>
              <w:t>9</w:t>
            </w:r>
          </w:p>
        </w:tc>
        <w:tc>
          <w:tcPr>
            <w:tcW w:w="1280" w:type="dxa"/>
            <w:tcBorders>
              <w:top w:val="nil"/>
              <w:left w:val="nil"/>
              <w:bottom w:val="single" w:sz="4" w:space="0" w:color="auto"/>
              <w:right w:val="single" w:sz="4" w:space="0" w:color="auto"/>
            </w:tcBorders>
            <w:shd w:val="clear" w:color="auto" w:fill="auto"/>
            <w:vAlign w:val="center"/>
            <w:hideMark/>
          </w:tcPr>
          <w:p w14:paraId="5B8F9882" w14:textId="77777777" w:rsidR="00B356DB" w:rsidRPr="00B356DB" w:rsidRDefault="00B356DB" w:rsidP="00B356DB">
            <w:pPr>
              <w:jc w:val="center"/>
              <w:rPr>
                <w:sz w:val="24"/>
                <w:szCs w:val="24"/>
              </w:rPr>
            </w:pPr>
            <w:r w:rsidRPr="00B356DB">
              <w:rPr>
                <w:sz w:val="24"/>
                <w:szCs w:val="24"/>
              </w:rPr>
              <w:t>10</w:t>
            </w:r>
          </w:p>
        </w:tc>
      </w:tr>
      <w:tr w:rsidR="00B356DB" w:rsidRPr="00B356DB" w14:paraId="44B9F114" w14:textId="77777777" w:rsidTr="00CE2F26">
        <w:trPr>
          <w:trHeight w:val="315"/>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567A88D" w14:textId="77777777" w:rsidR="00B356DB" w:rsidRPr="00B356DB" w:rsidRDefault="00B356DB" w:rsidP="00B356DB">
            <w:pPr>
              <w:jc w:val="center"/>
              <w:rPr>
                <w:sz w:val="24"/>
                <w:szCs w:val="24"/>
              </w:rPr>
            </w:pPr>
            <w:r w:rsidRPr="00B356DB">
              <w:rPr>
                <w:sz w:val="24"/>
                <w:szCs w:val="24"/>
              </w:rPr>
              <w:t>1. Цель муниципальной программы: Развитие систем тепловодоснабжения и водоотведения</w:t>
            </w:r>
          </w:p>
        </w:tc>
      </w:tr>
      <w:tr w:rsidR="00B356DB" w:rsidRPr="00B356DB" w14:paraId="0DCE3886" w14:textId="77777777" w:rsidTr="00CE2F26">
        <w:trPr>
          <w:trHeight w:val="100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C626D86" w14:textId="77777777" w:rsidR="00B356DB" w:rsidRPr="00B356DB" w:rsidRDefault="00B356DB" w:rsidP="00B356DB">
            <w:pPr>
              <w:rPr>
                <w:sz w:val="24"/>
                <w:szCs w:val="24"/>
              </w:rPr>
            </w:pPr>
            <w:r w:rsidRPr="00B356DB">
              <w:rPr>
                <w:sz w:val="24"/>
                <w:szCs w:val="24"/>
              </w:rPr>
              <w:t>1.1.</w:t>
            </w:r>
          </w:p>
        </w:tc>
        <w:tc>
          <w:tcPr>
            <w:tcW w:w="4387" w:type="dxa"/>
            <w:tcBorders>
              <w:top w:val="nil"/>
              <w:left w:val="nil"/>
              <w:bottom w:val="nil"/>
              <w:right w:val="nil"/>
            </w:tcBorders>
            <w:shd w:val="clear" w:color="auto" w:fill="auto"/>
            <w:vAlign w:val="center"/>
            <w:hideMark/>
          </w:tcPr>
          <w:p w14:paraId="57107EAD" w14:textId="77777777" w:rsidR="00B356DB" w:rsidRPr="00B356DB" w:rsidRDefault="00B356DB" w:rsidP="00B356DB">
            <w:pPr>
              <w:rPr>
                <w:color w:val="auto"/>
                <w:sz w:val="24"/>
                <w:szCs w:val="24"/>
              </w:rPr>
            </w:pPr>
            <w:r w:rsidRPr="00B356DB">
              <w:rPr>
                <w:color w:val="auto"/>
                <w:sz w:val="24"/>
                <w:szCs w:val="24"/>
              </w:rPr>
              <w:t>Количество осуществленных технических присоединений жилых помещений к сетям теплоснабжения</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ED89A40"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46A25634" w14:textId="77777777" w:rsidR="00B356DB" w:rsidRPr="00B356DB" w:rsidRDefault="00B356DB" w:rsidP="00B356DB">
            <w:pPr>
              <w:jc w:val="center"/>
              <w:rPr>
                <w:sz w:val="24"/>
                <w:szCs w:val="24"/>
              </w:rPr>
            </w:pPr>
            <w:r w:rsidRPr="00B356DB">
              <w:rPr>
                <w:sz w:val="24"/>
                <w:szCs w:val="24"/>
              </w:rPr>
              <w:t>0</w:t>
            </w:r>
          </w:p>
        </w:tc>
        <w:tc>
          <w:tcPr>
            <w:tcW w:w="1287" w:type="dxa"/>
            <w:tcBorders>
              <w:top w:val="nil"/>
              <w:left w:val="nil"/>
              <w:bottom w:val="single" w:sz="4" w:space="0" w:color="auto"/>
              <w:right w:val="single" w:sz="4" w:space="0" w:color="auto"/>
            </w:tcBorders>
            <w:shd w:val="clear" w:color="auto" w:fill="auto"/>
            <w:vAlign w:val="center"/>
            <w:hideMark/>
          </w:tcPr>
          <w:p w14:paraId="5CD1D145" w14:textId="77777777" w:rsidR="00B356DB" w:rsidRPr="00B356DB" w:rsidRDefault="00B356DB" w:rsidP="00B356DB">
            <w:pPr>
              <w:jc w:val="center"/>
              <w:rPr>
                <w:sz w:val="24"/>
                <w:szCs w:val="24"/>
              </w:rPr>
            </w:pPr>
            <w:r w:rsidRPr="00B356DB">
              <w:rPr>
                <w:sz w:val="24"/>
                <w:szCs w:val="24"/>
              </w:rPr>
              <w:t>2</w:t>
            </w:r>
          </w:p>
        </w:tc>
        <w:tc>
          <w:tcPr>
            <w:tcW w:w="1248" w:type="dxa"/>
            <w:tcBorders>
              <w:top w:val="nil"/>
              <w:left w:val="nil"/>
              <w:bottom w:val="single" w:sz="4" w:space="0" w:color="auto"/>
              <w:right w:val="single" w:sz="4" w:space="0" w:color="auto"/>
            </w:tcBorders>
            <w:shd w:val="clear" w:color="auto" w:fill="auto"/>
            <w:vAlign w:val="center"/>
            <w:hideMark/>
          </w:tcPr>
          <w:p w14:paraId="78562FBC" w14:textId="77777777" w:rsidR="00B356DB" w:rsidRPr="00B356DB" w:rsidRDefault="00B356DB" w:rsidP="00B356DB">
            <w:pPr>
              <w:jc w:val="center"/>
              <w:rPr>
                <w:sz w:val="24"/>
                <w:szCs w:val="24"/>
              </w:rPr>
            </w:pPr>
            <w:r w:rsidRPr="00B356DB">
              <w:rPr>
                <w:sz w:val="24"/>
                <w:szCs w:val="24"/>
              </w:rPr>
              <w:t>1</w:t>
            </w:r>
          </w:p>
        </w:tc>
        <w:tc>
          <w:tcPr>
            <w:tcW w:w="1351" w:type="dxa"/>
            <w:tcBorders>
              <w:top w:val="nil"/>
              <w:left w:val="nil"/>
              <w:bottom w:val="single" w:sz="4" w:space="0" w:color="auto"/>
              <w:right w:val="single" w:sz="4" w:space="0" w:color="auto"/>
            </w:tcBorders>
            <w:shd w:val="clear" w:color="auto" w:fill="auto"/>
            <w:vAlign w:val="center"/>
            <w:hideMark/>
          </w:tcPr>
          <w:p w14:paraId="1D72402D" w14:textId="77777777" w:rsidR="00B356DB" w:rsidRPr="00B356DB" w:rsidRDefault="00B356DB" w:rsidP="00B356DB">
            <w:pPr>
              <w:jc w:val="center"/>
              <w:rPr>
                <w:sz w:val="24"/>
                <w:szCs w:val="24"/>
              </w:rPr>
            </w:pPr>
            <w:r w:rsidRPr="00B356DB">
              <w:rPr>
                <w:sz w:val="24"/>
                <w:szCs w:val="24"/>
              </w:rPr>
              <w:t>1</w:t>
            </w:r>
          </w:p>
        </w:tc>
        <w:tc>
          <w:tcPr>
            <w:tcW w:w="1312" w:type="dxa"/>
            <w:tcBorders>
              <w:top w:val="nil"/>
              <w:left w:val="nil"/>
              <w:bottom w:val="single" w:sz="4" w:space="0" w:color="auto"/>
              <w:right w:val="single" w:sz="4" w:space="0" w:color="auto"/>
            </w:tcBorders>
            <w:shd w:val="clear" w:color="auto" w:fill="auto"/>
            <w:vAlign w:val="center"/>
            <w:hideMark/>
          </w:tcPr>
          <w:p w14:paraId="4314C202" w14:textId="77777777" w:rsidR="00B356DB" w:rsidRPr="00B356DB" w:rsidRDefault="00B356DB" w:rsidP="00B356DB">
            <w:pPr>
              <w:jc w:val="center"/>
              <w:rPr>
                <w:sz w:val="24"/>
                <w:szCs w:val="24"/>
              </w:rPr>
            </w:pPr>
            <w:r w:rsidRPr="00B356DB">
              <w:rPr>
                <w:sz w:val="24"/>
                <w:szCs w:val="24"/>
              </w:rPr>
              <w:t>0</w:t>
            </w:r>
          </w:p>
        </w:tc>
        <w:tc>
          <w:tcPr>
            <w:tcW w:w="1273" w:type="dxa"/>
            <w:tcBorders>
              <w:top w:val="nil"/>
              <w:left w:val="nil"/>
              <w:bottom w:val="single" w:sz="4" w:space="0" w:color="auto"/>
              <w:right w:val="single" w:sz="4" w:space="0" w:color="auto"/>
            </w:tcBorders>
            <w:shd w:val="clear" w:color="auto" w:fill="auto"/>
            <w:vAlign w:val="center"/>
            <w:hideMark/>
          </w:tcPr>
          <w:p w14:paraId="0E63A165" w14:textId="77777777" w:rsidR="00B356DB" w:rsidRPr="00B356DB" w:rsidRDefault="00B356DB" w:rsidP="00B356DB">
            <w:pPr>
              <w:jc w:val="center"/>
              <w:rPr>
                <w:sz w:val="24"/>
                <w:szCs w:val="24"/>
              </w:rPr>
            </w:pPr>
            <w:r w:rsidRPr="00B356DB">
              <w:rPr>
                <w:sz w:val="24"/>
                <w:szCs w:val="24"/>
              </w:rPr>
              <w:t>0</w:t>
            </w:r>
          </w:p>
        </w:tc>
        <w:tc>
          <w:tcPr>
            <w:tcW w:w="1280" w:type="dxa"/>
            <w:tcBorders>
              <w:top w:val="nil"/>
              <w:left w:val="nil"/>
              <w:bottom w:val="single" w:sz="4" w:space="0" w:color="auto"/>
              <w:right w:val="single" w:sz="4" w:space="0" w:color="auto"/>
            </w:tcBorders>
            <w:shd w:val="clear" w:color="auto" w:fill="auto"/>
            <w:vAlign w:val="center"/>
            <w:hideMark/>
          </w:tcPr>
          <w:p w14:paraId="1F334AED" w14:textId="77777777" w:rsidR="00B356DB" w:rsidRPr="00B356DB" w:rsidRDefault="00B356DB" w:rsidP="00B356DB">
            <w:pPr>
              <w:jc w:val="center"/>
              <w:rPr>
                <w:sz w:val="24"/>
                <w:szCs w:val="24"/>
              </w:rPr>
            </w:pPr>
            <w:r w:rsidRPr="00B356DB">
              <w:rPr>
                <w:sz w:val="24"/>
                <w:szCs w:val="24"/>
              </w:rPr>
              <w:t>0</w:t>
            </w:r>
          </w:p>
        </w:tc>
      </w:tr>
      <w:tr w:rsidR="00B356DB" w:rsidRPr="00B356DB" w14:paraId="0C311BAC" w14:textId="77777777" w:rsidTr="00CE2F26">
        <w:trPr>
          <w:trHeight w:val="130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B5B18AA" w14:textId="77777777" w:rsidR="00B356DB" w:rsidRPr="00B356DB" w:rsidRDefault="00B356DB" w:rsidP="00B356DB">
            <w:pPr>
              <w:rPr>
                <w:sz w:val="24"/>
                <w:szCs w:val="24"/>
              </w:rPr>
            </w:pPr>
            <w:r w:rsidRPr="00B356DB">
              <w:rPr>
                <w:sz w:val="24"/>
                <w:szCs w:val="24"/>
              </w:rPr>
              <w:t>1.2.</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30CDFD23" w14:textId="4E80B89F" w:rsidR="00B356DB" w:rsidRPr="00B356DB" w:rsidRDefault="00B356DB" w:rsidP="00B356DB">
            <w:pPr>
              <w:rPr>
                <w:color w:val="auto"/>
                <w:sz w:val="24"/>
                <w:szCs w:val="24"/>
              </w:rPr>
            </w:pPr>
            <w:r w:rsidRPr="00B356DB">
              <w:rPr>
                <w:color w:val="auto"/>
                <w:sz w:val="24"/>
                <w:szCs w:val="24"/>
              </w:rPr>
              <w:t>Количество осуществленных технических присоединений жилых помещений к сетям холодного водоснабжения</w:t>
            </w:r>
          </w:p>
        </w:tc>
        <w:tc>
          <w:tcPr>
            <w:tcW w:w="1105" w:type="dxa"/>
            <w:tcBorders>
              <w:top w:val="nil"/>
              <w:left w:val="nil"/>
              <w:bottom w:val="single" w:sz="4" w:space="0" w:color="auto"/>
              <w:right w:val="single" w:sz="4" w:space="0" w:color="auto"/>
            </w:tcBorders>
            <w:shd w:val="clear" w:color="auto" w:fill="auto"/>
            <w:vAlign w:val="center"/>
            <w:hideMark/>
          </w:tcPr>
          <w:p w14:paraId="6974F736"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473CC81B" w14:textId="77777777" w:rsidR="00B356DB" w:rsidRPr="00B356DB" w:rsidRDefault="00B356DB" w:rsidP="00B356DB">
            <w:pPr>
              <w:jc w:val="center"/>
              <w:rPr>
                <w:sz w:val="24"/>
                <w:szCs w:val="24"/>
              </w:rPr>
            </w:pPr>
            <w:r w:rsidRPr="00B356DB">
              <w:rPr>
                <w:sz w:val="24"/>
                <w:szCs w:val="24"/>
              </w:rPr>
              <w:t>0</w:t>
            </w:r>
          </w:p>
        </w:tc>
        <w:tc>
          <w:tcPr>
            <w:tcW w:w="1287" w:type="dxa"/>
            <w:tcBorders>
              <w:top w:val="nil"/>
              <w:left w:val="nil"/>
              <w:bottom w:val="single" w:sz="4" w:space="0" w:color="auto"/>
              <w:right w:val="single" w:sz="4" w:space="0" w:color="auto"/>
            </w:tcBorders>
            <w:shd w:val="clear" w:color="auto" w:fill="auto"/>
            <w:vAlign w:val="center"/>
            <w:hideMark/>
          </w:tcPr>
          <w:p w14:paraId="01D58675" w14:textId="77777777" w:rsidR="00B356DB" w:rsidRPr="00B356DB" w:rsidRDefault="00B356DB" w:rsidP="00B356DB">
            <w:pPr>
              <w:jc w:val="center"/>
              <w:rPr>
                <w:sz w:val="24"/>
                <w:szCs w:val="24"/>
              </w:rPr>
            </w:pPr>
            <w:r w:rsidRPr="00B356DB">
              <w:rPr>
                <w:sz w:val="24"/>
                <w:szCs w:val="24"/>
              </w:rPr>
              <w:t>2</w:t>
            </w:r>
          </w:p>
        </w:tc>
        <w:tc>
          <w:tcPr>
            <w:tcW w:w="1248" w:type="dxa"/>
            <w:tcBorders>
              <w:top w:val="nil"/>
              <w:left w:val="nil"/>
              <w:bottom w:val="single" w:sz="4" w:space="0" w:color="auto"/>
              <w:right w:val="single" w:sz="4" w:space="0" w:color="auto"/>
            </w:tcBorders>
            <w:shd w:val="clear" w:color="auto" w:fill="auto"/>
            <w:vAlign w:val="center"/>
            <w:hideMark/>
          </w:tcPr>
          <w:p w14:paraId="7793F764" w14:textId="77777777" w:rsidR="00B356DB" w:rsidRPr="00B356DB" w:rsidRDefault="00B356DB" w:rsidP="00B356DB">
            <w:pPr>
              <w:jc w:val="center"/>
              <w:rPr>
                <w:sz w:val="24"/>
                <w:szCs w:val="24"/>
              </w:rPr>
            </w:pPr>
            <w:r w:rsidRPr="00B356DB">
              <w:rPr>
                <w:sz w:val="24"/>
                <w:szCs w:val="24"/>
              </w:rPr>
              <w:t>1</w:t>
            </w:r>
          </w:p>
        </w:tc>
        <w:tc>
          <w:tcPr>
            <w:tcW w:w="1351" w:type="dxa"/>
            <w:tcBorders>
              <w:top w:val="nil"/>
              <w:left w:val="nil"/>
              <w:bottom w:val="single" w:sz="4" w:space="0" w:color="auto"/>
              <w:right w:val="single" w:sz="4" w:space="0" w:color="auto"/>
            </w:tcBorders>
            <w:shd w:val="clear" w:color="auto" w:fill="auto"/>
            <w:vAlign w:val="center"/>
            <w:hideMark/>
          </w:tcPr>
          <w:p w14:paraId="02869CB6" w14:textId="77777777" w:rsidR="00B356DB" w:rsidRPr="00B356DB" w:rsidRDefault="00B356DB" w:rsidP="00B356DB">
            <w:pPr>
              <w:jc w:val="center"/>
              <w:rPr>
                <w:sz w:val="24"/>
                <w:szCs w:val="24"/>
              </w:rPr>
            </w:pPr>
            <w:r w:rsidRPr="00B356DB">
              <w:rPr>
                <w:sz w:val="24"/>
                <w:szCs w:val="24"/>
              </w:rPr>
              <w:t>1</w:t>
            </w:r>
          </w:p>
        </w:tc>
        <w:tc>
          <w:tcPr>
            <w:tcW w:w="1312" w:type="dxa"/>
            <w:tcBorders>
              <w:top w:val="nil"/>
              <w:left w:val="nil"/>
              <w:bottom w:val="single" w:sz="4" w:space="0" w:color="auto"/>
              <w:right w:val="single" w:sz="4" w:space="0" w:color="auto"/>
            </w:tcBorders>
            <w:shd w:val="clear" w:color="auto" w:fill="auto"/>
            <w:vAlign w:val="center"/>
            <w:hideMark/>
          </w:tcPr>
          <w:p w14:paraId="0136B362" w14:textId="31840A27" w:rsidR="00B356DB" w:rsidRPr="00B356DB" w:rsidRDefault="00B356DB" w:rsidP="00B356DB">
            <w:pPr>
              <w:jc w:val="center"/>
              <w:rPr>
                <w:sz w:val="24"/>
                <w:szCs w:val="24"/>
              </w:rPr>
            </w:pPr>
            <w:r w:rsidRPr="00B356DB">
              <w:rPr>
                <w:sz w:val="24"/>
                <w:szCs w:val="24"/>
              </w:rPr>
              <w:t>0</w:t>
            </w:r>
          </w:p>
        </w:tc>
        <w:tc>
          <w:tcPr>
            <w:tcW w:w="1273" w:type="dxa"/>
            <w:tcBorders>
              <w:top w:val="nil"/>
              <w:left w:val="nil"/>
              <w:bottom w:val="single" w:sz="4" w:space="0" w:color="auto"/>
              <w:right w:val="single" w:sz="4" w:space="0" w:color="auto"/>
            </w:tcBorders>
            <w:shd w:val="clear" w:color="auto" w:fill="auto"/>
            <w:vAlign w:val="center"/>
            <w:hideMark/>
          </w:tcPr>
          <w:p w14:paraId="2A8C7219" w14:textId="4EAA4D26" w:rsidR="00B356DB" w:rsidRPr="00B356DB" w:rsidRDefault="00B356DB" w:rsidP="00B356DB">
            <w:pPr>
              <w:jc w:val="center"/>
              <w:rPr>
                <w:sz w:val="24"/>
                <w:szCs w:val="24"/>
              </w:rPr>
            </w:pPr>
            <w:r w:rsidRPr="00B356DB">
              <w:rPr>
                <w:sz w:val="24"/>
                <w:szCs w:val="24"/>
              </w:rPr>
              <w:t>0</w:t>
            </w:r>
          </w:p>
        </w:tc>
        <w:tc>
          <w:tcPr>
            <w:tcW w:w="1280" w:type="dxa"/>
            <w:tcBorders>
              <w:top w:val="nil"/>
              <w:left w:val="nil"/>
              <w:bottom w:val="single" w:sz="4" w:space="0" w:color="auto"/>
              <w:right w:val="single" w:sz="4" w:space="0" w:color="auto"/>
            </w:tcBorders>
            <w:shd w:val="clear" w:color="auto" w:fill="auto"/>
            <w:vAlign w:val="center"/>
            <w:hideMark/>
          </w:tcPr>
          <w:p w14:paraId="6901FC18" w14:textId="21A6700A" w:rsidR="00B356DB" w:rsidRPr="00B356DB" w:rsidRDefault="00B356DB" w:rsidP="00B356DB">
            <w:pPr>
              <w:jc w:val="center"/>
              <w:rPr>
                <w:sz w:val="24"/>
                <w:szCs w:val="24"/>
              </w:rPr>
            </w:pPr>
            <w:r w:rsidRPr="00B356DB">
              <w:rPr>
                <w:sz w:val="24"/>
                <w:szCs w:val="24"/>
              </w:rPr>
              <w:t>0</w:t>
            </w:r>
          </w:p>
        </w:tc>
      </w:tr>
      <w:tr w:rsidR="00B356DB" w:rsidRPr="00B356DB" w14:paraId="699EA646" w14:textId="77777777" w:rsidTr="00CE2F26">
        <w:trPr>
          <w:trHeight w:val="130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2FF4357" w14:textId="77777777" w:rsidR="00B356DB" w:rsidRPr="00B356DB" w:rsidRDefault="00B356DB" w:rsidP="00B356DB">
            <w:pPr>
              <w:rPr>
                <w:sz w:val="24"/>
                <w:szCs w:val="24"/>
              </w:rPr>
            </w:pPr>
            <w:r w:rsidRPr="00B356DB">
              <w:rPr>
                <w:sz w:val="24"/>
                <w:szCs w:val="24"/>
              </w:rPr>
              <w:t>1.3.</w:t>
            </w:r>
          </w:p>
        </w:tc>
        <w:tc>
          <w:tcPr>
            <w:tcW w:w="4387" w:type="dxa"/>
            <w:tcBorders>
              <w:top w:val="nil"/>
              <w:left w:val="nil"/>
              <w:bottom w:val="single" w:sz="4" w:space="0" w:color="auto"/>
              <w:right w:val="single" w:sz="4" w:space="0" w:color="auto"/>
            </w:tcBorders>
            <w:shd w:val="clear" w:color="auto" w:fill="auto"/>
            <w:vAlign w:val="center"/>
            <w:hideMark/>
          </w:tcPr>
          <w:p w14:paraId="25C740BE" w14:textId="5F37D225" w:rsidR="00B356DB" w:rsidRPr="00B356DB" w:rsidRDefault="00B356DB" w:rsidP="00B356DB">
            <w:pPr>
              <w:rPr>
                <w:color w:val="auto"/>
                <w:sz w:val="24"/>
                <w:szCs w:val="24"/>
              </w:rPr>
            </w:pPr>
            <w:r w:rsidRPr="00B356DB">
              <w:rPr>
                <w:color w:val="auto"/>
                <w:sz w:val="24"/>
                <w:szCs w:val="24"/>
              </w:rPr>
              <w:t>Количество осуществленных технических присоединений жилых помещений к сетям горячего водоснабжения</w:t>
            </w:r>
          </w:p>
        </w:tc>
        <w:tc>
          <w:tcPr>
            <w:tcW w:w="1105" w:type="dxa"/>
            <w:tcBorders>
              <w:top w:val="nil"/>
              <w:left w:val="nil"/>
              <w:bottom w:val="single" w:sz="4" w:space="0" w:color="auto"/>
              <w:right w:val="single" w:sz="4" w:space="0" w:color="auto"/>
            </w:tcBorders>
            <w:shd w:val="clear" w:color="auto" w:fill="auto"/>
            <w:vAlign w:val="center"/>
            <w:hideMark/>
          </w:tcPr>
          <w:p w14:paraId="680B6E38"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19905933" w14:textId="77777777" w:rsidR="00B356DB" w:rsidRPr="00B356DB" w:rsidRDefault="00B356DB" w:rsidP="00B356DB">
            <w:pPr>
              <w:jc w:val="center"/>
              <w:rPr>
                <w:sz w:val="24"/>
                <w:szCs w:val="24"/>
              </w:rPr>
            </w:pPr>
            <w:r w:rsidRPr="00B356DB">
              <w:rPr>
                <w:sz w:val="24"/>
                <w:szCs w:val="24"/>
              </w:rPr>
              <w:t>0</w:t>
            </w:r>
          </w:p>
        </w:tc>
        <w:tc>
          <w:tcPr>
            <w:tcW w:w="1287" w:type="dxa"/>
            <w:tcBorders>
              <w:top w:val="nil"/>
              <w:left w:val="nil"/>
              <w:bottom w:val="single" w:sz="4" w:space="0" w:color="auto"/>
              <w:right w:val="single" w:sz="4" w:space="0" w:color="auto"/>
            </w:tcBorders>
            <w:shd w:val="clear" w:color="auto" w:fill="auto"/>
            <w:vAlign w:val="center"/>
            <w:hideMark/>
          </w:tcPr>
          <w:p w14:paraId="51BAC0DC" w14:textId="77777777" w:rsidR="00B356DB" w:rsidRPr="00B356DB" w:rsidRDefault="00B356DB" w:rsidP="00B356DB">
            <w:pPr>
              <w:jc w:val="center"/>
              <w:rPr>
                <w:sz w:val="24"/>
                <w:szCs w:val="24"/>
              </w:rPr>
            </w:pPr>
            <w:r w:rsidRPr="00B356DB">
              <w:rPr>
                <w:sz w:val="24"/>
                <w:szCs w:val="24"/>
              </w:rPr>
              <w:t>2</w:t>
            </w:r>
          </w:p>
        </w:tc>
        <w:tc>
          <w:tcPr>
            <w:tcW w:w="1248" w:type="dxa"/>
            <w:tcBorders>
              <w:top w:val="nil"/>
              <w:left w:val="nil"/>
              <w:bottom w:val="single" w:sz="4" w:space="0" w:color="auto"/>
              <w:right w:val="single" w:sz="4" w:space="0" w:color="auto"/>
            </w:tcBorders>
            <w:shd w:val="clear" w:color="auto" w:fill="auto"/>
            <w:vAlign w:val="center"/>
            <w:hideMark/>
          </w:tcPr>
          <w:p w14:paraId="04858EC5" w14:textId="77777777" w:rsidR="00B356DB" w:rsidRPr="00B356DB" w:rsidRDefault="00B356DB" w:rsidP="00B356DB">
            <w:pPr>
              <w:jc w:val="center"/>
              <w:rPr>
                <w:sz w:val="24"/>
                <w:szCs w:val="24"/>
              </w:rPr>
            </w:pPr>
            <w:r w:rsidRPr="00B356DB">
              <w:rPr>
                <w:sz w:val="24"/>
                <w:szCs w:val="24"/>
              </w:rPr>
              <w:t>1</w:t>
            </w:r>
          </w:p>
        </w:tc>
        <w:tc>
          <w:tcPr>
            <w:tcW w:w="1351" w:type="dxa"/>
            <w:tcBorders>
              <w:top w:val="nil"/>
              <w:left w:val="nil"/>
              <w:bottom w:val="single" w:sz="4" w:space="0" w:color="auto"/>
              <w:right w:val="single" w:sz="4" w:space="0" w:color="auto"/>
            </w:tcBorders>
            <w:shd w:val="clear" w:color="auto" w:fill="auto"/>
            <w:vAlign w:val="center"/>
            <w:hideMark/>
          </w:tcPr>
          <w:p w14:paraId="12C2BCB0" w14:textId="77777777" w:rsidR="00B356DB" w:rsidRPr="00B356DB" w:rsidRDefault="00B356DB" w:rsidP="00B356DB">
            <w:pPr>
              <w:jc w:val="center"/>
              <w:rPr>
                <w:sz w:val="24"/>
                <w:szCs w:val="24"/>
              </w:rPr>
            </w:pPr>
            <w:r w:rsidRPr="00B356DB">
              <w:rPr>
                <w:sz w:val="24"/>
                <w:szCs w:val="24"/>
              </w:rPr>
              <w:t>1</w:t>
            </w:r>
          </w:p>
        </w:tc>
        <w:tc>
          <w:tcPr>
            <w:tcW w:w="1312" w:type="dxa"/>
            <w:tcBorders>
              <w:top w:val="nil"/>
              <w:left w:val="nil"/>
              <w:bottom w:val="single" w:sz="4" w:space="0" w:color="auto"/>
              <w:right w:val="single" w:sz="4" w:space="0" w:color="auto"/>
            </w:tcBorders>
            <w:shd w:val="clear" w:color="auto" w:fill="auto"/>
            <w:vAlign w:val="center"/>
            <w:hideMark/>
          </w:tcPr>
          <w:p w14:paraId="53CD6A5A" w14:textId="07073CC9" w:rsidR="00B356DB" w:rsidRPr="00B356DB" w:rsidRDefault="00B356DB" w:rsidP="00B356DB">
            <w:pPr>
              <w:jc w:val="center"/>
              <w:rPr>
                <w:sz w:val="24"/>
                <w:szCs w:val="24"/>
              </w:rPr>
            </w:pPr>
            <w:r w:rsidRPr="00B356DB">
              <w:rPr>
                <w:sz w:val="24"/>
                <w:szCs w:val="24"/>
              </w:rPr>
              <w:t>0</w:t>
            </w:r>
          </w:p>
        </w:tc>
        <w:tc>
          <w:tcPr>
            <w:tcW w:w="1273" w:type="dxa"/>
            <w:tcBorders>
              <w:top w:val="nil"/>
              <w:left w:val="nil"/>
              <w:bottom w:val="single" w:sz="4" w:space="0" w:color="auto"/>
              <w:right w:val="single" w:sz="4" w:space="0" w:color="auto"/>
            </w:tcBorders>
            <w:shd w:val="clear" w:color="auto" w:fill="auto"/>
            <w:vAlign w:val="center"/>
            <w:hideMark/>
          </w:tcPr>
          <w:p w14:paraId="0A75E44D" w14:textId="6ACCD0F1" w:rsidR="00B356DB" w:rsidRPr="00B356DB" w:rsidRDefault="00B356DB" w:rsidP="00B356DB">
            <w:pPr>
              <w:jc w:val="center"/>
              <w:rPr>
                <w:sz w:val="24"/>
                <w:szCs w:val="24"/>
              </w:rPr>
            </w:pPr>
            <w:r w:rsidRPr="00B356DB">
              <w:rPr>
                <w:sz w:val="24"/>
                <w:szCs w:val="24"/>
              </w:rPr>
              <w:t>0</w:t>
            </w:r>
          </w:p>
        </w:tc>
        <w:tc>
          <w:tcPr>
            <w:tcW w:w="1280" w:type="dxa"/>
            <w:tcBorders>
              <w:top w:val="nil"/>
              <w:left w:val="nil"/>
              <w:bottom w:val="single" w:sz="4" w:space="0" w:color="auto"/>
              <w:right w:val="single" w:sz="4" w:space="0" w:color="auto"/>
            </w:tcBorders>
            <w:shd w:val="clear" w:color="auto" w:fill="auto"/>
            <w:vAlign w:val="center"/>
            <w:hideMark/>
          </w:tcPr>
          <w:p w14:paraId="67C41D23" w14:textId="01FD0CEC" w:rsidR="00B356DB" w:rsidRPr="00B356DB" w:rsidRDefault="00B356DB" w:rsidP="00B356DB">
            <w:pPr>
              <w:jc w:val="center"/>
              <w:rPr>
                <w:sz w:val="24"/>
                <w:szCs w:val="24"/>
              </w:rPr>
            </w:pPr>
            <w:r w:rsidRPr="00B356DB">
              <w:rPr>
                <w:sz w:val="24"/>
                <w:szCs w:val="24"/>
              </w:rPr>
              <w:t>0</w:t>
            </w:r>
          </w:p>
        </w:tc>
      </w:tr>
      <w:tr w:rsidR="00B356DB" w:rsidRPr="00B356DB" w14:paraId="58B91A2B" w14:textId="77777777" w:rsidTr="00CE2F26">
        <w:trPr>
          <w:trHeight w:val="96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65DAE1D" w14:textId="77777777" w:rsidR="00B356DB" w:rsidRPr="00B356DB" w:rsidRDefault="00B356DB" w:rsidP="00B356DB">
            <w:pPr>
              <w:rPr>
                <w:sz w:val="24"/>
                <w:szCs w:val="24"/>
              </w:rPr>
            </w:pPr>
            <w:r w:rsidRPr="00B356DB">
              <w:rPr>
                <w:sz w:val="24"/>
                <w:szCs w:val="24"/>
              </w:rPr>
              <w:t>1.4.</w:t>
            </w:r>
          </w:p>
        </w:tc>
        <w:tc>
          <w:tcPr>
            <w:tcW w:w="4387" w:type="dxa"/>
            <w:tcBorders>
              <w:top w:val="nil"/>
              <w:left w:val="nil"/>
              <w:bottom w:val="nil"/>
              <w:right w:val="nil"/>
            </w:tcBorders>
            <w:shd w:val="clear" w:color="auto" w:fill="auto"/>
            <w:vAlign w:val="center"/>
            <w:hideMark/>
          </w:tcPr>
          <w:p w14:paraId="52ED4A7A" w14:textId="56A180C9" w:rsidR="00B356DB" w:rsidRPr="00B356DB" w:rsidRDefault="00B356DB" w:rsidP="00B356DB">
            <w:pPr>
              <w:rPr>
                <w:color w:val="auto"/>
                <w:sz w:val="24"/>
                <w:szCs w:val="24"/>
              </w:rPr>
            </w:pPr>
            <w:r w:rsidRPr="00B356DB">
              <w:rPr>
                <w:color w:val="auto"/>
                <w:sz w:val="24"/>
                <w:szCs w:val="24"/>
              </w:rPr>
              <w:t>Количество осуществленных технических присоединений жилых помещений к сетям водоотведения</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44F1025"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182B55E1" w14:textId="77777777" w:rsidR="00B356DB" w:rsidRPr="00B356DB" w:rsidRDefault="00B356DB" w:rsidP="00B356DB">
            <w:pPr>
              <w:jc w:val="center"/>
              <w:rPr>
                <w:sz w:val="24"/>
                <w:szCs w:val="24"/>
              </w:rPr>
            </w:pPr>
            <w:r w:rsidRPr="00B356DB">
              <w:rPr>
                <w:sz w:val="24"/>
                <w:szCs w:val="24"/>
              </w:rPr>
              <w:t>0</w:t>
            </w:r>
          </w:p>
        </w:tc>
        <w:tc>
          <w:tcPr>
            <w:tcW w:w="1287" w:type="dxa"/>
            <w:tcBorders>
              <w:top w:val="nil"/>
              <w:left w:val="nil"/>
              <w:bottom w:val="single" w:sz="4" w:space="0" w:color="auto"/>
              <w:right w:val="single" w:sz="4" w:space="0" w:color="auto"/>
            </w:tcBorders>
            <w:shd w:val="clear" w:color="auto" w:fill="auto"/>
            <w:vAlign w:val="center"/>
            <w:hideMark/>
          </w:tcPr>
          <w:p w14:paraId="518A44B8" w14:textId="77777777" w:rsidR="00B356DB" w:rsidRPr="00B356DB" w:rsidRDefault="00B356DB" w:rsidP="00B356DB">
            <w:pPr>
              <w:jc w:val="center"/>
              <w:rPr>
                <w:sz w:val="24"/>
                <w:szCs w:val="24"/>
              </w:rPr>
            </w:pPr>
            <w:r w:rsidRPr="00B356DB">
              <w:rPr>
                <w:sz w:val="24"/>
                <w:szCs w:val="24"/>
              </w:rPr>
              <w:t>0</w:t>
            </w:r>
          </w:p>
        </w:tc>
        <w:tc>
          <w:tcPr>
            <w:tcW w:w="1248" w:type="dxa"/>
            <w:tcBorders>
              <w:top w:val="nil"/>
              <w:left w:val="nil"/>
              <w:bottom w:val="single" w:sz="4" w:space="0" w:color="auto"/>
              <w:right w:val="single" w:sz="4" w:space="0" w:color="auto"/>
            </w:tcBorders>
            <w:shd w:val="clear" w:color="auto" w:fill="auto"/>
            <w:vAlign w:val="center"/>
            <w:hideMark/>
          </w:tcPr>
          <w:p w14:paraId="407B3896" w14:textId="77777777" w:rsidR="00B356DB" w:rsidRPr="00B356DB" w:rsidRDefault="00B356DB" w:rsidP="00B356DB">
            <w:pPr>
              <w:jc w:val="center"/>
              <w:rPr>
                <w:sz w:val="24"/>
                <w:szCs w:val="24"/>
              </w:rPr>
            </w:pPr>
            <w:r w:rsidRPr="00B356DB">
              <w:rPr>
                <w:sz w:val="24"/>
                <w:szCs w:val="24"/>
              </w:rPr>
              <w:t>1</w:t>
            </w:r>
          </w:p>
        </w:tc>
        <w:tc>
          <w:tcPr>
            <w:tcW w:w="1351" w:type="dxa"/>
            <w:tcBorders>
              <w:top w:val="nil"/>
              <w:left w:val="nil"/>
              <w:bottom w:val="single" w:sz="4" w:space="0" w:color="auto"/>
              <w:right w:val="single" w:sz="4" w:space="0" w:color="auto"/>
            </w:tcBorders>
            <w:shd w:val="clear" w:color="auto" w:fill="auto"/>
            <w:vAlign w:val="center"/>
            <w:hideMark/>
          </w:tcPr>
          <w:p w14:paraId="5236A1FE" w14:textId="77777777" w:rsidR="00B356DB" w:rsidRPr="00B356DB" w:rsidRDefault="00B356DB" w:rsidP="00B356DB">
            <w:pPr>
              <w:jc w:val="center"/>
              <w:rPr>
                <w:sz w:val="24"/>
                <w:szCs w:val="24"/>
              </w:rPr>
            </w:pPr>
            <w:r w:rsidRPr="00B356DB">
              <w:rPr>
                <w:sz w:val="24"/>
                <w:szCs w:val="24"/>
              </w:rPr>
              <w:t>0</w:t>
            </w:r>
          </w:p>
        </w:tc>
        <w:tc>
          <w:tcPr>
            <w:tcW w:w="1312" w:type="dxa"/>
            <w:tcBorders>
              <w:top w:val="nil"/>
              <w:left w:val="nil"/>
              <w:bottom w:val="single" w:sz="4" w:space="0" w:color="auto"/>
              <w:right w:val="single" w:sz="4" w:space="0" w:color="auto"/>
            </w:tcBorders>
            <w:shd w:val="clear" w:color="auto" w:fill="auto"/>
            <w:vAlign w:val="center"/>
            <w:hideMark/>
          </w:tcPr>
          <w:p w14:paraId="14F15C67" w14:textId="77777777" w:rsidR="00B356DB" w:rsidRPr="00B356DB" w:rsidRDefault="00B356DB" w:rsidP="00B356DB">
            <w:pPr>
              <w:jc w:val="center"/>
              <w:rPr>
                <w:sz w:val="24"/>
                <w:szCs w:val="24"/>
              </w:rPr>
            </w:pPr>
            <w:r w:rsidRPr="00B356DB">
              <w:rPr>
                <w:sz w:val="24"/>
                <w:szCs w:val="24"/>
              </w:rPr>
              <w:t>0</w:t>
            </w:r>
          </w:p>
        </w:tc>
        <w:tc>
          <w:tcPr>
            <w:tcW w:w="1273" w:type="dxa"/>
            <w:tcBorders>
              <w:top w:val="nil"/>
              <w:left w:val="nil"/>
              <w:bottom w:val="single" w:sz="4" w:space="0" w:color="auto"/>
              <w:right w:val="single" w:sz="4" w:space="0" w:color="auto"/>
            </w:tcBorders>
            <w:shd w:val="clear" w:color="auto" w:fill="auto"/>
            <w:vAlign w:val="center"/>
            <w:hideMark/>
          </w:tcPr>
          <w:p w14:paraId="0A7287B4" w14:textId="77777777" w:rsidR="00B356DB" w:rsidRPr="00B356DB" w:rsidRDefault="00B356DB" w:rsidP="00B356DB">
            <w:pPr>
              <w:jc w:val="center"/>
              <w:rPr>
                <w:sz w:val="24"/>
                <w:szCs w:val="24"/>
              </w:rPr>
            </w:pPr>
            <w:r w:rsidRPr="00B356DB">
              <w:rPr>
                <w:sz w:val="24"/>
                <w:szCs w:val="24"/>
              </w:rPr>
              <w:t>0</w:t>
            </w:r>
          </w:p>
        </w:tc>
        <w:tc>
          <w:tcPr>
            <w:tcW w:w="1280" w:type="dxa"/>
            <w:tcBorders>
              <w:top w:val="nil"/>
              <w:left w:val="nil"/>
              <w:bottom w:val="single" w:sz="4" w:space="0" w:color="auto"/>
              <w:right w:val="single" w:sz="4" w:space="0" w:color="auto"/>
            </w:tcBorders>
            <w:shd w:val="clear" w:color="auto" w:fill="auto"/>
            <w:vAlign w:val="center"/>
            <w:hideMark/>
          </w:tcPr>
          <w:p w14:paraId="66CCC547" w14:textId="77777777" w:rsidR="00B356DB" w:rsidRPr="00B356DB" w:rsidRDefault="00B356DB" w:rsidP="00B356DB">
            <w:pPr>
              <w:jc w:val="center"/>
              <w:rPr>
                <w:sz w:val="24"/>
                <w:szCs w:val="24"/>
              </w:rPr>
            </w:pPr>
            <w:r w:rsidRPr="00B356DB">
              <w:rPr>
                <w:sz w:val="24"/>
                <w:szCs w:val="24"/>
              </w:rPr>
              <w:t>0</w:t>
            </w:r>
          </w:p>
        </w:tc>
      </w:tr>
      <w:tr w:rsidR="00B356DB" w:rsidRPr="00B356DB" w14:paraId="19EBE208" w14:textId="77777777" w:rsidTr="00CE2F26">
        <w:trPr>
          <w:trHeight w:val="7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02DDA9B" w14:textId="77777777" w:rsidR="00B356DB" w:rsidRPr="00B356DB" w:rsidRDefault="00B356DB" w:rsidP="00B356DB">
            <w:pPr>
              <w:rPr>
                <w:sz w:val="24"/>
                <w:szCs w:val="24"/>
              </w:rPr>
            </w:pPr>
            <w:r w:rsidRPr="00B356DB">
              <w:rPr>
                <w:sz w:val="24"/>
                <w:szCs w:val="24"/>
              </w:rPr>
              <w:t>1.5.</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0A28573C" w14:textId="77777777" w:rsidR="00B356DB" w:rsidRPr="00B356DB" w:rsidRDefault="00B356DB" w:rsidP="00B356DB">
            <w:pPr>
              <w:rPr>
                <w:sz w:val="24"/>
                <w:szCs w:val="24"/>
              </w:rPr>
            </w:pPr>
            <w:r w:rsidRPr="00B356DB">
              <w:rPr>
                <w:sz w:val="24"/>
                <w:szCs w:val="24"/>
              </w:rPr>
              <w:t>Протяженность отремонтированных инженерных сетей</w:t>
            </w:r>
          </w:p>
        </w:tc>
        <w:tc>
          <w:tcPr>
            <w:tcW w:w="1105" w:type="dxa"/>
            <w:tcBorders>
              <w:top w:val="nil"/>
              <w:left w:val="nil"/>
              <w:bottom w:val="single" w:sz="4" w:space="0" w:color="auto"/>
              <w:right w:val="single" w:sz="4" w:space="0" w:color="auto"/>
            </w:tcBorders>
            <w:shd w:val="clear" w:color="auto" w:fill="auto"/>
            <w:vAlign w:val="center"/>
            <w:hideMark/>
          </w:tcPr>
          <w:p w14:paraId="48A753FD" w14:textId="77777777" w:rsidR="00B356DB" w:rsidRPr="00B356DB" w:rsidRDefault="00B356DB" w:rsidP="00B356DB">
            <w:pPr>
              <w:rPr>
                <w:sz w:val="24"/>
                <w:szCs w:val="24"/>
              </w:rPr>
            </w:pPr>
            <w:r w:rsidRPr="00B356DB">
              <w:rPr>
                <w:sz w:val="24"/>
                <w:szCs w:val="24"/>
              </w:rPr>
              <w:t>км</w:t>
            </w:r>
          </w:p>
        </w:tc>
        <w:tc>
          <w:tcPr>
            <w:tcW w:w="1213" w:type="dxa"/>
            <w:tcBorders>
              <w:top w:val="nil"/>
              <w:left w:val="nil"/>
              <w:bottom w:val="single" w:sz="4" w:space="0" w:color="auto"/>
              <w:right w:val="single" w:sz="4" w:space="0" w:color="auto"/>
            </w:tcBorders>
            <w:shd w:val="clear" w:color="auto" w:fill="auto"/>
            <w:vAlign w:val="center"/>
            <w:hideMark/>
          </w:tcPr>
          <w:p w14:paraId="564DFDC8" w14:textId="77777777" w:rsidR="00B356DB" w:rsidRPr="00B356DB" w:rsidRDefault="00B356DB" w:rsidP="00B356DB">
            <w:pPr>
              <w:jc w:val="center"/>
              <w:rPr>
                <w:sz w:val="24"/>
                <w:szCs w:val="24"/>
              </w:rPr>
            </w:pPr>
            <w:r w:rsidRPr="00B356DB">
              <w:rPr>
                <w:sz w:val="24"/>
                <w:szCs w:val="24"/>
              </w:rPr>
              <w:t>0,44</w:t>
            </w:r>
          </w:p>
        </w:tc>
        <w:tc>
          <w:tcPr>
            <w:tcW w:w="1287" w:type="dxa"/>
            <w:tcBorders>
              <w:top w:val="nil"/>
              <w:left w:val="nil"/>
              <w:bottom w:val="single" w:sz="4" w:space="0" w:color="auto"/>
              <w:right w:val="single" w:sz="4" w:space="0" w:color="auto"/>
            </w:tcBorders>
            <w:shd w:val="clear" w:color="auto" w:fill="auto"/>
            <w:vAlign w:val="center"/>
            <w:hideMark/>
          </w:tcPr>
          <w:p w14:paraId="090DB894" w14:textId="200F8F3B" w:rsidR="00B356DB" w:rsidRPr="00B356DB" w:rsidRDefault="00B356DB" w:rsidP="00B356DB">
            <w:pPr>
              <w:jc w:val="center"/>
              <w:rPr>
                <w:sz w:val="24"/>
                <w:szCs w:val="24"/>
              </w:rPr>
            </w:pPr>
            <w:r w:rsidRPr="00B356DB">
              <w:rPr>
                <w:sz w:val="24"/>
                <w:szCs w:val="24"/>
              </w:rPr>
              <w:t>0,00</w:t>
            </w:r>
          </w:p>
        </w:tc>
        <w:tc>
          <w:tcPr>
            <w:tcW w:w="1248" w:type="dxa"/>
            <w:tcBorders>
              <w:top w:val="nil"/>
              <w:left w:val="nil"/>
              <w:bottom w:val="single" w:sz="4" w:space="0" w:color="auto"/>
              <w:right w:val="single" w:sz="4" w:space="0" w:color="auto"/>
            </w:tcBorders>
            <w:shd w:val="clear" w:color="auto" w:fill="auto"/>
            <w:vAlign w:val="center"/>
            <w:hideMark/>
          </w:tcPr>
          <w:p w14:paraId="6E6EADDA" w14:textId="77777777" w:rsidR="00B356DB" w:rsidRPr="00B356DB" w:rsidRDefault="00B356DB" w:rsidP="00B356DB">
            <w:pPr>
              <w:jc w:val="center"/>
              <w:rPr>
                <w:sz w:val="24"/>
                <w:szCs w:val="24"/>
              </w:rPr>
            </w:pPr>
            <w:r w:rsidRPr="00B356DB">
              <w:rPr>
                <w:sz w:val="24"/>
                <w:szCs w:val="24"/>
              </w:rPr>
              <w:t>0,00</w:t>
            </w:r>
          </w:p>
        </w:tc>
        <w:tc>
          <w:tcPr>
            <w:tcW w:w="1351" w:type="dxa"/>
            <w:tcBorders>
              <w:top w:val="nil"/>
              <w:left w:val="nil"/>
              <w:bottom w:val="single" w:sz="4" w:space="0" w:color="auto"/>
              <w:right w:val="single" w:sz="4" w:space="0" w:color="auto"/>
            </w:tcBorders>
            <w:shd w:val="clear" w:color="auto" w:fill="auto"/>
            <w:vAlign w:val="center"/>
            <w:hideMark/>
          </w:tcPr>
          <w:p w14:paraId="271064DB" w14:textId="77777777" w:rsidR="00B356DB" w:rsidRPr="00B356DB" w:rsidRDefault="00B356DB" w:rsidP="00B356DB">
            <w:pPr>
              <w:jc w:val="center"/>
              <w:rPr>
                <w:sz w:val="24"/>
                <w:szCs w:val="24"/>
              </w:rPr>
            </w:pPr>
            <w:r w:rsidRPr="00B356DB">
              <w:rPr>
                <w:sz w:val="24"/>
                <w:szCs w:val="24"/>
              </w:rPr>
              <w:t>0,00</w:t>
            </w:r>
          </w:p>
        </w:tc>
        <w:tc>
          <w:tcPr>
            <w:tcW w:w="1312" w:type="dxa"/>
            <w:tcBorders>
              <w:top w:val="nil"/>
              <w:left w:val="nil"/>
              <w:bottom w:val="single" w:sz="4" w:space="0" w:color="auto"/>
              <w:right w:val="single" w:sz="4" w:space="0" w:color="auto"/>
            </w:tcBorders>
            <w:shd w:val="clear" w:color="auto" w:fill="auto"/>
            <w:vAlign w:val="center"/>
            <w:hideMark/>
          </w:tcPr>
          <w:p w14:paraId="3AF9E553" w14:textId="77777777" w:rsidR="00B356DB" w:rsidRPr="00B356DB" w:rsidRDefault="00B356DB" w:rsidP="00B356DB">
            <w:pPr>
              <w:jc w:val="center"/>
              <w:rPr>
                <w:sz w:val="24"/>
                <w:szCs w:val="24"/>
              </w:rPr>
            </w:pPr>
            <w:r w:rsidRPr="00B356DB">
              <w:rPr>
                <w:sz w:val="24"/>
                <w:szCs w:val="24"/>
              </w:rPr>
              <w:t>0,00</w:t>
            </w:r>
          </w:p>
        </w:tc>
        <w:tc>
          <w:tcPr>
            <w:tcW w:w="1273" w:type="dxa"/>
            <w:tcBorders>
              <w:top w:val="nil"/>
              <w:left w:val="nil"/>
              <w:bottom w:val="single" w:sz="4" w:space="0" w:color="auto"/>
              <w:right w:val="single" w:sz="4" w:space="0" w:color="auto"/>
            </w:tcBorders>
            <w:shd w:val="clear" w:color="auto" w:fill="auto"/>
            <w:vAlign w:val="center"/>
            <w:hideMark/>
          </w:tcPr>
          <w:p w14:paraId="1FDF6ABC" w14:textId="77777777" w:rsidR="00B356DB" w:rsidRPr="00B356DB" w:rsidRDefault="00B356DB" w:rsidP="00B356DB">
            <w:pPr>
              <w:jc w:val="center"/>
              <w:rPr>
                <w:sz w:val="24"/>
                <w:szCs w:val="24"/>
              </w:rPr>
            </w:pPr>
            <w:r w:rsidRPr="00B356DB">
              <w:rPr>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14:paraId="590E7002" w14:textId="77777777" w:rsidR="00B356DB" w:rsidRPr="00B356DB" w:rsidRDefault="00B356DB" w:rsidP="00B356DB">
            <w:pPr>
              <w:jc w:val="center"/>
              <w:rPr>
                <w:sz w:val="24"/>
                <w:szCs w:val="24"/>
              </w:rPr>
            </w:pPr>
            <w:r w:rsidRPr="00B356DB">
              <w:rPr>
                <w:sz w:val="24"/>
                <w:szCs w:val="24"/>
              </w:rPr>
              <w:t>0,00</w:t>
            </w:r>
          </w:p>
        </w:tc>
      </w:tr>
      <w:tr w:rsidR="00B356DB" w:rsidRPr="00B356DB" w14:paraId="0696F176" w14:textId="77777777" w:rsidTr="00CE2F26">
        <w:trPr>
          <w:trHeight w:val="91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1690" w14:textId="77777777" w:rsidR="00B356DB" w:rsidRPr="00B356DB" w:rsidRDefault="00B356DB" w:rsidP="00B356DB">
            <w:pPr>
              <w:rPr>
                <w:sz w:val="24"/>
                <w:szCs w:val="24"/>
              </w:rPr>
            </w:pPr>
            <w:r w:rsidRPr="00B356DB">
              <w:rPr>
                <w:sz w:val="24"/>
                <w:szCs w:val="24"/>
              </w:rPr>
              <w:lastRenderedPageBreak/>
              <w:t>1.6.</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20AD5AFF" w14:textId="77777777" w:rsidR="00B356DB" w:rsidRPr="00B356DB" w:rsidRDefault="00B356DB" w:rsidP="00B356DB">
            <w:pPr>
              <w:rPr>
                <w:sz w:val="24"/>
                <w:szCs w:val="24"/>
              </w:rPr>
            </w:pPr>
            <w:r w:rsidRPr="00B356DB">
              <w:rPr>
                <w:sz w:val="24"/>
                <w:szCs w:val="24"/>
              </w:rPr>
              <w:t>Количество отремонтированных площадочных объектов жилищно-коммунального хозяйства</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3588A375" w14:textId="77777777" w:rsidR="00B356DB" w:rsidRPr="00B356DB" w:rsidRDefault="00B356DB" w:rsidP="00B356DB">
            <w:pPr>
              <w:rPr>
                <w:sz w:val="24"/>
                <w:szCs w:val="24"/>
              </w:rPr>
            </w:pPr>
            <w:r w:rsidRPr="00B356DB">
              <w:rPr>
                <w:sz w:val="24"/>
                <w:szCs w:val="24"/>
              </w:rPr>
              <w:t>штук</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5F38988" w14:textId="77777777" w:rsidR="00B356DB" w:rsidRPr="00B356DB" w:rsidRDefault="00B356DB" w:rsidP="00B356DB">
            <w:pPr>
              <w:jc w:val="center"/>
              <w:rPr>
                <w:sz w:val="24"/>
                <w:szCs w:val="24"/>
              </w:rPr>
            </w:pPr>
            <w:r w:rsidRPr="00B356DB">
              <w:rPr>
                <w:sz w:val="24"/>
                <w:szCs w:val="24"/>
              </w:rPr>
              <w:t>0</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AF011ED" w14:textId="77777777" w:rsidR="00B356DB" w:rsidRPr="00B356DB" w:rsidRDefault="00B356DB" w:rsidP="00B356DB">
            <w:pPr>
              <w:jc w:val="center"/>
              <w:rPr>
                <w:sz w:val="24"/>
                <w:szCs w:val="24"/>
              </w:rPr>
            </w:pPr>
            <w:r w:rsidRPr="00B356DB">
              <w:rPr>
                <w:sz w:val="24"/>
                <w:szCs w:val="24"/>
              </w:rPr>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66ECA409" w14:textId="77777777" w:rsidR="00B356DB" w:rsidRPr="00B356DB" w:rsidRDefault="00B356DB" w:rsidP="00B356DB">
            <w:pPr>
              <w:jc w:val="center"/>
              <w:rPr>
                <w:sz w:val="24"/>
                <w:szCs w:val="24"/>
              </w:rPr>
            </w:pPr>
            <w:r w:rsidRPr="00B356DB">
              <w:rPr>
                <w:sz w:val="24"/>
                <w:szCs w:val="24"/>
              </w:rPr>
              <w:t>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1F5DDFB0" w14:textId="77777777" w:rsidR="00B356DB" w:rsidRPr="00B356DB" w:rsidRDefault="00B356DB" w:rsidP="00B356DB">
            <w:pPr>
              <w:jc w:val="center"/>
              <w:rPr>
                <w:sz w:val="24"/>
                <w:szCs w:val="24"/>
              </w:rPr>
            </w:pPr>
            <w:r w:rsidRPr="00B356DB">
              <w:rPr>
                <w:sz w:val="24"/>
                <w:szCs w:val="24"/>
              </w:rPr>
              <w:t>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6F5B246C" w14:textId="77777777" w:rsidR="00B356DB" w:rsidRPr="00B356DB" w:rsidRDefault="00B356DB" w:rsidP="00B356DB">
            <w:pPr>
              <w:jc w:val="center"/>
              <w:rPr>
                <w:sz w:val="24"/>
                <w:szCs w:val="24"/>
              </w:rPr>
            </w:pPr>
            <w:r w:rsidRPr="00B356DB">
              <w:rPr>
                <w:sz w:val="24"/>
                <w:szCs w:val="24"/>
              </w:rPr>
              <w:t>1</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16913A00" w14:textId="77777777" w:rsidR="00B356DB" w:rsidRPr="00B356DB" w:rsidRDefault="00B356DB" w:rsidP="00B356DB">
            <w:pPr>
              <w:jc w:val="center"/>
              <w:rPr>
                <w:sz w:val="24"/>
                <w:szCs w:val="24"/>
              </w:rPr>
            </w:pPr>
            <w:r w:rsidRPr="00B356DB">
              <w:rPr>
                <w:sz w:val="24"/>
                <w:szCs w:val="24"/>
              </w:rPr>
              <w:t>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C6AC1BA" w14:textId="77777777" w:rsidR="00B356DB" w:rsidRPr="00B356DB" w:rsidRDefault="00B356DB" w:rsidP="00B356DB">
            <w:pPr>
              <w:jc w:val="center"/>
              <w:rPr>
                <w:sz w:val="24"/>
                <w:szCs w:val="24"/>
              </w:rPr>
            </w:pPr>
            <w:r w:rsidRPr="00B356DB">
              <w:rPr>
                <w:sz w:val="24"/>
                <w:szCs w:val="24"/>
              </w:rPr>
              <w:t>0</w:t>
            </w:r>
          </w:p>
        </w:tc>
      </w:tr>
      <w:tr w:rsidR="00B356DB" w:rsidRPr="00B356DB" w14:paraId="6530BCD8" w14:textId="77777777" w:rsidTr="00CE2F26">
        <w:trPr>
          <w:trHeight w:val="315"/>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7B9FD21" w14:textId="77777777" w:rsidR="00B356DB" w:rsidRPr="00B356DB" w:rsidRDefault="00B356DB" w:rsidP="00B356DB">
            <w:pPr>
              <w:jc w:val="center"/>
              <w:rPr>
                <w:sz w:val="24"/>
                <w:szCs w:val="24"/>
              </w:rPr>
            </w:pPr>
            <w:r w:rsidRPr="00B356DB">
              <w:rPr>
                <w:sz w:val="24"/>
                <w:szCs w:val="24"/>
              </w:rPr>
              <w:t>2. Цель муниципальной программы: Обеспечение гарантий реализации права на погребение</w:t>
            </w:r>
          </w:p>
        </w:tc>
      </w:tr>
      <w:tr w:rsidR="00B356DB" w:rsidRPr="00B356DB" w14:paraId="6C53DBBC" w14:textId="77777777" w:rsidTr="00CE2F26">
        <w:trPr>
          <w:trHeight w:val="189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19C98CDA" w14:textId="77777777" w:rsidR="00B356DB" w:rsidRPr="00B356DB" w:rsidRDefault="00B356DB" w:rsidP="00B356DB">
            <w:pPr>
              <w:rPr>
                <w:sz w:val="24"/>
                <w:szCs w:val="24"/>
              </w:rPr>
            </w:pPr>
            <w:r w:rsidRPr="00B356DB">
              <w:rPr>
                <w:sz w:val="24"/>
                <w:szCs w:val="24"/>
              </w:rPr>
              <w:t>2.1.</w:t>
            </w:r>
          </w:p>
        </w:tc>
        <w:tc>
          <w:tcPr>
            <w:tcW w:w="4387" w:type="dxa"/>
            <w:tcBorders>
              <w:top w:val="nil"/>
              <w:left w:val="nil"/>
              <w:bottom w:val="single" w:sz="4" w:space="0" w:color="auto"/>
              <w:right w:val="single" w:sz="4" w:space="0" w:color="auto"/>
            </w:tcBorders>
            <w:shd w:val="clear" w:color="auto" w:fill="auto"/>
            <w:vAlign w:val="center"/>
            <w:hideMark/>
          </w:tcPr>
          <w:p w14:paraId="642D4DA0" w14:textId="77777777" w:rsidR="00B356DB" w:rsidRPr="00B356DB" w:rsidRDefault="00B356DB" w:rsidP="00B356DB">
            <w:pPr>
              <w:rPr>
                <w:sz w:val="24"/>
                <w:szCs w:val="24"/>
              </w:rPr>
            </w:pPr>
            <w:r w:rsidRPr="00B356DB">
              <w:rPr>
                <w:sz w:val="24"/>
                <w:szCs w:val="24"/>
              </w:rPr>
              <w:t>Доля граждан, которым предоставлены услуги по погребению, согласно гарантированному перечню услуг, в общей численности граждан, имеющих право на получение и обратившихся за их получением</w:t>
            </w:r>
          </w:p>
        </w:tc>
        <w:tc>
          <w:tcPr>
            <w:tcW w:w="1105" w:type="dxa"/>
            <w:tcBorders>
              <w:top w:val="nil"/>
              <w:left w:val="nil"/>
              <w:bottom w:val="single" w:sz="4" w:space="0" w:color="auto"/>
              <w:right w:val="single" w:sz="4" w:space="0" w:color="auto"/>
            </w:tcBorders>
            <w:shd w:val="clear" w:color="auto" w:fill="auto"/>
            <w:vAlign w:val="center"/>
            <w:hideMark/>
          </w:tcPr>
          <w:p w14:paraId="3907E970" w14:textId="77777777" w:rsidR="00B356DB" w:rsidRPr="00B356DB" w:rsidRDefault="00B356DB" w:rsidP="00B356DB">
            <w:pPr>
              <w:rPr>
                <w:sz w:val="24"/>
                <w:szCs w:val="24"/>
              </w:rPr>
            </w:pPr>
            <w:r w:rsidRPr="00B356DB">
              <w:rPr>
                <w:sz w:val="24"/>
                <w:szCs w:val="24"/>
              </w:rPr>
              <w:t>%</w:t>
            </w:r>
          </w:p>
        </w:tc>
        <w:tc>
          <w:tcPr>
            <w:tcW w:w="1213" w:type="dxa"/>
            <w:tcBorders>
              <w:top w:val="nil"/>
              <w:left w:val="nil"/>
              <w:bottom w:val="single" w:sz="4" w:space="0" w:color="auto"/>
              <w:right w:val="single" w:sz="4" w:space="0" w:color="auto"/>
            </w:tcBorders>
            <w:shd w:val="clear" w:color="auto" w:fill="auto"/>
            <w:vAlign w:val="center"/>
            <w:hideMark/>
          </w:tcPr>
          <w:p w14:paraId="7F934041" w14:textId="77777777" w:rsidR="00B356DB" w:rsidRPr="00B356DB" w:rsidRDefault="00B356DB" w:rsidP="00B356DB">
            <w:pPr>
              <w:jc w:val="center"/>
              <w:rPr>
                <w:sz w:val="24"/>
                <w:szCs w:val="24"/>
              </w:rPr>
            </w:pPr>
            <w:r w:rsidRPr="00B356DB">
              <w:rPr>
                <w:sz w:val="24"/>
                <w:szCs w:val="24"/>
              </w:rPr>
              <w:t>100</w:t>
            </w:r>
          </w:p>
        </w:tc>
        <w:tc>
          <w:tcPr>
            <w:tcW w:w="1287" w:type="dxa"/>
            <w:tcBorders>
              <w:top w:val="nil"/>
              <w:left w:val="nil"/>
              <w:bottom w:val="single" w:sz="4" w:space="0" w:color="auto"/>
              <w:right w:val="single" w:sz="4" w:space="0" w:color="auto"/>
            </w:tcBorders>
            <w:shd w:val="clear" w:color="auto" w:fill="auto"/>
            <w:vAlign w:val="center"/>
            <w:hideMark/>
          </w:tcPr>
          <w:p w14:paraId="4F150442" w14:textId="77777777" w:rsidR="00B356DB" w:rsidRPr="00B356DB" w:rsidRDefault="00B356DB" w:rsidP="00B356DB">
            <w:pPr>
              <w:jc w:val="center"/>
              <w:rPr>
                <w:sz w:val="24"/>
                <w:szCs w:val="24"/>
              </w:rPr>
            </w:pPr>
            <w:r w:rsidRPr="00B356DB">
              <w:rPr>
                <w:sz w:val="24"/>
                <w:szCs w:val="24"/>
              </w:rPr>
              <w:t>100</w:t>
            </w:r>
          </w:p>
        </w:tc>
        <w:tc>
          <w:tcPr>
            <w:tcW w:w="1248" w:type="dxa"/>
            <w:tcBorders>
              <w:top w:val="nil"/>
              <w:left w:val="nil"/>
              <w:bottom w:val="single" w:sz="4" w:space="0" w:color="auto"/>
              <w:right w:val="single" w:sz="4" w:space="0" w:color="auto"/>
            </w:tcBorders>
            <w:shd w:val="clear" w:color="auto" w:fill="auto"/>
            <w:vAlign w:val="center"/>
            <w:hideMark/>
          </w:tcPr>
          <w:p w14:paraId="7451418C" w14:textId="77777777" w:rsidR="00B356DB" w:rsidRPr="00B356DB" w:rsidRDefault="00B356DB" w:rsidP="00B356DB">
            <w:pPr>
              <w:jc w:val="center"/>
              <w:rPr>
                <w:sz w:val="24"/>
                <w:szCs w:val="24"/>
              </w:rPr>
            </w:pPr>
            <w:r w:rsidRPr="00B356DB">
              <w:rPr>
                <w:sz w:val="24"/>
                <w:szCs w:val="24"/>
              </w:rPr>
              <w:t>100</w:t>
            </w:r>
          </w:p>
        </w:tc>
        <w:tc>
          <w:tcPr>
            <w:tcW w:w="1351" w:type="dxa"/>
            <w:tcBorders>
              <w:top w:val="nil"/>
              <w:left w:val="nil"/>
              <w:bottom w:val="single" w:sz="4" w:space="0" w:color="auto"/>
              <w:right w:val="single" w:sz="4" w:space="0" w:color="auto"/>
            </w:tcBorders>
            <w:shd w:val="clear" w:color="auto" w:fill="auto"/>
            <w:vAlign w:val="center"/>
            <w:hideMark/>
          </w:tcPr>
          <w:p w14:paraId="6C4C9570" w14:textId="77777777" w:rsidR="00B356DB" w:rsidRPr="00B356DB" w:rsidRDefault="00B356DB" w:rsidP="00B356DB">
            <w:pPr>
              <w:jc w:val="center"/>
              <w:rPr>
                <w:sz w:val="24"/>
                <w:szCs w:val="24"/>
              </w:rPr>
            </w:pPr>
            <w:r w:rsidRPr="00B356DB">
              <w:rPr>
                <w:sz w:val="24"/>
                <w:szCs w:val="24"/>
              </w:rPr>
              <w:t>100</w:t>
            </w:r>
          </w:p>
        </w:tc>
        <w:tc>
          <w:tcPr>
            <w:tcW w:w="1312" w:type="dxa"/>
            <w:tcBorders>
              <w:top w:val="nil"/>
              <w:left w:val="nil"/>
              <w:bottom w:val="single" w:sz="4" w:space="0" w:color="auto"/>
              <w:right w:val="single" w:sz="4" w:space="0" w:color="auto"/>
            </w:tcBorders>
            <w:shd w:val="clear" w:color="auto" w:fill="auto"/>
            <w:vAlign w:val="center"/>
            <w:hideMark/>
          </w:tcPr>
          <w:p w14:paraId="510DD403" w14:textId="77777777" w:rsidR="00B356DB" w:rsidRPr="00B356DB" w:rsidRDefault="00B356DB" w:rsidP="00B356DB">
            <w:pPr>
              <w:jc w:val="center"/>
              <w:rPr>
                <w:sz w:val="24"/>
                <w:szCs w:val="24"/>
              </w:rPr>
            </w:pPr>
            <w:r w:rsidRPr="00B356DB">
              <w:rPr>
                <w:sz w:val="24"/>
                <w:szCs w:val="24"/>
              </w:rPr>
              <w:t>100</w:t>
            </w:r>
          </w:p>
        </w:tc>
        <w:tc>
          <w:tcPr>
            <w:tcW w:w="1273" w:type="dxa"/>
            <w:tcBorders>
              <w:top w:val="nil"/>
              <w:left w:val="nil"/>
              <w:bottom w:val="single" w:sz="4" w:space="0" w:color="auto"/>
              <w:right w:val="single" w:sz="4" w:space="0" w:color="auto"/>
            </w:tcBorders>
            <w:shd w:val="clear" w:color="auto" w:fill="auto"/>
            <w:vAlign w:val="center"/>
            <w:hideMark/>
          </w:tcPr>
          <w:p w14:paraId="1A8B4757" w14:textId="77777777" w:rsidR="00B356DB" w:rsidRPr="00B356DB" w:rsidRDefault="00B356DB" w:rsidP="00B356DB">
            <w:pPr>
              <w:jc w:val="center"/>
              <w:rPr>
                <w:sz w:val="24"/>
                <w:szCs w:val="24"/>
              </w:rPr>
            </w:pPr>
            <w:r w:rsidRPr="00B356DB">
              <w:rPr>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14:paraId="6C3C9CAF" w14:textId="77777777" w:rsidR="00B356DB" w:rsidRPr="00B356DB" w:rsidRDefault="00B356DB" w:rsidP="00B356DB">
            <w:pPr>
              <w:jc w:val="center"/>
              <w:rPr>
                <w:sz w:val="24"/>
                <w:szCs w:val="24"/>
              </w:rPr>
            </w:pPr>
            <w:r w:rsidRPr="00B356DB">
              <w:rPr>
                <w:sz w:val="24"/>
                <w:szCs w:val="24"/>
              </w:rPr>
              <w:t>100</w:t>
            </w:r>
          </w:p>
        </w:tc>
      </w:tr>
      <w:tr w:rsidR="00B356DB" w:rsidRPr="00B356DB" w14:paraId="6DF853B7" w14:textId="77777777" w:rsidTr="00CE2F26">
        <w:trPr>
          <w:trHeight w:val="315"/>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821A65E" w14:textId="77777777" w:rsidR="00B356DB" w:rsidRPr="00B356DB" w:rsidRDefault="00B356DB" w:rsidP="00B356DB">
            <w:pPr>
              <w:jc w:val="center"/>
              <w:outlineLvl w:val="0"/>
              <w:rPr>
                <w:sz w:val="24"/>
                <w:szCs w:val="24"/>
              </w:rPr>
            </w:pPr>
            <w:r w:rsidRPr="00B356DB">
              <w:rPr>
                <w:sz w:val="24"/>
                <w:szCs w:val="24"/>
              </w:rPr>
              <w:t>3. Цель муниципальной программы: Обеспечение чистоты и порядка в местах захоронения;</w:t>
            </w:r>
          </w:p>
        </w:tc>
      </w:tr>
      <w:tr w:rsidR="00B356DB" w:rsidRPr="00B356DB" w14:paraId="67FE5DEC" w14:textId="77777777" w:rsidTr="00CE2F26">
        <w:trPr>
          <w:trHeight w:val="64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AB07F13" w14:textId="77777777" w:rsidR="00B356DB" w:rsidRPr="00B356DB" w:rsidRDefault="00B356DB" w:rsidP="00B356DB">
            <w:pPr>
              <w:rPr>
                <w:sz w:val="24"/>
                <w:szCs w:val="24"/>
              </w:rPr>
            </w:pPr>
            <w:r w:rsidRPr="00B356DB">
              <w:rPr>
                <w:sz w:val="24"/>
                <w:szCs w:val="24"/>
              </w:rPr>
              <w:t>3.1.</w:t>
            </w:r>
          </w:p>
        </w:tc>
        <w:tc>
          <w:tcPr>
            <w:tcW w:w="4387" w:type="dxa"/>
            <w:tcBorders>
              <w:top w:val="nil"/>
              <w:left w:val="nil"/>
              <w:bottom w:val="single" w:sz="4" w:space="0" w:color="auto"/>
              <w:right w:val="single" w:sz="4" w:space="0" w:color="auto"/>
            </w:tcBorders>
            <w:shd w:val="clear" w:color="auto" w:fill="auto"/>
            <w:vAlign w:val="center"/>
            <w:hideMark/>
          </w:tcPr>
          <w:p w14:paraId="1007F5D0" w14:textId="77777777" w:rsidR="00B356DB" w:rsidRPr="00B356DB" w:rsidRDefault="00B356DB" w:rsidP="00B356DB">
            <w:pPr>
              <w:rPr>
                <w:sz w:val="24"/>
                <w:szCs w:val="24"/>
              </w:rPr>
            </w:pPr>
            <w:r w:rsidRPr="00B356DB">
              <w:rPr>
                <w:sz w:val="24"/>
                <w:szCs w:val="24"/>
              </w:rPr>
              <w:t>Количество кладбищ, находящихся на содержании и обслуживании</w:t>
            </w:r>
          </w:p>
        </w:tc>
        <w:tc>
          <w:tcPr>
            <w:tcW w:w="1105" w:type="dxa"/>
            <w:tcBorders>
              <w:top w:val="nil"/>
              <w:left w:val="nil"/>
              <w:bottom w:val="single" w:sz="4" w:space="0" w:color="auto"/>
              <w:right w:val="single" w:sz="4" w:space="0" w:color="auto"/>
            </w:tcBorders>
            <w:shd w:val="clear" w:color="auto" w:fill="auto"/>
            <w:vAlign w:val="center"/>
            <w:hideMark/>
          </w:tcPr>
          <w:p w14:paraId="1C6DF459"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4143AE42" w14:textId="77777777" w:rsidR="00B356DB" w:rsidRPr="00B356DB" w:rsidRDefault="00B356DB" w:rsidP="00B356DB">
            <w:pPr>
              <w:jc w:val="center"/>
              <w:rPr>
                <w:sz w:val="24"/>
                <w:szCs w:val="24"/>
              </w:rPr>
            </w:pPr>
            <w:r w:rsidRPr="00B356DB">
              <w:rPr>
                <w:sz w:val="24"/>
                <w:szCs w:val="24"/>
              </w:rPr>
              <w:t>2</w:t>
            </w:r>
          </w:p>
        </w:tc>
        <w:tc>
          <w:tcPr>
            <w:tcW w:w="1287" w:type="dxa"/>
            <w:tcBorders>
              <w:top w:val="nil"/>
              <w:left w:val="nil"/>
              <w:bottom w:val="single" w:sz="4" w:space="0" w:color="auto"/>
              <w:right w:val="single" w:sz="4" w:space="0" w:color="auto"/>
            </w:tcBorders>
            <w:shd w:val="clear" w:color="auto" w:fill="auto"/>
            <w:vAlign w:val="center"/>
            <w:hideMark/>
          </w:tcPr>
          <w:p w14:paraId="5C80EF18" w14:textId="77777777" w:rsidR="00B356DB" w:rsidRPr="00B356DB" w:rsidRDefault="00B356DB" w:rsidP="00B356DB">
            <w:pPr>
              <w:jc w:val="center"/>
              <w:rPr>
                <w:sz w:val="24"/>
                <w:szCs w:val="24"/>
              </w:rPr>
            </w:pPr>
            <w:r w:rsidRPr="00B356DB">
              <w:rPr>
                <w:sz w:val="24"/>
                <w:szCs w:val="24"/>
              </w:rPr>
              <w:t>2</w:t>
            </w:r>
          </w:p>
        </w:tc>
        <w:tc>
          <w:tcPr>
            <w:tcW w:w="1248" w:type="dxa"/>
            <w:tcBorders>
              <w:top w:val="nil"/>
              <w:left w:val="nil"/>
              <w:bottom w:val="single" w:sz="4" w:space="0" w:color="auto"/>
              <w:right w:val="single" w:sz="4" w:space="0" w:color="auto"/>
            </w:tcBorders>
            <w:shd w:val="clear" w:color="auto" w:fill="auto"/>
            <w:vAlign w:val="center"/>
            <w:hideMark/>
          </w:tcPr>
          <w:p w14:paraId="596152BE" w14:textId="77777777" w:rsidR="00B356DB" w:rsidRPr="00B356DB" w:rsidRDefault="00B356DB" w:rsidP="00B356DB">
            <w:pPr>
              <w:jc w:val="center"/>
              <w:rPr>
                <w:sz w:val="24"/>
                <w:szCs w:val="24"/>
              </w:rPr>
            </w:pPr>
            <w:r w:rsidRPr="00B356DB">
              <w:rPr>
                <w:sz w:val="24"/>
                <w:szCs w:val="24"/>
              </w:rPr>
              <w:t>2</w:t>
            </w:r>
          </w:p>
        </w:tc>
        <w:tc>
          <w:tcPr>
            <w:tcW w:w="1351" w:type="dxa"/>
            <w:tcBorders>
              <w:top w:val="nil"/>
              <w:left w:val="nil"/>
              <w:bottom w:val="single" w:sz="4" w:space="0" w:color="auto"/>
              <w:right w:val="single" w:sz="4" w:space="0" w:color="auto"/>
            </w:tcBorders>
            <w:shd w:val="clear" w:color="auto" w:fill="auto"/>
            <w:vAlign w:val="center"/>
            <w:hideMark/>
          </w:tcPr>
          <w:p w14:paraId="05B039DD" w14:textId="77777777" w:rsidR="00B356DB" w:rsidRPr="00B356DB" w:rsidRDefault="00B356DB" w:rsidP="00B356DB">
            <w:pPr>
              <w:jc w:val="center"/>
              <w:rPr>
                <w:sz w:val="24"/>
                <w:szCs w:val="24"/>
              </w:rPr>
            </w:pPr>
            <w:r w:rsidRPr="00B356DB">
              <w:rPr>
                <w:sz w:val="24"/>
                <w:szCs w:val="24"/>
              </w:rPr>
              <w:t>2</w:t>
            </w:r>
          </w:p>
        </w:tc>
        <w:tc>
          <w:tcPr>
            <w:tcW w:w="1312" w:type="dxa"/>
            <w:tcBorders>
              <w:top w:val="nil"/>
              <w:left w:val="nil"/>
              <w:bottom w:val="single" w:sz="4" w:space="0" w:color="auto"/>
              <w:right w:val="single" w:sz="4" w:space="0" w:color="auto"/>
            </w:tcBorders>
            <w:shd w:val="clear" w:color="auto" w:fill="auto"/>
            <w:vAlign w:val="center"/>
            <w:hideMark/>
          </w:tcPr>
          <w:p w14:paraId="54A889E8" w14:textId="77777777" w:rsidR="00B356DB" w:rsidRPr="00B356DB" w:rsidRDefault="00B356DB" w:rsidP="00B356DB">
            <w:pPr>
              <w:jc w:val="center"/>
              <w:rPr>
                <w:sz w:val="24"/>
                <w:szCs w:val="24"/>
              </w:rPr>
            </w:pPr>
            <w:r w:rsidRPr="00B356DB">
              <w:rPr>
                <w:sz w:val="24"/>
                <w:szCs w:val="24"/>
              </w:rPr>
              <w:t>2</w:t>
            </w:r>
          </w:p>
        </w:tc>
        <w:tc>
          <w:tcPr>
            <w:tcW w:w="1273" w:type="dxa"/>
            <w:tcBorders>
              <w:top w:val="nil"/>
              <w:left w:val="nil"/>
              <w:bottom w:val="single" w:sz="4" w:space="0" w:color="auto"/>
              <w:right w:val="single" w:sz="4" w:space="0" w:color="auto"/>
            </w:tcBorders>
            <w:shd w:val="clear" w:color="auto" w:fill="auto"/>
            <w:vAlign w:val="center"/>
            <w:hideMark/>
          </w:tcPr>
          <w:p w14:paraId="60BF7314" w14:textId="77777777" w:rsidR="00B356DB" w:rsidRPr="00B356DB" w:rsidRDefault="00B356DB" w:rsidP="00B356DB">
            <w:pPr>
              <w:jc w:val="center"/>
              <w:rPr>
                <w:sz w:val="24"/>
                <w:szCs w:val="24"/>
              </w:rPr>
            </w:pPr>
            <w:r w:rsidRPr="00B356DB">
              <w:rPr>
                <w:sz w:val="24"/>
                <w:szCs w:val="24"/>
              </w:rPr>
              <w:t>2</w:t>
            </w:r>
          </w:p>
        </w:tc>
        <w:tc>
          <w:tcPr>
            <w:tcW w:w="1280" w:type="dxa"/>
            <w:tcBorders>
              <w:top w:val="nil"/>
              <w:left w:val="nil"/>
              <w:bottom w:val="single" w:sz="4" w:space="0" w:color="auto"/>
              <w:right w:val="single" w:sz="4" w:space="0" w:color="auto"/>
            </w:tcBorders>
            <w:shd w:val="clear" w:color="auto" w:fill="auto"/>
            <w:vAlign w:val="center"/>
            <w:hideMark/>
          </w:tcPr>
          <w:p w14:paraId="2BAEB264" w14:textId="77777777" w:rsidR="00B356DB" w:rsidRPr="00B356DB" w:rsidRDefault="00B356DB" w:rsidP="00B356DB">
            <w:pPr>
              <w:jc w:val="center"/>
              <w:rPr>
                <w:sz w:val="24"/>
                <w:szCs w:val="24"/>
              </w:rPr>
            </w:pPr>
            <w:r w:rsidRPr="00B356DB">
              <w:rPr>
                <w:sz w:val="24"/>
                <w:szCs w:val="24"/>
              </w:rPr>
              <w:t>2</w:t>
            </w:r>
          </w:p>
        </w:tc>
      </w:tr>
      <w:tr w:rsidR="00B356DB" w:rsidRPr="00B356DB" w14:paraId="7CA8E599" w14:textId="77777777" w:rsidTr="00CE2F26">
        <w:trPr>
          <w:trHeight w:val="750"/>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4661E66" w14:textId="77777777" w:rsidR="00B356DB" w:rsidRPr="00B356DB" w:rsidRDefault="00B356DB" w:rsidP="00B356DB">
            <w:pPr>
              <w:jc w:val="center"/>
              <w:rPr>
                <w:sz w:val="24"/>
                <w:szCs w:val="24"/>
              </w:rPr>
            </w:pPr>
            <w:r w:rsidRPr="00B356DB">
              <w:rPr>
                <w:sz w:val="24"/>
                <w:szCs w:val="24"/>
              </w:rPr>
              <w:t>4. Цель муниципальной программы: Создание комфортных и функциональных условий для жизни и деятельности людей на территории городского округа Анадырь</w:t>
            </w:r>
          </w:p>
        </w:tc>
      </w:tr>
      <w:tr w:rsidR="00B356DB" w:rsidRPr="00B356DB" w14:paraId="4CD0214A" w14:textId="77777777" w:rsidTr="00CE2F26">
        <w:trPr>
          <w:trHeight w:val="99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67D27C6" w14:textId="77777777" w:rsidR="00B356DB" w:rsidRPr="00B356DB" w:rsidRDefault="00B356DB" w:rsidP="00B356DB">
            <w:pPr>
              <w:rPr>
                <w:sz w:val="24"/>
                <w:szCs w:val="24"/>
              </w:rPr>
            </w:pPr>
            <w:r w:rsidRPr="00B356DB">
              <w:rPr>
                <w:sz w:val="24"/>
                <w:szCs w:val="24"/>
              </w:rPr>
              <w:t>4.1.</w:t>
            </w:r>
          </w:p>
        </w:tc>
        <w:tc>
          <w:tcPr>
            <w:tcW w:w="4387" w:type="dxa"/>
            <w:tcBorders>
              <w:top w:val="nil"/>
              <w:left w:val="nil"/>
              <w:bottom w:val="single" w:sz="4" w:space="0" w:color="auto"/>
              <w:right w:val="single" w:sz="4" w:space="0" w:color="auto"/>
            </w:tcBorders>
            <w:shd w:val="clear" w:color="auto" w:fill="auto"/>
            <w:vAlign w:val="center"/>
            <w:hideMark/>
          </w:tcPr>
          <w:p w14:paraId="3A6BC73F" w14:textId="77777777" w:rsidR="00B356DB" w:rsidRPr="00B356DB" w:rsidRDefault="00B356DB" w:rsidP="00B356DB">
            <w:pPr>
              <w:rPr>
                <w:sz w:val="24"/>
                <w:szCs w:val="24"/>
              </w:rPr>
            </w:pPr>
            <w:r w:rsidRPr="00B356DB">
              <w:rPr>
                <w:sz w:val="24"/>
                <w:szCs w:val="24"/>
              </w:rPr>
              <w:t>Количество лиц, получивших компенсацию расходов на оплату стоимости проезда и провоза багажа</w:t>
            </w:r>
          </w:p>
        </w:tc>
        <w:tc>
          <w:tcPr>
            <w:tcW w:w="1105" w:type="dxa"/>
            <w:tcBorders>
              <w:top w:val="nil"/>
              <w:left w:val="nil"/>
              <w:bottom w:val="single" w:sz="4" w:space="0" w:color="auto"/>
              <w:right w:val="single" w:sz="4" w:space="0" w:color="auto"/>
            </w:tcBorders>
            <w:shd w:val="clear" w:color="auto" w:fill="auto"/>
            <w:vAlign w:val="center"/>
            <w:hideMark/>
          </w:tcPr>
          <w:p w14:paraId="53C7A084" w14:textId="77777777" w:rsidR="00B356DB" w:rsidRPr="00B356DB" w:rsidRDefault="00B356DB" w:rsidP="00B356DB">
            <w:pPr>
              <w:rPr>
                <w:sz w:val="24"/>
                <w:szCs w:val="24"/>
              </w:rPr>
            </w:pPr>
            <w:r w:rsidRPr="00B356DB">
              <w:rPr>
                <w:sz w:val="24"/>
                <w:szCs w:val="24"/>
              </w:rPr>
              <w:t>человек</w:t>
            </w:r>
          </w:p>
        </w:tc>
        <w:tc>
          <w:tcPr>
            <w:tcW w:w="1213" w:type="dxa"/>
            <w:tcBorders>
              <w:top w:val="nil"/>
              <w:left w:val="nil"/>
              <w:bottom w:val="single" w:sz="4" w:space="0" w:color="auto"/>
              <w:right w:val="single" w:sz="4" w:space="0" w:color="auto"/>
            </w:tcBorders>
            <w:shd w:val="clear" w:color="auto" w:fill="auto"/>
            <w:vAlign w:val="center"/>
            <w:hideMark/>
          </w:tcPr>
          <w:p w14:paraId="2C65BF9F" w14:textId="77777777" w:rsidR="00B356DB" w:rsidRPr="00B356DB" w:rsidRDefault="00B356DB" w:rsidP="00B356DB">
            <w:pPr>
              <w:jc w:val="center"/>
              <w:rPr>
                <w:sz w:val="24"/>
                <w:szCs w:val="24"/>
              </w:rPr>
            </w:pPr>
            <w:r w:rsidRPr="00B356DB">
              <w:rPr>
                <w:sz w:val="24"/>
                <w:szCs w:val="24"/>
              </w:rPr>
              <w:t>3</w:t>
            </w:r>
          </w:p>
        </w:tc>
        <w:tc>
          <w:tcPr>
            <w:tcW w:w="1287" w:type="dxa"/>
            <w:tcBorders>
              <w:top w:val="nil"/>
              <w:left w:val="nil"/>
              <w:bottom w:val="single" w:sz="4" w:space="0" w:color="auto"/>
              <w:right w:val="single" w:sz="4" w:space="0" w:color="auto"/>
            </w:tcBorders>
            <w:shd w:val="clear" w:color="auto" w:fill="auto"/>
            <w:vAlign w:val="center"/>
            <w:hideMark/>
          </w:tcPr>
          <w:p w14:paraId="5674FE2B" w14:textId="77777777" w:rsidR="00B356DB" w:rsidRPr="00B356DB" w:rsidRDefault="00B356DB" w:rsidP="00B356DB">
            <w:pPr>
              <w:jc w:val="center"/>
              <w:rPr>
                <w:sz w:val="24"/>
                <w:szCs w:val="24"/>
              </w:rPr>
            </w:pPr>
            <w:r w:rsidRPr="00B356DB">
              <w:rPr>
                <w:sz w:val="24"/>
                <w:szCs w:val="24"/>
              </w:rPr>
              <w:t>12</w:t>
            </w:r>
          </w:p>
        </w:tc>
        <w:tc>
          <w:tcPr>
            <w:tcW w:w="1248" w:type="dxa"/>
            <w:tcBorders>
              <w:top w:val="nil"/>
              <w:left w:val="nil"/>
              <w:bottom w:val="single" w:sz="4" w:space="0" w:color="auto"/>
              <w:right w:val="single" w:sz="4" w:space="0" w:color="auto"/>
            </w:tcBorders>
            <w:shd w:val="clear" w:color="auto" w:fill="auto"/>
            <w:vAlign w:val="center"/>
            <w:hideMark/>
          </w:tcPr>
          <w:p w14:paraId="6147956E" w14:textId="77777777" w:rsidR="00B356DB" w:rsidRPr="00B356DB" w:rsidRDefault="00B356DB" w:rsidP="00B356DB">
            <w:pPr>
              <w:jc w:val="center"/>
              <w:rPr>
                <w:sz w:val="24"/>
                <w:szCs w:val="24"/>
              </w:rPr>
            </w:pPr>
            <w:r w:rsidRPr="00B356DB">
              <w:rPr>
                <w:sz w:val="24"/>
                <w:szCs w:val="24"/>
              </w:rPr>
              <w:t>12</w:t>
            </w:r>
          </w:p>
        </w:tc>
        <w:tc>
          <w:tcPr>
            <w:tcW w:w="1351" w:type="dxa"/>
            <w:tcBorders>
              <w:top w:val="nil"/>
              <w:left w:val="nil"/>
              <w:bottom w:val="single" w:sz="4" w:space="0" w:color="auto"/>
              <w:right w:val="single" w:sz="4" w:space="0" w:color="auto"/>
            </w:tcBorders>
            <w:shd w:val="clear" w:color="auto" w:fill="auto"/>
            <w:vAlign w:val="center"/>
            <w:hideMark/>
          </w:tcPr>
          <w:p w14:paraId="123C86B0" w14:textId="77777777" w:rsidR="00B356DB" w:rsidRPr="00B356DB" w:rsidRDefault="00B356DB" w:rsidP="00B356DB">
            <w:pPr>
              <w:jc w:val="center"/>
              <w:rPr>
                <w:sz w:val="24"/>
                <w:szCs w:val="24"/>
              </w:rPr>
            </w:pPr>
            <w:r w:rsidRPr="00B356DB">
              <w:rPr>
                <w:sz w:val="24"/>
                <w:szCs w:val="24"/>
              </w:rPr>
              <w:t>12</w:t>
            </w:r>
          </w:p>
        </w:tc>
        <w:tc>
          <w:tcPr>
            <w:tcW w:w="1312" w:type="dxa"/>
            <w:tcBorders>
              <w:top w:val="nil"/>
              <w:left w:val="nil"/>
              <w:bottom w:val="single" w:sz="4" w:space="0" w:color="auto"/>
              <w:right w:val="single" w:sz="4" w:space="0" w:color="auto"/>
            </w:tcBorders>
            <w:shd w:val="clear" w:color="auto" w:fill="auto"/>
            <w:vAlign w:val="center"/>
            <w:hideMark/>
          </w:tcPr>
          <w:p w14:paraId="3707CCBA" w14:textId="77777777" w:rsidR="00B356DB" w:rsidRPr="00B356DB" w:rsidRDefault="00B356DB" w:rsidP="00B356DB">
            <w:pPr>
              <w:jc w:val="center"/>
              <w:rPr>
                <w:sz w:val="24"/>
                <w:szCs w:val="24"/>
              </w:rPr>
            </w:pPr>
            <w:r w:rsidRPr="00B356DB">
              <w:rPr>
                <w:sz w:val="24"/>
                <w:szCs w:val="24"/>
              </w:rPr>
              <w:t>12</w:t>
            </w:r>
          </w:p>
        </w:tc>
        <w:tc>
          <w:tcPr>
            <w:tcW w:w="1273" w:type="dxa"/>
            <w:tcBorders>
              <w:top w:val="nil"/>
              <w:left w:val="nil"/>
              <w:bottom w:val="single" w:sz="4" w:space="0" w:color="auto"/>
              <w:right w:val="single" w:sz="4" w:space="0" w:color="auto"/>
            </w:tcBorders>
            <w:shd w:val="clear" w:color="auto" w:fill="auto"/>
            <w:vAlign w:val="center"/>
            <w:hideMark/>
          </w:tcPr>
          <w:p w14:paraId="4145DDA7" w14:textId="77777777" w:rsidR="00B356DB" w:rsidRPr="00B356DB" w:rsidRDefault="00B356DB" w:rsidP="00B356DB">
            <w:pPr>
              <w:jc w:val="center"/>
              <w:rPr>
                <w:sz w:val="24"/>
                <w:szCs w:val="24"/>
              </w:rPr>
            </w:pPr>
            <w:r w:rsidRPr="00B356DB">
              <w:rPr>
                <w:sz w:val="24"/>
                <w:szCs w:val="24"/>
              </w:rPr>
              <w:t>12</w:t>
            </w:r>
          </w:p>
        </w:tc>
        <w:tc>
          <w:tcPr>
            <w:tcW w:w="1280" w:type="dxa"/>
            <w:tcBorders>
              <w:top w:val="nil"/>
              <w:left w:val="nil"/>
              <w:bottom w:val="single" w:sz="4" w:space="0" w:color="auto"/>
              <w:right w:val="single" w:sz="4" w:space="0" w:color="auto"/>
            </w:tcBorders>
            <w:shd w:val="clear" w:color="auto" w:fill="auto"/>
            <w:vAlign w:val="center"/>
            <w:hideMark/>
          </w:tcPr>
          <w:p w14:paraId="30552098" w14:textId="77777777" w:rsidR="00B356DB" w:rsidRPr="00B356DB" w:rsidRDefault="00B356DB" w:rsidP="00B356DB">
            <w:pPr>
              <w:jc w:val="center"/>
              <w:rPr>
                <w:sz w:val="24"/>
                <w:szCs w:val="24"/>
              </w:rPr>
            </w:pPr>
            <w:r w:rsidRPr="00B356DB">
              <w:rPr>
                <w:sz w:val="24"/>
                <w:szCs w:val="24"/>
              </w:rPr>
              <w:t>12</w:t>
            </w:r>
          </w:p>
        </w:tc>
      </w:tr>
      <w:tr w:rsidR="00B356DB" w:rsidRPr="00B356DB" w14:paraId="71CCB8FF" w14:textId="77777777" w:rsidTr="00CE2F26">
        <w:trPr>
          <w:trHeight w:val="94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799E4F4" w14:textId="77777777" w:rsidR="00B356DB" w:rsidRPr="00B356DB" w:rsidRDefault="00B356DB" w:rsidP="00B356DB">
            <w:pPr>
              <w:rPr>
                <w:sz w:val="24"/>
                <w:szCs w:val="24"/>
              </w:rPr>
            </w:pPr>
            <w:r w:rsidRPr="00B356DB">
              <w:rPr>
                <w:sz w:val="24"/>
                <w:szCs w:val="24"/>
              </w:rPr>
              <w:t>4.2.</w:t>
            </w:r>
          </w:p>
        </w:tc>
        <w:tc>
          <w:tcPr>
            <w:tcW w:w="4387" w:type="dxa"/>
            <w:tcBorders>
              <w:top w:val="nil"/>
              <w:left w:val="nil"/>
              <w:bottom w:val="single" w:sz="4" w:space="0" w:color="auto"/>
              <w:right w:val="single" w:sz="4" w:space="0" w:color="auto"/>
            </w:tcBorders>
            <w:shd w:val="clear" w:color="auto" w:fill="auto"/>
            <w:vAlign w:val="center"/>
            <w:hideMark/>
          </w:tcPr>
          <w:p w14:paraId="15F15303" w14:textId="77777777" w:rsidR="00B356DB" w:rsidRPr="00B356DB" w:rsidRDefault="00B356DB" w:rsidP="00B356DB">
            <w:pPr>
              <w:rPr>
                <w:sz w:val="24"/>
                <w:szCs w:val="24"/>
              </w:rPr>
            </w:pPr>
            <w:r w:rsidRPr="00B356DB">
              <w:rPr>
                <w:sz w:val="24"/>
                <w:szCs w:val="24"/>
              </w:rPr>
              <w:t>Количество детских игровых площадок, находящихся в технически исправном состоянии</w:t>
            </w:r>
          </w:p>
        </w:tc>
        <w:tc>
          <w:tcPr>
            <w:tcW w:w="1105" w:type="dxa"/>
            <w:tcBorders>
              <w:top w:val="nil"/>
              <w:left w:val="nil"/>
              <w:bottom w:val="single" w:sz="4" w:space="0" w:color="auto"/>
              <w:right w:val="single" w:sz="4" w:space="0" w:color="auto"/>
            </w:tcBorders>
            <w:shd w:val="clear" w:color="auto" w:fill="auto"/>
            <w:vAlign w:val="center"/>
            <w:hideMark/>
          </w:tcPr>
          <w:p w14:paraId="660A62EB"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3781C07E" w14:textId="77777777" w:rsidR="00B356DB" w:rsidRPr="00B356DB" w:rsidRDefault="00B356DB" w:rsidP="00B356DB">
            <w:pPr>
              <w:jc w:val="center"/>
              <w:rPr>
                <w:sz w:val="24"/>
                <w:szCs w:val="24"/>
              </w:rPr>
            </w:pPr>
            <w:r w:rsidRPr="00B356DB">
              <w:rPr>
                <w:sz w:val="24"/>
                <w:szCs w:val="24"/>
              </w:rPr>
              <w:t>23</w:t>
            </w:r>
          </w:p>
        </w:tc>
        <w:tc>
          <w:tcPr>
            <w:tcW w:w="1287" w:type="dxa"/>
            <w:tcBorders>
              <w:top w:val="nil"/>
              <w:left w:val="nil"/>
              <w:bottom w:val="single" w:sz="4" w:space="0" w:color="auto"/>
              <w:right w:val="single" w:sz="4" w:space="0" w:color="auto"/>
            </w:tcBorders>
            <w:shd w:val="clear" w:color="auto" w:fill="auto"/>
            <w:vAlign w:val="center"/>
            <w:hideMark/>
          </w:tcPr>
          <w:p w14:paraId="07C26390" w14:textId="77777777" w:rsidR="00B356DB" w:rsidRPr="00B356DB" w:rsidRDefault="00B356DB" w:rsidP="00B356DB">
            <w:pPr>
              <w:jc w:val="center"/>
              <w:rPr>
                <w:sz w:val="24"/>
                <w:szCs w:val="24"/>
              </w:rPr>
            </w:pPr>
            <w:r w:rsidRPr="00B356DB">
              <w:rPr>
                <w:sz w:val="24"/>
                <w:szCs w:val="24"/>
              </w:rPr>
              <w:t>23</w:t>
            </w:r>
          </w:p>
        </w:tc>
        <w:tc>
          <w:tcPr>
            <w:tcW w:w="1248" w:type="dxa"/>
            <w:tcBorders>
              <w:top w:val="nil"/>
              <w:left w:val="nil"/>
              <w:bottom w:val="single" w:sz="4" w:space="0" w:color="auto"/>
              <w:right w:val="single" w:sz="4" w:space="0" w:color="auto"/>
            </w:tcBorders>
            <w:shd w:val="clear" w:color="auto" w:fill="auto"/>
            <w:vAlign w:val="center"/>
            <w:hideMark/>
          </w:tcPr>
          <w:p w14:paraId="47725138" w14:textId="77777777" w:rsidR="00B356DB" w:rsidRPr="00B356DB" w:rsidRDefault="00B356DB" w:rsidP="00B356DB">
            <w:pPr>
              <w:jc w:val="center"/>
              <w:rPr>
                <w:sz w:val="24"/>
                <w:szCs w:val="24"/>
              </w:rPr>
            </w:pPr>
            <w:r w:rsidRPr="00B356DB">
              <w:rPr>
                <w:sz w:val="24"/>
                <w:szCs w:val="24"/>
              </w:rPr>
              <w:t>23</w:t>
            </w:r>
          </w:p>
        </w:tc>
        <w:tc>
          <w:tcPr>
            <w:tcW w:w="1351" w:type="dxa"/>
            <w:tcBorders>
              <w:top w:val="nil"/>
              <w:left w:val="nil"/>
              <w:bottom w:val="single" w:sz="4" w:space="0" w:color="auto"/>
              <w:right w:val="single" w:sz="4" w:space="0" w:color="auto"/>
            </w:tcBorders>
            <w:shd w:val="clear" w:color="auto" w:fill="auto"/>
            <w:vAlign w:val="center"/>
            <w:hideMark/>
          </w:tcPr>
          <w:p w14:paraId="07A2BD3F" w14:textId="77777777" w:rsidR="00B356DB" w:rsidRPr="00B356DB" w:rsidRDefault="00B356DB" w:rsidP="00B356DB">
            <w:pPr>
              <w:jc w:val="center"/>
              <w:rPr>
                <w:sz w:val="24"/>
                <w:szCs w:val="24"/>
              </w:rPr>
            </w:pPr>
            <w:r w:rsidRPr="00B356DB">
              <w:rPr>
                <w:sz w:val="24"/>
                <w:szCs w:val="24"/>
              </w:rPr>
              <w:t>23</w:t>
            </w:r>
          </w:p>
        </w:tc>
        <w:tc>
          <w:tcPr>
            <w:tcW w:w="1312" w:type="dxa"/>
            <w:tcBorders>
              <w:top w:val="nil"/>
              <w:left w:val="nil"/>
              <w:bottom w:val="single" w:sz="4" w:space="0" w:color="auto"/>
              <w:right w:val="single" w:sz="4" w:space="0" w:color="auto"/>
            </w:tcBorders>
            <w:shd w:val="clear" w:color="auto" w:fill="auto"/>
            <w:vAlign w:val="center"/>
            <w:hideMark/>
          </w:tcPr>
          <w:p w14:paraId="0942BC95" w14:textId="77777777" w:rsidR="00B356DB" w:rsidRPr="00B356DB" w:rsidRDefault="00B356DB" w:rsidP="00B356DB">
            <w:pPr>
              <w:jc w:val="center"/>
              <w:rPr>
                <w:sz w:val="24"/>
                <w:szCs w:val="24"/>
              </w:rPr>
            </w:pPr>
            <w:r w:rsidRPr="00B356DB">
              <w:rPr>
                <w:sz w:val="24"/>
                <w:szCs w:val="24"/>
              </w:rPr>
              <w:t>23</w:t>
            </w:r>
          </w:p>
        </w:tc>
        <w:tc>
          <w:tcPr>
            <w:tcW w:w="1273" w:type="dxa"/>
            <w:tcBorders>
              <w:top w:val="nil"/>
              <w:left w:val="nil"/>
              <w:bottom w:val="single" w:sz="4" w:space="0" w:color="auto"/>
              <w:right w:val="single" w:sz="4" w:space="0" w:color="auto"/>
            </w:tcBorders>
            <w:shd w:val="clear" w:color="auto" w:fill="auto"/>
            <w:vAlign w:val="center"/>
            <w:hideMark/>
          </w:tcPr>
          <w:p w14:paraId="6049576D" w14:textId="77777777" w:rsidR="00B356DB" w:rsidRPr="00B356DB" w:rsidRDefault="00B356DB" w:rsidP="00B356DB">
            <w:pPr>
              <w:jc w:val="center"/>
              <w:rPr>
                <w:sz w:val="24"/>
                <w:szCs w:val="24"/>
              </w:rPr>
            </w:pPr>
            <w:r w:rsidRPr="00B356DB">
              <w:rPr>
                <w:sz w:val="24"/>
                <w:szCs w:val="24"/>
              </w:rPr>
              <w:t>23</w:t>
            </w:r>
          </w:p>
        </w:tc>
        <w:tc>
          <w:tcPr>
            <w:tcW w:w="1280" w:type="dxa"/>
            <w:tcBorders>
              <w:top w:val="nil"/>
              <w:left w:val="nil"/>
              <w:bottom w:val="single" w:sz="4" w:space="0" w:color="auto"/>
              <w:right w:val="single" w:sz="4" w:space="0" w:color="auto"/>
            </w:tcBorders>
            <w:shd w:val="clear" w:color="auto" w:fill="auto"/>
            <w:vAlign w:val="center"/>
            <w:hideMark/>
          </w:tcPr>
          <w:p w14:paraId="78ABCC62" w14:textId="77777777" w:rsidR="00B356DB" w:rsidRPr="00B356DB" w:rsidRDefault="00B356DB" w:rsidP="00B356DB">
            <w:pPr>
              <w:jc w:val="center"/>
              <w:rPr>
                <w:sz w:val="24"/>
                <w:szCs w:val="24"/>
              </w:rPr>
            </w:pPr>
            <w:r w:rsidRPr="00B356DB">
              <w:rPr>
                <w:sz w:val="24"/>
                <w:szCs w:val="24"/>
              </w:rPr>
              <w:t>23</w:t>
            </w:r>
          </w:p>
        </w:tc>
      </w:tr>
      <w:tr w:rsidR="00B356DB" w:rsidRPr="00B356DB" w14:paraId="3366C41F" w14:textId="77777777" w:rsidTr="00CE2F26">
        <w:trPr>
          <w:trHeight w:val="94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5E1EFF8" w14:textId="77777777" w:rsidR="00B356DB" w:rsidRPr="00B356DB" w:rsidRDefault="00B356DB" w:rsidP="00B356DB">
            <w:pPr>
              <w:rPr>
                <w:sz w:val="24"/>
                <w:szCs w:val="24"/>
              </w:rPr>
            </w:pPr>
            <w:r w:rsidRPr="00B356DB">
              <w:rPr>
                <w:sz w:val="24"/>
                <w:szCs w:val="24"/>
              </w:rPr>
              <w:t>4.3.</w:t>
            </w:r>
          </w:p>
        </w:tc>
        <w:tc>
          <w:tcPr>
            <w:tcW w:w="4387" w:type="dxa"/>
            <w:tcBorders>
              <w:top w:val="nil"/>
              <w:left w:val="nil"/>
              <w:bottom w:val="single" w:sz="4" w:space="0" w:color="auto"/>
              <w:right w:val="single" w:sz="4" w:space="0" w:color="auto"/>
            </w:tcBorders>
            <w:shd w:val="clear" w:color="auto" w:fill="auto"/>
            <w:vAlign w:val="center"/>
            <w:hideMark/>
          </w:tcPr>
          <w:p w14:paraId="57BFD522" w14:textId="77777777" w:rsidR="00B356DB" w:rsidRPr="00B356DB" w:rsidRDefault="00B356DB" w:rsidP="00B356DB">
            <w:pPr>
              <w:rPr>
                <w:sz w:val="24"/>
                <w:szCs w:val="24"/>
              </w:rPr>
            </w:pPr>
            <w:r w:rsidRPr="00B356DB">
              <w:rPr>
                <w:sz w:val="24"/>
                <w:szCs w:val="24"/>
              </w:rPr>
              <w:t>Количество остановочных павильонов, находящихся в технически исправном состоянии</w:t>
            </w:r>
          </w:p>
        </w:tc>
        <w:tc>
          <w:tcPr>
            <w:tcW w:w="1105" w:type="dxa"/>
            <w:tcBorders>
              <w:top w:val="nil"/>
              <w:left w:val="nil"/>
              <w:bottom w:val="single" w:sz="4" w:space="0" w:color="auto"/>
              <w:right w:val="single" w:sz="4" w:space="0" w:color="auto"/>
            </w:tcBorders>
            <w:shd w:val="clear" w:color="auto" w:fill="auto"/>
            <w:vAlign w:val="center"/>
            <w:hideMark/>
          </w:tcPr>
          <w:p w14:paraId="75606399"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0DD9D427" w14:textId="77777777" w:rsidR="00B356DB" w:rsidRPr="00B356DB" w:rsidRDefault="00B356DB" w:rsidP="00B356DB">
            <w:pPr>
              <w:jc w:val="center"/>
              <w:rPr>
                <w:sz w:val="24"/>
                <w:szCs w:val="24"/>
              </w:rPr>
            </w:pPr>
            <w:r w:rsidRPr="00B356DB">
              <w:rPr>
                <w:sz w:val="24"/>
                <w:szCs w:val="24"/>
              </w:rPr>
              <w:t>21</w:t>
            </w:r>
          </w:p>
        </w:tc>
        <w:tc>
          <w:tcPr>
            <w:tcW w:w="1287" w:type="dxa"/>
            <w:tcBorders>
              <w:top w:val="nil"/>
              <w:left w:val="nil"/>
              <w:bottom w:val="single" w:sz="4" w:space="0" w:color="auto"/>
              <w:right w:val="single" w:sz="4" w:space="0" w:color="auto"/>
            </w:tcBorders>
            <w:shd w:val="clear" w:color="auto" w:fill="auto"/>
            <w:vAlign w:val="center"/>
            <w:hideMark/>
          </w:tcPr>
          <w:p w14:paraId="78ACA179" w14:textId="77777777" w:rsidR="00B356DB" w:rsidRPr="00B356DB" w:rsidRDefault="00B356DB" w:rsidP="00B356DB">
            <w:pPr>
              <w:jc w:val="center"/>
              <w:rPr>
                <w:sz w:val="24"/>
                <w:szCs w:val="24"/>
              </w:rPr>
            </w:pPr>
            <w:r w:rsidRPr="00B356DB">
              <w:rPr>
                <w:sz w:val="24"/>
                <w:szCs w:val="24"/>
              </w:rPr>
              <w:t>21</w:t>
            </w:r>
          </w:p>
        </w:tc>
        <w:tc>
          <w:tcPr>
            <w:tcW w:w="1248" w:type="dxa"/>
            <w:tcBorders>
              <w:top w:val="nil"/>
              <w:left w:val="nil"/>
              <w:bottom w:val="single" w:sz="4" w:space="0" w:color="auto"/>
              <w:right w:val="single" w:sz="4" w:space="0" w:color="auto"/>
            </w:tcBorders>
            <w:shd w:val="clear" w:color="auto" w:fill="auto"/>
            <w:vAlign w:val="center"/>
            <w:hideMark/>
          </w:tcPr>
          <w:p w14:paraId="11BB9FD6" w14:textId="77777777" w:rsidR="00B356DB" w:rsidRPr="00B356DB" w:rsidRDefault="00B356DB" w:rsidP="00B356DB">
            <w:pPr>
              <w:jc w:val="center"/>
              <w:rPr>
                <w:sz w:val="24"/>
                <w:szCs w:val="24"/>
              </w:rPr>
            </w:pPr>
            <w:r w:rsidRPr="00B356DB">
              <w:rPr>
                <w:sz w:val="24"/>
                <w:szCs w:val="24"/>
              </w:rPr>
              <w:t>21</w:t>
            </w:r>
          </w:p>
        </w:tc>
        <w:tc>
          <w:tcPr>
            <w:tcW w:w="1351" w:type="dxa"/>
            <w:tcBorders>
              <w:top w:val="nil"/>
              <w:left w:val="nil"/>
              <w:bottom w:val="single" w:sz="4" w:space="0" w:color="auto"/>
              <w:right w:val="single" w:sz="4" w:space="0" w:color="auto"/>
            </w:tcBorders>
            <w:shd w:val="clear" w:color="auto" w:fill="auto"/>
            <w:vAlign w:val="center"/>
            <w:hideMark/>
          </w:tcPr>
          <w:p w14:paraId="65EF9867" w14:textId="77777777" w:rsidR="00B356DB" w:rsidRPr="00B356DB" w:rsidRDefault="00B356DB" w:rsidP="00B356DB">
            <w:pPr>
              <w:jc w:val="center"/>
              <w:rPr>
                <w:sz w:val="24"/>
                <w:szCs w:val="24"/>
              </w:rPr>
            </w:pPr>
            <w:r w:rsidRPr="00B356DB">
              <w:rPr>
                <w:sz w:val="24"/>
                <w:szCs w:val="24"/>
              </w:rPr>
              <w:t>21</w:t>
            </w:r>
          </w:p>
        </w:tc>
        <w:tc>
          <w:tcPr>
            <w:tcW w:w="1312" w:type="dxa"/>
            <w:tcBorders>
              <w:top w:val="nil"/>
              <w:left w:val="nil"/>
              <w:bottom w:val="single" w:sz="4" w:space="0" w:color="auto"/>
              <w:right w:val="single" w:sz="4" w:space="0" w:color="auto"/>
            </w:tcBorders>
            <w:shd w:val="clear" w:color="auto" w:fill="auto"/>
            <w:vAlign w:val="center"/>
            <w:hideMark/>
          </w:tcPr>
          <w:p w14:paraId="33B68215" w14:textId="77777777" w:rsidR="00B356DB" w:rsidRPr="00B356DB" w:rsidRDefault="00B356DB" w:rsidP="00B356DB">
            <w:pPr>
              <w:jc w:val="center"/>
              <w:rPr>
                <w:sz w:val="24"/>
                <w:szCs w:val="24"/>
              </w:rPr>
            </w:pPr>
            <w:r w:rsidRPr="00B356DB">
              <w:rPr>
                <w:sz w:val="24"/>
                <w:szCs w:val="24"/>
              </w:rPr>
              <w:t>21</w:t>
            </w:r>
          </w:p>
        </w:tc>
        <w:tc>
          <w:tcPr>
            <w:tcW w:w="1273" w:type="dxa"/>
            <w:tcBorders>
              <w:top w:val="nil"/>
              <w:left w:val="nil"/>
              <w:bottom w:val="single" w:sz="4" w:space="0" w:color="auto"/>
              <w:right w:val="single" w:sz="4" w:space="0" w:color="auto"/>
            </w:tcBorders>
            <w:shd w:val="clear" w:color="auto" w:fill="auto"/>
            <w:vAlign w:val="center"/>
            <w:hideMark/>
          </w:tcPr>
          <w:p w14:paraId="7BA93139" w14:textId="77777777" w:rsidR="00B356DB" w:rsidRPr="00B356DB" w:rsidRDefault="00B356DB" w:rsidP="00B356DB">
            <w:pPr>
              <w:jc w:val="center"/>
              <w:rPr>
                <w:sz w:val="24"/>
                <w:szCs w:val="24"/>
              </w:rPr>
            </w:pPr>
            <w:r w:rsidRPr="00B356DB">
              <w:rPr>
                <w:sz w:val="24"/>
                <w:szCs w:val="24"/>
              </w:rPr>
              <w:t>21</w:t>
            </w:r>
          </w:p>
        </w:tc>
        <w:tc>
          <w:tcPr>
            <w:tcW w:w="1280" w:type="dxa"/>
            <w:tcBorders>
              <w:top w:val="nil"/>
              <w:left w:val="nil"/>
              <w:bottom w:val="single" w:sz="4" w:space="0" w:color="auto"/>
              <w:right w:val="single" w:sz="4" w:space="0" w:color="auto"/>
            </w:tcBorders>
            <w:shd w:val="clear" w:color="auto" w:fill="auto"/>
            <w:vAlign w:val="center"/>
            <w:hideMark/>
          </w:tcPr>
          <w:p w14:paraId="24D2507E" w14:textId="77777777" w:rsidR="00B356DB" w:rsidRPr="00B356DB" w:rsidRDefault="00B356DB" w:rsidP="00B356DB">
            <w:pPr>
              <w:jc w:val="center"/>
              <w:rPr>
                <w:sz w:val="24"/>
                <w:szCs w:val="24"/>
              </w:rPr>
            </w:pPr>
            <w:r w:rsidRPr="00B356DB">
              <w:rPr>
                <w:sz w:val="24"/>
                <w:szCs w:val="24"/>
              </w:rPr>
              <w:t>21</w:t>
            </w:r>
          </w:p>
        </w:tc>
      </w:tr>
      <w:tr w:rsidR="00B356DB" w:rsidRPr="00B356DB" w14:paraId="02F72BB0" w14:textId="77777777" w:rsidTr="00CE2F26">
        <w:trPr>
          <w:trHeight w:val="7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87EA4A5" w14:textId="77777777" w:rsidR="00B356DB" w:rsidRPr="00B356DB" w:rsidRDefault="00B356DB" w:rsidP="00B356DB">
            <w:pPr>
              <w:rPr>
                <w:sz w:val="24"/>
                <w:szCs w:val="24"/>
              </w:rPr>
            </w:pPr>
            <w:r w:rsidRPr="00B356DB">
              <w:rPr>
                <w:sz w:val="24"/>
                <w:szCs w:val="24"/>
              </w:rPr>
              <w:t>4.4.</w:t>
            </w:r>
          </w:p>
        </w:tc>
        <w:tc>
          <w:tcPr>
            <w:tcW w:w="4387" w:type="dxa"/>
            <w:tcBorders>
              <w:top w:val="nil"/>
              <w:left w:val="nil"/>
              <w:bottom w:val="single" w:sz="4" w:space="0" w:color="auto"/>
              <w:right w:val="single" w:sz="4" w:space="0" w:color="auto"/>
            </w:tcBorders>
            <w:shd w:val="clear" w:color="auto" w:fill="auto"/>
            <w:vAlign w:val="center"/>
            <w:hideMark/>
          </w:tcPr>
          <w:p w14:paraId="7D7EF713" w14:textId="77777777" w:rsidR="00B356DB" w:rsidRPr="00B356DB" w:rsidRDefault="00B356DB" w:rsidP="00B356DB">
            <w:pPr>
              <w:rPr>
                <w:sz w:val="24"/>
                <w:szCs w:val="24"/>
              </w:rPr>
            </w:pPr>
            <w:r w:rsidRPr="00B356DB">
              <w:rPr>
                <w:sz w:val="24"/>
                <w:szCs w:val="24"/>
              </w:rPr>
              <w:t>Площадь убранных общественных территорий</w:t>
            </w:r>
          </w:p>
        </w:tc>
        <w:tc>
          <w:tcPr>
            <w:tcW w:w="1105" w:type="dxa"/>
            <w:tcBorders>
              <w:top w:val="nil"/>
              <w:left w:val="nil"/>
              <w:bottom w:val="single" w:sz="4" w:space="0" w:color="auto"/>
              <w:right w:val="single" w:sz="4" w:space="0" w:color="auto"/>
            </w:tcBorders>
            <w:shd w:val="clear" w:color="auto" w:fill="auto"/>
            <w:vAlign w:val="center"/>
            <w:hideMark/>
          </w:tcPr>
          <w:p w14:paraId="0AD98965"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567893F9" w14:textId="77777777" w:rsidR="00B356DB" w:rsidRPr="00B356DB" w:rsidRDefault="00B356DB" w:rsidP="00B356DB">
            <w:pPr>
              <w:jc w:val="center"/>
              <w:rPr>
                <w:color w:val="FF0000"/>
                <w:sz w:val="24"/>
                <w:szCs w:val="24"/>
              </w:rPr>
            </w:pPr>
            <w:r w:rsidRPr="00B356DB">
              <w:rPr>
                <w:color w:val="auto"/>
                <w:sz w:val="24"/>
                <w:szCs w:val="24"/>
              </w:rPr>
              <w:t>100 914,0</w:t>
            </w:r>
          </w:p>
        </w:tc>
        <w:tc>
          <w:tcPr>
            <w:tcW w:w="1287" w:type="dxa"/>
            <w:tcBorders>
              <w:top w:val="nil"/>
              <w:left w:val="nil"/>
              <w:bottom w:val="single" w:sz="4" w:space="0" w:color="auto"/>
              <w:right w:val="single" w:sz="4" w:space="0" w:color="auto"/>
            </w:tcBorders>
            <w:shd w:val="clear" w:color="auto" w:fill="auto"/>
            <w:vAlign w:val="center"/>
            <w:hideMark/>
          </w:tcPr>
          <w:p w14:paraId="6AD19EB5" w14:textId="77777777" w:rsidR="00B356DB" w:rsidRPr="00B356DB" w:rsidRDefault="00B356DB" w:rsidP="00B356DB">
            <w:pPr>
              <w:jc w:val="center"/>
              <w:rPr>
                <w:sz w:val="24"/>
                <w:szCs w:val="24"/>
              </w:rPr>
            </w:pPr>
            <w:r w:rsidRPr="00B356DB">
              <w:rPr>
                <w:sz w:val="24"/>
                <w:szCs w:val="24"/>
              </w:rPr>
              <w:t>100 914,0</w:t>
            </w:r>
          </w:p>
        </w:tc>
        <w:tc>
          <w:tcPr>
            <w:tcW w:w="1248" w:type="dxa"/>
            <w:tcBorders>
              <w:top w:val="nil"/>
              <w:left w:val="nil"/>
              <w:bottom w:val="single" w:sz="4" w:space="0" w:color="auto"/>
              <w:right w:val="single" w:sz="4" w:space="0" w:color="auto"/>
            </w:tcBorders>
            <w:shd w:val="clear" w:color="auto" w:fill="auto"/>
            <w:vAlign w:val="center"/>
            <w:hideMark/>
          </w:tcPr>
          <w:p w14:paraId="06C26B23" w14:textId="77777777" w:rsidR="00B356DB" w:rsidRPr="00B356DB" w:rsidRDefault="00B356DB" w:rsidP="00B356DB">
            <w:pPr>
              <w:jc w:val="center"/>
              <w:rPr>
                <w:sz w:val="24"/>
                <w:szCs w:val="24"/>
              </w:rPr>
            </w:pPr>
            <w:r w:rsidRPr="00B356DB">
              <w:rPr>
                <w:sz w:val="24"/>
                <w:szCs w:val="24"/>
              </w:rPr>
              <w:t>100 914,0</w:t>
            </w:r>
          </w:p>
        </w:tc>
        <w:tc>
          <w:tcPr>
            <w:tcW w:w="1351" w:type="dxa"/>
            <w:tcBorders>
              <w:top w:val="nil"/>
              <w:left w:val="nil"/>
              <w:bottom w:val="single" w:sz="4" w:space="0" w:color="auto"/>
              <w:right w:val="single" w:sz="4" w:space="0" w:color="auto"/>
            </w:tcBorders>
            <w:shd w:val="clear" w:color="auto" w:fill="auto"/>
            <w:vAlign w:val="center"/>
            <w:hideMark/>
          </w:tcPr>
          <w:p w14:paraId="6B94C80C" w14:textId="77777777" w:rsidR="00B356DB" w:rsidRPr="00B356DB" w:rsidRDefault="00B356DB" w:rsidP="00B356DB">
            <w:pPr>
              <w:jc w:val="center"/>
              <w:rPr>
                <w:sz w:val="24"/>
                <w:szCs w:val="24"/>
              </w:rPr>
            </w:pPr>
            <w:r w:rsidRPr="00B356DB">
              <w:rPr>
                <w:sz w:val="24"/>
                <w:szCs w:val="24"/>
              </w:rPr>
              <w:t>100 914,0</w:t>
            </w:r>
          </w:p>
        </w:tc>
        <w:tc>
          <w:tcPr>
            <w:tcW w:w="1312" w:type="dxa"/>
            <w:tcBorders>
              <w:top w:val="nil"/>
              <w:left w:val="nil"/>
              <w:bottom w:val="single" w:sz="4" w:space="0" w:color="auto"/>
              <w:right w:val="single" w:sz="4" w:space="0" w:color="auto"/>
            </w:tcBorders>
            <w:shd w:val="clear" w:color="auto" w:fill="auto"/>
            <w:vAlign w:val="center"/>
            <w:hideMark/>
          </w:tcPr>
          <w:p w14:paraId="45CB6640" w14:textId="77777777" w:rsidR="00B356DB" w:rsidRPr="00B356DB" w:rsidRDefault="00B356DB" w:rsidP="00B356DB">
            <w:pPr>
              <w:jc w:val="center"/>
              <w:rPr>
                <w:sz w:val="24"/>
                <w:szCs w:val="24"/>
              </w:rPr>
            </w:pPr>
            <w:r w:rsidRPr="00B356DB">
              <w:rPr>
                <w:sz w:val="24"/>
                <w:szCs w:val="24"/>
              </w:rPr>
              <w:t>100 914,0</w:t>
            </w:r>
          </w:p>
        </w:tc>
        <w:tc>
          <w:tcPr>
            <w:tcW w:w="1273" w:type="dxa"/>
            <w:tcBorders>
              <w:top w:val="nil"/>
              <w:left w:val="nil"/>
              <w:bottom w:val="single" w:sz="4" w:space="0" w:color="auto"/>
              <w:right w:val="single" w:sz="4" w:space="0" w:color="auto"/>
            </w:tcBorders>
            <w:shd w:val="clear" w:color="auto" w:fill="auto"/>
            <w:vAlign w:val="center"/>
            <w:hideMark/>
          </w:tcPr>
          <w:p w14:paraId="271E82B0" w14:textId="77777777" w:rsidR="00B356DB" w:rsidRPr="00B356DB" w:rsidRDefault="00B356DB" w:rsidP="00B356DB">
            <w:pPr>
              <w:jc w:val="center"/>
              <w:rPr>
                <w:sz w:val="24"/>
                <w:szCs w:val="24"/>
              </w:rPr>
            </w:pPr>
            <w:r w:rsidRPr="00B356DB">
              <w:rPr>
                <w:sz w:val="24"/>
                <w:szCs w:val="24"/>
              </w:rPr>
              <w:t>100 914,0</w:t>
            </w:r>
          </w:p>
        </w:tc>
        <w:tc>
          <w:tcPr>
            <w:tcW w:w="1280" w:type="dxa"/>
            <w:tcBorders>
              <w:top w:val="nil"/>
              <w:left w:val="nil"/>
              <w:bottom w:val="single" w:sz="4" w:space="0" w:color="auto"/>
              <w:right w:val="single" w:sz="4" w:space="0" w:color="auto"/>
            </w:tcBorders>
            <w:shd w:val="clear" w:color="auto" w:fill="auto"/>
            <w:vAlign w:val="center"/>
            <w:hideMark/>
          </w:tcPr>
          <w:p w14:paraId="588860D2" w14:textId="77777777" w:rsidR="00B356DB" w:rsidRPr="00B356DB" w:rsidRDefault="00B356DB" w:rsidP="00B356DB">
            <w:pPr>
              <w:jc w:val="center"/>
              <w:rPr>
                <w:sz w:val="24"/>
                <w:szCs w:val="24"/>
              </w:rPr>
            </w:pPr>
            <w:r w:rsidRPr="00B356DB">
              <w:rPr>
                <w:sz w:val="24"/>
                <w:szCs w:val="24"/>
              </w:rPr>
              <w:t>100 914,0</w:t>
            </w:r>
          </w:p>
        </w:tc>
      </w:tr>
      <w:tr w:rsidR="00B356DB" w:rsidRPr="00B356DB" w14:paraId="58B917A3" w14:textId="77777777" w:rsidTr="00CE2F26">
        <w:trPr>
          <w:trHeight w:val="100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3B8C8" w14:textId="77777777" w:rsidR="00B356DB" w:rsidRPr="00B356DB" w:rsidRDefault="00B356DB" w:rsidP="00B356DB">
            <w:pPr>
              <w:rPr>
                <w:sz w:val="24"/>
                <w:szCs w:val="24"/>
              </w:rPr>
            </w:pPr>
            <w:r w:rsidRPr="00B356DB">
              <w:rPr>
                <w:sz w:val="24"/>
                <w:szCs w:val="24"/>
              </w:rPr>
              <w:lastRenderedPageBreak/>
              <w:t>4.5.</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29E4B331" w14:textId="77777777" w:rsidR="00B356DB" w:rsidRPr="00B356DB" w:rsidRDefault="00B356DB" w:rsidP="00B356DB">
            <w:pPr>
              <w:rPr>
                <w:sz w:val="24"/>
                <w:szCs w:val="24"/>
              </w:rPr>
            </w:pPr>
            <w:r w:rsidRPr="00B356DB">
              <w:rPr>
                <w:sz w:val="24"/>
                <w:szCs w:val="24"/>
              </w:rPr>
              <w:t>Доля технически исправных и внешне привлекательных памятников и скульптурных композиций</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5BB23CF" w14:textId="77777777" w:rsidR="00B356DB" w:rsidRPr="00B356DB" w:rsidRDefault="00B356DB" w:rsidP="00B356DB">
            <w:pPr>
              <w:rPr>
                <w:sz w:val="24"/>
                <w:szCs w:val="24"/>
              </w:rPr>
            </w:pPr>
            <w:r w:rsidRPr="00B356DB">
              <w:rPr>
                <w:sz w:val="24"/>
                <w:szCs w:val="24"/>
              </w:rPr>
              <w: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759A134" w14:textId="77777777" w:rsidR="00B356DB" w:rsidRPr="00B356DB" w:rsidRDefault="00B356DB" w:rsidP="00B356DB">
            <w:pPr>
              <w:jc w:val="center"/>
              <w:rPr>
                <w:sz w:val="24"/>
                <w:szCs w:val="24"/>
              </w:rPr>
            </w:pPr>
            <w:r w:rsidRPr="00B356DB">
              <w:rPr>
                <w:sz w:val="24"/>
                <w:szCs w:val="24"/>
              </w:rPr>
              <w:t>100</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48A1C0A" w14:textId="77777777" w:rsidR="00B356DB" w:rsidRPr="00B356DB" w:rsidRDefault="00B356DB" w:rsidP="00B356DB">
            <w:pPr>
              <w:jc w:val="center"/>
              <w:rPr>
                <w:sz w:val="24"/>
                <w:szCs w:val="24"/>
              </w:rPr>
            </w:pPr>
            <w:r w:rsidRPr="00B356DB">
              <w:rPr>
                <w:sz w:val="24"/>
                <w:szCs w:val="24"/>
              </w:rPr>
              <w:t>100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41625E6F" w14:textId="77777777" w:rsidR="00B356DB" w:rsidRPr="00B356DB" w:rsidRDefault="00B356DB" w:rsidP="00B356DB">
            <w:pPr>
              <w:jc w:val="center"/>
              <w:rPr>
                <w:sz w:val="24"/>
                <w:szCs w:val="24"/>
              </w:rPr>
            </w:pPr>
            <w:r w:rsidRPr="00B356DB">
              <w:rPr>
                <w:sz w:val="24"/>
                <w:szCs w:val="24"/>
              </w:rPr>
              <w:t>100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75CDA801" w14:textId="77777777" w:rsidR="00B356DB" w:rsidRPr="00B356DB" w:rsidRDefault="00B356DB" w:rsidP="00B356DB">
            <w:pPr>
              <w:jc w:val="center"/>
              <w:rPr>
                <w:sz w:val="24"/>
                <w:szCs w:val="24"/>
              </w:rPr>
            </w:pPr>
            <w:r w:rsidRPr="00B356DB">
              <w:rPr>
                <w:sz w:val="24"/>
                <w:szCs w:val="24"/>
              </w:rPr>
              <w:t>100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6DB32CD7" w14:textId="77777777" w:rsidR="00B356DB" w:rsidRPr="00B356DB" w:rsidRDefault="00B356DB" w:rsidP="00B356DB">
            <w:pPr>
              <w:jc w:val="center"/>
              <w:rPr>
                <w:sz w:val="24"/>
                <w:szCs w:val="24"/>
              </w:rPr>
            </w:pPr>
            <w:r w:rsidRPr="00B356DB">
              <w:rPr>
                <w:sz w:val="24"/>
                <w:szCs w:val="24"/>
              </w:rPr>
              <w:t>100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DCC2553" w14:textId="77777777" w:rsidR="00B356DB" w:rsidRPr="00B356DB" w:rsidRDefault="00B356DB" w:rsidP="00B356DB">
            <w:pPr>
              <w:jc w:val="center"/>
              <w:rPr>
                <w:sz w:val="24"/>
                <w:szCs w:val="24"/>
              </w:rPr>
            </w:pPr>
            <w:r w:rsidRPr="00B356DB">
              <w:rPr>
                <w:sz w:val="24"/>
                <w:szCs w:val="24"/>
              </w:rPr>
              <w:t>100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BC0A64F" w14:textId="77777777" w:rsidR="00B356DB" w:rsidRPr="00B356DB" w:rsidRDefault="00B356DB" w:rsidP="00B356DB">
            <w:pPr>
              <w:jc w:val="center"/>
              <w:rPr>
                <w:sz w:val="24"/>
                <w:szCs w:val="24"/>
              </w:rPr>
            </w:pPr>
            <w:r w:rsidRPr="00B356DB">
              <w:rPr>
                <w:sz w:val="24"/>
                <w:szCs w:val="24"/>
              </w:rPr>
              <w:t>100</w:t>
            </w:r>
          </w:p>
        </w:tc>
      </w:tr>
      <w:tr w:rsidR="00B356DB" w:rsidRPr="00B356DB" w14:paraId="148EC385" w14:textId="77777777" w:rsidTr="00CE2F26">
        <w:trPr>
          <w:trHeight w:val="100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FCCBAA1" w14:textId="77777777" w:rsidR="00B356DB" w:rsidRPr="00B356DB" w:rsidRDefault="00B356DB" w:rsidP="00B356DB">
            <w:pPr>
              <w:rPr>
                <w:sz w:val="24"/>
                <w:szCs w:val="24"/>
              </w:rPr>
            </w:pPr>
            <w:r w:rsidRPr="00B356DB">
              <w:rPr>
                <w:sz w:val="24"/>
                <w:szCs w:val="24"/>
              </w:rPr>
              <w:t>4.6.</w:t>
            </w:r>
          </w:p>
        </w:tc>
        <w:tc>
          <w:tcPr>
            <w:tcW w:w="4387" w:type="dxa"/>
            <w:tcBorders>
              <w:top w:val="nil"/>
              <w:left w:val="nil"/>
              <w:bottom w:val="single" w:sz="4" w:space="0" w:color="auto"/>
              <w:right w:val="single" w:sz="4" w:space="0" w:color="auto"/>
            </w:tcBorders>
            <w:shd w:val="clear" w:color="auto" w:fill="auto"/>
            <w:vAlign w:val="center"/>
            <w:hideMark/>
          </w:tcPr>
          <w:p w14:paraId="7C209A56" w14:textId="77777777" w:rsidR="00B356DB" w:rsidRPr="00B356DB" w:rsidRDefault="00B356DB" w:rsidP="00B356DB">
            <w:pPr>
              <w:rPr>
                <w:sz w:val="24"/>
                <w:szCs w:val="24"/>
              </w:rPr>
            </w:pPr>
            <w:r w:rsidRPr="00B356DB">
              <w:rPr>
                <w:sz w:val="24"/>
                <w:szCs w:val="24"/>
              </w:rPr>
              <w:t>Доля технически исправных и внешне привлекательных малых архитектурных форм муниципальной собственности</w:t>
            </w:r>
          </w:p>
        </w:tc>
        <w:tc>
          <w:tcPr>
            <w:tcW w:w="1105" w:type="dxa"/>
            <w:tcBorders>
              <w:top w:val="nil"/>
              <w:left w:val="nil"/>
              <w:bottom w:val="single" w:sz="4" w:space="0" w:color="auto"/>
              <w:right w:val="single" w:sz="4" w:space="0" w:color="auto"/>
            </w:tcBorders>
            <w:shd w:val="clear" w:color="auto" w:fill="auto"/>
            <w:vAlign w:val="center"/>
            <w:hideMark/>
          </w:tcPr>
          <w:p w14:paraId="09CDCC02" w14:textId="77777777" w:rsidR="00B356DB" w:rsidRPr="00B356DB" w:rsidRDefault="00B356DB" w:rsidP="00B356DB">
            <w:pPr>
              <w:rPr>
                <w:sz w:val="24"/>
                <w:szCs w:val="24"/>
              </w:rPr>
            </w:pPr>
            <w:r w:rsidRPr="00B356DB">
              <w:rPr>
                <w:sz w:val="24"/>
                <w:szCs w:val="24"/>
              </w:rPr>
              <w:t>%</w:t>
            </w:r>
          </w:p>
        </w:tc>
        <w:tc>
          <w:tcPr>
            <w:tcW w:w="1213" w:type="dxa"/>
            <w:tcBorders>
              <w:top w:val="nil"/>
              <w:left w:val="nil"/>
              <w:bottom w:val="single" w:sz="4" w:space="0" w:color="auto"/>
              <w:right w:val="single" w:sz="4" w:space="0" w:color="auto"/>
            </w:tcBorders>
            <w:shd w:val="clear" w:color="auto" w:fill="auto"/>
            <w:vAlign w:val="center"/>
            <w:hideMark/>
          </w:tcPr>
          <w:p w14:paraId="37181875" w14:textId="77777777" w:rsidR="00B356DB" w:rsidRPr="00B356DB" w:rsidRDefault="00B356DB" w:rsidP="00B356DB">
            <w:pPr>
              <w:jc w:val="center"/>
              <w:rPr>
                <w:sz w:val="24"/>
                <w:szCs w:val="24"/>
              </w:rPr>
            </w:pPr>
            <w:r w:rsidRPr="00B356DB">
              <w:rPr>
                <w:sz w:val="24"/>
                <w:szCs w:val="24"/>
              </w:rPr>
              <w:t>100</w:t>
            </w:r>
          </w:p>
        </w:tc>
        <w:tc>
          <w:tcPr>
            <w:tcW w:w="1287" w:type="dxa"/>
            <w:tcBorders>
              <w:top w:val="nil"/>
              <w:left w:val="nil"/>
              <w:bottom w:val="single" w:sz="4" w:space="0" w:color="auto"/>
              <w:right w:val="single" w:sz="4" w:space="0" w:color="auto"/>
            </w:tcBorders>
            <w:shd w:val="clear" w:color="auto" w:fill="auto"/>
            <w:vAlign w:val="center"/>
            <w:hideMark/>
          </w:tcPr>
          <w:p w14:paraId="326F0F08" w14:textId="77777777" w:rsidR="00B356DB" w:rsidRPr="00B356DB" w:rsidRDefault="00B356DB" w:rsidP="00B356DB">
            <w:pPr>
              <w:jc w:val="center"/>
              <w:rPr>
                <w:sz w:val="24"/>
                <w:szCs w:val="24"/>
              </w:rPr>
            </w:pPr>
            <w:r w:rsidRPr="00B356DB">
              <w:rPr>
                <w:sz w:val="24"/>
                <w:szCs w:val="24"/>
              </w:rPr>
              <w:t>100</w:t>
            </w:r>
          </w:p>
        </w:tc>
        <w:tc>
          <w:tcPr>
            <w:tcW w:w="1248" w:type="dxa"/>
            <w:tcBorders>
              <w:top w:val="nil"/>
              <w:left w:val="nil"/>
              <w:bottom w:val="single" w:sz="4" w:space="0" w:color="auto"/>
              <w:right w:val="single" w:sz="4" w:space="0" w:color="auto"/>
            </w:tcBorders>
            <w:shd w:val="clear" w:color="auto" w:fill="auto"/>
            <w:vAlign w:val="center"/>
            <w:hideMark/>
          </w:tcPr>
          <w:p w14:paraId="69A0672B" w14:textId="77777777" w:rsidR="00B356DB" w:rsidRPr="00B356DB" w:rsidRDefault="00B356DB" w:rsidP="00B356DB">
            <w:pPr>
              <w:jc w:val="center"/>
              <w:rPr>
                <w:sz w:val="24"/>
                <w:szCs w:val="24"/>
              </w:rPr>
            </w:pPr>
            <w:r w:rsidRPr="00B356DB">
              <w:rPr>
                <w:sz w:val="24"/>
                <w:szCs w:val="24"/>
              </w:rPr>
              <w:t>100</w:t>
            </w:r>
          </w:p>
        </w:tc>
        <w:tc>
          <w:tcPr>
            <w:tcW w:w="1351" w:type="dxa"/>
            <w:tcBorders>
              <w:top w:val="nil"/>
              <w:left w:val="nil"/>
              <w:bottom w:val="single" w:sz="4" w:space="0" w:color="auto"/>
              <w:right w:val="single" w:sz="4" w:space="0" w:color="auto"/>
            </w:tcBorders>
            <w:shd w:val="clear" w:color="auto" w:fill="auto"/>
            <w:vAlign w:val="center"/>
            <w:hideMark/>
          </w:tcPr>
          <w:p w14:paraId="49A2BE7A" w14:textId="77777777" w:rsidR="00B356DB" w:rsidRPr="00B356DB" w:rsidRDefault="00B356DB" w:rsidP="00B356DB">
            <w:pPr>
              <w:jc w:val="center"/>
              <w:rPr>
                <w:sz w:val="24"/>
                <w:szCs w:val="24"/>
              </w:rPr>
            </w:pPr>
            <w:r w:rsidRPr="00B356DB">
              <w:rPr>
                <w:sz w:val="24"/>
                <w:szCs w:val="24"/>
              </w:rPr>
              <w:t>100</w:t>
            </w:r>
          </w:p>
        </w:tc>
        <w:tc>
          <w:tcPr>
            <w:tcW w:w="1312" w:type="dxa"/>
            <w:tcBorders>
              <w:top w:val="nil"/>
              <w:left w:val="nil"/>
              <w:bottom w:val="single" w:sz="4" w:space="0" w:color="auto"/>
              <w:right w:val="single" w:sz="4" w:space="0" w:color="auto"/>
            </w:tcBorders>
            <w:shd w:val="clear" w:color="auto" w:fill="auto"/>
            <w:vAlign w:val="center"/>
            <w:hideMark/>
          </w:tcPr>
          <w:p w14:paraId="037230B5" w14:textId="77777777" w:rsidR="00B356DB" w:rsidRPr="00B356DB" w:rsidRDefault="00B356DB" w:rsidP="00B356DB">
            <w:pPr>
              <w:jc w:val="center"/>
              <w:rPr>
                <w:sz w:val="24"/>
                <w:szCs w:val="24"/>
              </w:rPr>
            </w:pPr>
            <w:r w:rsidRPr="00B356DB">
              <w:rPr>
                <w:sz w:val="24"/>
                <w:szCs w:val="24"/>
              </w:rPr>
              <w:t>100</w:t>
            </w:r>
          </w:p>
        </w:tc>
        <w:tc>
          <w:tcPr>
            <w:tcW w:w="1273" w:type="dxa"/>
            <w:tcBorders>
              <w:top w:val="nil"/>
              <w:left w:val="nil"/>
              <w:bottom w:val="single" w:sz="4" w:space="0" w:color="auto"/>
              <w:right w:val="single" w:sz="4" w:space="0" w:color="auto"/>
            </w:tcBorders>
            <w:shd w:val="clear" w:color="auto" w:fill="auto"/>
            <w:vAlign w:val="center"/>
            <w:hideMark/>
          </w:tcPr>
          <w:p w14:paraId="4EC32FD3" w14:textId="77777777" w:rsidR="00B356DB" w:rsidRPr="00B356DB" w:rsidRDefault="00B356DB" w:rsidP="00B356DB">
            <w:pPr>
              <w:jc w:val="center"/>
              <w:rPr>
                <w:sz w:val="24"/>
                <w:szCs w:val="24"/>
              </w:rPr>
            </w:pPr>
            <w:r w:rsidRPr="00B356DB">
              <w:rPr>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14:paraId="310E819A" w14:textId="77777777" w:rsidR="00B356DB" w:rsidRPr="00B356DB" w:rsidRDefault="00B356DB" w:rsidP="00B356DB">
            <w:pPr>
              <w:jc w:val="center"/>
              <w:rPr>
                <w:sz w:val="24"/>
                <w:szCs w:val="24"/>
              </w:rPr>
            </w:pPr>
            <w:r w:rsidRPr="00B356DB">
              <w:rPr>
                <w:sz w:val="24"/>
                <w:szCs w:val="24"/>
              </w:rPr>
              <w:t>100</w:t>
            </w:r>
          </w:p>
        </w:tc>
      </w:tr>
      <w:tr w:rsidR="00B356DB" w:rsidRPr="00B356DB" w14:paraId="52B2B09B" w14:textId="77777777" w:rsidTr="00CE2F26">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3EF7F3C" w14:textId="77777777" w:rsidR="00B356DB" w:rsidRPr="00B356DB" w:rsidRDefault="00B356DB" w:rsidP="00B356DB">
            <w:pPr>
              <w:rPr>
                <w:sz w:val="24"/>
                <w:szCs w:val="24"/>
              </w:rPr>
            </w:pPr>
            <w:r w:rsidRPr="00B356DB">
              <w:rPr>
                <w:sz w:val="24"/>
                <w:szCs w:val="24"/>
              </w:rPr>
              <w:t>4.7.</w:t>
            </w:r>
          </w:p>
        </w:tc>
        <w:tc>
          <w:tcPr>
            <w:tcW w:w="4387" w:type="dxa"/>
            <w:tcBorders>
              <w:top w:val="nil"/>
              <w:left w:val="nil"/>
              <w:bottom w:val="single" w:sz="4" w:space="0" w:color="auto"/>
              <w:right w:val="single" w:sz="4" w:space="0" w:color="auto"/>
            </w:tcBorders>
            <w:shd w:val="clear" w:color="auto" w:fill="auto"/>
            <w:vAlign w:val="center"/>
            <w:hideMark/>
          </w:tcPr>
          <w:p w14:paraId="55F10A4B" w14:textId="77777777" w:rsidR="00B356DB" w:rsidRPr="00B356DB" w:rsidRDefault="00B356DB" w:rsidP="00B356DB">
            <w:pPr>
              <w:rPr>
                <w:sz w:val="24"/>
                <w:szCs w:val="24"/>
              </w:rPr>
            </w:pPr>
            <w:r w:rsidRPr="00B356DB">
              <w:rPr>
                <w:sz w:val="24"/>
                <w:szCs w:val="24"/>
              </w:rPr>
              <w:t>Доля озелененных территорий (газоны, цветники, вазоны, парки, скверы)</w:t>
            </w:r>
          </w:p>
        </w:tc>
        <w:tc>
          <w:tcPr>
            <w:tcW w:w="1105" w:type="dxa"/>
            <w:tcBorders>
              <w:top w:val="nil"/>
              <w:left w:val="nil"/>
              <w:bottom w:val="single" w:sz="4" w:space="0" w:color="auto"/>
              <w:right w:val="single" w:sz="4" w:space="0" w:color="auto"/>
            </w:tcBorders>
            <w:shd w:val="clear" w:color="auto" w:fill="auto"/>
            <w:vAlign w:val="center"/>
            <w:hideMark/>
          </w:tcPr>
          <w:p w14:paraId="1B24D5DC" w14:textId="77777777" w:rsidR="00B356DB" w:rsidRPr="00B356DB" w:rsidRDefault="00B356DB" w:rsidP="00B356DB">
            <w:pPr>
              <w:rPr>
                <w:sz w:val="24"/>
                <w:szCs w:val="24"/>
              </w:rPr>
            </w:pPr>
            <w:r w:rsidRPr="00B356DB">
              <w:rPr>
                <w:sz w:val="24"/>
                <w:szCs w:val="24"/>
              </w:rPr>
              <w:t>%</w:t>
            </w:r>
          </w:p>
        </w:tc>
        <w:tc>
          <w:tcPr>
            <w:tcW w:w="1213" w:type="dxa"/>
            <w:tcBorders>
              <w:top w:val="nil"/>
              <w:left w:val="nil"/>
              <w:bottom w:val="single" w:sz="4" w:space="0" w:color="auto"/>
              <w:right w:val="single" w:sz="4" w:space="0" w:color="auto"/>
            </w:tcBorders>
            <w:shd w:val="clear" w:color="auto" w:fill="auto"/>
            <w:vAlign w:val="center"/>
            <w:hideMark/>
          </w:tcPr>
          <w:p w14:paraId="6F2D2100" w14:textId="77777777" w:rsidR="00B356DB" w:rsidRPr="00B356DB" w:rsidRDefault="00B356DB" w:rsidP="00B356DB">
            <w:pPr>
              <w:jc w:val="center"/>
              <w:rPr>
                <w:sz w:val="24"/>
                <w:szCs w:val="24"/>
              </w:rPr>
            </w:pPr>
            <w:r w:rsidRPr="00B356DB">
              <w:rPr>
                <w:sz w:val="24"/>
                <w:szCs w:val="24"/>
              </w:rPr>
              <w:t>100</w:t>
            </w:r>
          </w:p>
        </w:tc>
        <w:tc>
          <w:tcPr>
            <w:tcW w:w="1287" w:type="dxa"/>
            <w:tcBorders>
              <w:top w:val="nil"/>
              <w:left w:val="nil"/>
              <w:bottom w:val="single" w:sz="4" w:space="0" w:color="auto"/>
              <w:right w:val="single" w:sz="4" w:space="0" w:color="auto"/>
            </w:tcBorders>
            <w:shd w:val="clear" w:color="auto" w:fill="auto"/>
            <w:vAlign w:val="center"/>
            <w:hideMark/>
          </w:tcPr>
          <w:p w14:paraId="3157F32A" w14:textId="77777777" w:rsidR="00B356DB" w:rsidRPr="00B356DB" w:rsidRDefault="00B356DB" w:rsidP="00B356DB">
            <w:pPr>
              <w:jc w:val="center"/>
              <w:rPr>
                <w:sz w:val="24"/>
                <w:szCs w:val="24"/>
              </w:rPr>
            </w:pPr>
            <w:r w:rsidRPr="00B356DB">
              <w:rPr>
                <w:sz w:val="24"/>
                <w:szCs w:val="24"/>
              </w:rPr>
              <w:t>100</w:t>
            </w:r>
          </w:p>
        </w:tc>
        <w:tc>
          <w:tcPr>
            <w:tcW w:w="1248" w:type="dxa"/>
            <w:tcBorders>
              <w:top w:val="nil"/>
              <w:left w:val="nil"/>
              <w:bottom w:val="single" w:sz="4" w:space="0" w:color="auto"/>
              <w:right w:val="single" w:sz="4" w:space="0" w:color="auto"/>
            </w:tcBorders>
            <w:shd w:val="clear" w:color="auto" w:fill="auto"/>
            <w:vAlign w:val="center"/>
            <w:hideMark/>
          </w:tcPr>
          <w:p w14:paraId="161856F8" w14:textId="77777777" w:rsidR="00B356DB" w:rsidRPr="00B356DB" w:rsidRDefault="00B356DB" w:rsidP="00B356DB">
            <w:pPr>
              <w:jc w:val="center"/>
              <w:rPr>
                <w:sz w:val="24"/>
                <w:szCs w:val="24"/>
              </w:rPr>
            </w:pPr>
            <w:r w:rsidRPr="00B356DB">
              <w:rPr>
                <w:sz w:val="24"/>
                <w:szCs w:val="24"/>
              </w:rPr>
              <w:t>100</w:t>
            </w:r>
          </w:p>
        </w:tc>
        <w:tc>
          <w:tcPr>
            <w:tcW w:w="1351" w:type="dxa"/>
            <w:tcBorders>
              <w:top w:val="nil"/>
              <w:left w:val="nil"/>
              <w:bottom w:val="single" w:sz="4" w:space="0" w:color="auto"/>
              <w:right w:val="single" w:sz="4" w:space="0" w:color="auto"/>
            </w:tcBorders>
            <w:shd w:val="clear" w:color="auto" w:fill="auto"/>
            <w:vAlign w:val="center"/>
            <w:hideMark/>
          </w:tcPr>
          <w:p w14:paraId="3ECD3139" w14:textId="77777777" w:rsidR="00B356DB" w:rsidRPr="00B356DB" w:rsidRDefault="00B356DB" w:rsidP="00B356DB">
            <w:pPr>
              <w:jc w:val="center"/>
              <w:rPr>
                <w:sz w:val="24"/>
                <w:szCs w:val="24"/>
              </w:rPr>
            </w:pPr>
            <w:r w:rsidRPr="00B356DB">
              <w:rPr>
                <w:sz w:val="24"/>
                <w:szCs w:val="24"/>
              </w:rPr>
              <w:t>100</w:t>
            </w:r>
          </w:p>
        </w:tc>
        <w:tc>
          <w:tcPr>
            <w:tcW w:w="1312" w:type="dxa"/>
            <w:tcBorders>
              <w:top w:val="nil"/>
              <w:left w:val="nil"/>
              <w:bottom w:val="single" w:sz="4" w:space="0" w:color="auto"/>
              <w:right w:val="single" w:sz="4" w:space="0" w:color="auto"/>
            </w:tcBorders>
            <w:shd w:val="clear" w:color="auto" w:fill="auto"/>
            <w:vAlign w:val="center"/>
            <w:hideMark/>
          </w:tcPr>
          <w:p w14:paraId="60E63C56" w14:textId="77777777" w:rsidR="00B356DB" w:rsidRPr="00B356DB" w:rsidRDefault="00B356DB" w:rsidP="00B356DB">
            <w:pPr>
              <w:jc w:val="center"/>
              <w:rPr>
                <w:sz w:val="24"/>
                <w:szCs w:val="24"/>
              </w:rPr>
            </w:pPr>
            <w:r w:rsidRPr="00B356DB">
              <w:rPr>
                <w:sz w:val="24"/>
                <w:szCs w:val="24"/>
              </w:rPr>
              <w:t>100</w:t>
            </w:r>
          </w:p>
        </w:tc>
        <w:tc>
          <w:tcPr>
            <w:tcW w:w="1273" w:type="dxa"/>
            <w:tcBorders>
              <w:top w:val="nil"/>
              <w:left w:val="nil"/>
              <w:bottom w:val="single" w:sz="4" w:space="0" w:color="auto"/>
              <w:right w:val="single" w:sz="4" w:space="0" w:color="auto"/>
            </w:tcBorders>
            <w:shd w:val="clear" w:color="auto" w:fill="auto"/>
            <w:vAlign w:val="center"/>
            <w:hideMark/>
          </w:tcPr>
          <w:p w14:paraId="7BA586E8" w14:textId="77777777" w:rsidR="00B356DB" w:rsidRPr="00B356DB" w:rsidRDefault="00B356DB" w:rsidP="00B356DB">
            <w:pPr>
              <w:jc w:val="center"/>
              <w:rPr>
                <w:sz w:val="24"/>
                <w:szCs w:val="24"/>
              </w:rPr>
            </w:pPr>
            <w:r w:rsidRPr="00B356DB">
              <w:rPr>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14:paraId="1835600E" w14:textId="77777777" w:rsidR="00B356DB" w:rsidRPr="00B356DB" w:rsidRDefault="00B356DB" w:rsidP="00B356DB">
            <w:pPr>
              <w:jc w:val="center"/>
              <w:rPr>
                <w:sz w:val="24"/>
                <w:szCs w:val="24"/>
              </w:rPr>
            </w:pPr>
            <w:r w:rsidRPr="00B356DB">
              <w:rPr>
                <w:sz w:val="24"/>
                <w:szCs w:val="24"/>
              </w:rPr>
              <w:t>100</w:t>
            </w:r>
          </w:p>
        </w:tc>
      </w:tr>
      <w:tr w:rsidR="00B356DB" w:rsidRPr="00B356DB" w14:paraId="0295DF09" w14:textId="77777777" w:rsidTr="00CE2F26">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C2E1B01" w14:textId="77777777" w:rsidR="00B356DB" w:rsidRPr="00B356DB" w:rsidRDefault="00B356DB" w:rsidP="00B356DB">
            <w:pPr>
              <w:rPr>
                <w:sz w:val="24"/>
                <w:szCs w:val="24"/>
              </w:rPr>
            </w:pPr>
            <w:r w:rsidRPr="00B356DB">
              <w:rPr>
                <w:sz w:val="24"/>
                <w:szCs w:val="24"/>
              </w:rPr>
              <w:t>4.8.</w:t>
            </w:r>
          </w:p>
        </w:tc>
        <w:tc>
          <w:tcPr>
            <w:tcW w:w="4387" w:type="dxa"/>
            <w:tcBorders>
              <w:top w:val="nil"/>
              <w:left w:val="nil"/>
              <w:bottom w:val="single" w:sz="4" w:space="0" w:color="auto"/>
              <w:right w:val="single" w:sz="4" w:space="0" w:color="auto"/>
            </w:tcBorders>
            <w:shd w:val="clear" w:color="auto" w:fill="auto"/>
            <w:vAlign w:val="center"/>
            <w:hideMark/>
          </w:tcPr>
          <w:p w14:paraId="7FCEB007" w14:textId="77777777" w:rsidR="00B356DB" w:rsidRPr="00B356DB" w:rsidRDefault="00B356DB" w:rsidP="00B356DB">
            <w:pPr>
              <w:rPr>
                <w:sz w:val="24"/>
                <w:szCs w:val="24"/>
              </w:rPr>
            </w:pPr>
            <w:r w:rsidRPr="00B356DB">
              <w:rPr>
                <w:sz w:val="24"/>
                <w:szCs w:val="24"/>
              </w:rPr>
              <w:t>Количество установленных декораций при проведении новогодних праздников</w:t>
            </w:r>
          </w:p>
        </w:tc>
        <w:tc>
          <w:tcPr>
            <w:tcW w:w="1105" w:type="dxa"/>
            <w:tcBorders>
              <w:top w:val="nil"/>
              <w:left w:val="nil"/>
              <w:bottom w:val="single" w:sz="4" w:space="0" w:color="auto"/>
              <w:right w:val="single" w:sz="4" w:space="0" w:color="auto"/>
            </w:tcBorders>
            <w:shd w:val="clear" w:color="auto" w:fill="auto"/>
            <w:vAlign w:val="center"/>
            <w:hideMark/>
          </w:tcPr>
          <w:p w14:paraId="3744055D" w14:textId="77777777" w:rsidR="00B356DB" w:rsidRPr="00B356DB" w:rsidRDefault="00B356DB" w:rsidP="00B356DB">
            <w:pPr>
              <w:rPr>
                <w:sz w:val="24"/>
                <w:szCs w:val="24"/>
              </w:rPr>
            </w:pPr>
            <w:r w:rsidRPr="00B356DB">
              <w:rPr>
                <w:sz w:val="24"/>
                <w:szCs w:val="24"/>
              </w:rPr>
              <w:t>шт.</w:t>
            </w:r>
          </w:p>
        </w:tc>
        <w:tc>
          <w:tcPr>
            <w:tcW w:w="1213" w:type="dxa"/>
            <w:tcBorders>
              <w:top w:val="nil"/>
              <w:left w:val="nil"/>
              <w:bottom w:val="single" w:sz="4" w:space="0" w:color="auto"/>
              <w:right w:val="single" w:sz="4" w:space="0" w:color="auto"/>
            </w:tcBorders>
            <w:shd w:val="clear" w:color="auto" w:fill="auto"/>
            <w:vAlign w:val="center"/>
            <w:hideMark/>
          </w:tcPr>
          <w:p w14:paraId="478E8E56" w14:textId="77777777" w:rsidR="00B356DB" w:rsidRPr="00B356DB" w:rsidRDefault="00B356DB" w:rsidP="00B356DB">
            <w:pPr>
              <w:jc w:val="center"/>
              <w:rPr>
                <w:sz w:val="24"/>
                <w:szCs w:val="24"/>
              </w:rPr>
            </w:pPr>
            <w:r w:rsidRPr="00B356DB">
              <w:rPr>
                <w:sz w:val="24"/>
                <w:szCs w:val="24"/>
              </w:rPr>
              <w:t>4</w:t>
            </w:r>
          </w:p>
        </w:tc>
        <w:tc>
          <w:tcPr>
            <w:tcW w:w="1287" w:type="dxa"/>
            <w:tcBorders>
              <w:top w:val="nil"/>
              <w:left w:val="nil"/>
              <w:bottom w:val="single" w:sz="4" w:space="0" w:color="auto"/>
              <w:right w:val="single" w:sz="4" w:space="0" w:color="auto"/>
            </w:tcBorders>
            <w:shd w:val="clear" w:color="auto" w:fill="auto"/>
            <w:vAlign w:val="center"/>
            <w:hideMark/>
          </w:tcPr>
          <w:p w14:paraId="42F75302" w14:textId="77777777" w:rsidR="00B356DB" w:rsidRPr="00B356DB" w:rsidRDefault="00B356DB" w:rsidP="00B356DB">
            <w:pPr>
              <w:jc w:val="center"/>
              <w:rPr>
                <w:sz w:val="24"/>
                <w:szCs w:val="24"/>
              </w:rPr>
            </w:pPr>
            <w:r w:rsidRPr="00B356DB">
              <w:rPr>
                <w:sz w:val="24"/>
                <w:szCs w:val="24"/>
              </w:rPr>
              <w:t>4</w:t>
            </w:r>
          </w:p>
        </w:tc>
        <w:tc>
          <w:tcPr>
            <w:tcW w:w="1248" w:type="dxa"/>
            <w:tcBorders>
              <w:top w:val="nil"/>
              <w:left w:val="nil"/>
              <w:bottom w:val="single" w:sz="4" w:space="0" w:color="auto"/>
              <w:right w:val="single" w:sz="4" w:space="0" w:color="auto"/>
            </w:tcBorders>
            <w:shd w:val="clear" w:color="auto" w:fill="auto"/>
            <w:vAlign w:val="center"/>
            <w:hideMark/>
          </w:tcPr>
          <w:p w14:paraId="25383E6F" w14:textId="77777777" w:rsidR="00B356DB" w:rsidRPr="00B356DB" w:rsidRDefault="00B356DB" w:rsidP="00B356DB">
            <w:pPr>
              <w:jc w:val="center"/>
              <w:rPr>
                <w:sz w:val="24"/>
                <w:szCs w:val="24"/>
              </w:rPr>
            </w:pPr>
            <w:r w:rsidRPr="00B356DB">
              <w:rPr>
                <w:sz w:val="24"/>
                <w:szCs w:val="24"/>
              </w:rPr>
              <w:t>4</w:t>
            </w:r>
          </w:p>
        </w:tc>
        <w:tc>
          <w:tcPr>
            <w:tcW w:w="1351" w:type="dxa"/>
            <w:tcBorders>
              <w:top w:val="nil"/>
              <w:left w:val="nil"/>
              <w:bottom w:val="single" w:sz="4" w:space="0" w:color="auto"/>
              <w:right w:val="single" w:sz="4" w:space="0" w:color="auto"/>
            </w:tcBorders>
            <w:shd w:val="clear" w:color="auto" w:fill="auto"/>
            <w:vAlign w:val="center"/>
            <w:hideMark/>
          </w:tcPr>
          <w:p w14:paraId="79BFDF78" w14:textId="77777777" w:rsidR="00B356DB" w:rsidRPr="00B356DB" w:rsidRDefault="00B356DB" w:rsidP="00B356DB">
            <w:pPr>
              <w:jc w:val="center"/>
              <w:rPr>
                <w:sz w:val="24"/>
                <w:szCs w:val="24"/>
              </w:rPr>
            </w:pPr>
            <w:r w:rsidRPr="00B356DB">
              <w:rPr>
                <w:sz w:val="24"/>
                <w:szCs w:val="24"/>
              </w:rPr>
              <w:t>4</w:t>
            </w:r>
          </w:p>
        </w:tc>
        <w:tc>
          <w:tcPr>
            <w:tcW w:w="1312" w:type="dxa"/>
            <w:tcBorders>
              <w:top w:val="nil"/>
              <w:left w:val="nil"/>
              <w:bottom w:val="single" w:sz="4" w:space="0" w:color="auto"/>
              <w:right w:val="single" w:sz="4" w:space="0" w:color="auto"/>
            </w:tcBorders>
            <w:shd w:val="clear" w:color="auto" w:fill="auto"/>
            <w:vAlign w:val="center"/>
            <w:hideMark/>
          </w:tcPr>
          <w:p w14:paraId="50ECF2CF" w14:textId="77777777" w:rsidR="00B356DB" w:rsidRPr="00B356DB" w:rsidRDefault="00B356DB" w:rsidP="00B356DB">
            <w:pPr>
              <w:jc w:val="center"/>
              <w:rPr>
                <w:sz w:val="24"/>
                <w:szCs w:val="24"/>
              </w:rPr>
            </w:pPr>
            <w:r w:rsidRPr="00B356DB">
              <w:rPr>
                <w:sz w:val="24"/>
                <w:szCs w:val="24"/>
              </w:rPr>
              <w:t>4</w:t>
            </w:r>
          </w:p>
        </w:tc>
        <w:tc>
          <w:tcPr>
            <w:tcW w:w="1273" w:type="dxa"/>
            <w:tcBorders>
              <w:top w:val="nil"/>
              <w:left w:val="nil"/>
              <w:bottom w:val="single" w:sz="4" w:space="0" w:color="auto"/>
              <w:right w:val="single" w:sz="4" w:space="0" w:color="auto"/>
            </w:tcBorders>
            <w:shd w:val="clear" w:color="auto" w:fill="auto"/>
            <w:vAlign w:val="center"/>
            <w:hideMark/>
          </w:tcPr>
          <w:p w14:paraId="2D2BBE8D" w14:textId="77777777" w:rsidR="00B356DB" w:rsidRPr="00B356DB" w:rsidRDefault="00B356DB" w:rsidP="00B356DB">
            <w:pPr>
              <w:jc w:val="center"/>
              <w:rPr>
                <w:sz w:val="24"/>
                <w:szCs w:val="24"/>
              </w:rPr>
            </w:pPr>
            <w:r w:rsidRPr="00B356DB">
              <w:rPr>
                <w:sz w:val="24"/>
                <w:szCs w:val="24"/>
              </w:rPr>
              <w:t>4</w:t>
            </w:r>
          </w:p>
        </w:tc>
        <w:tc>
          <w:tcPr>
            <w:tcW w:w="1280" w:type="dxa"/>
            <w:tcBorders>
              <w:top w:val="nil"/>
              <w:left w:val="nil"/>
              <w:bottom w:val="single" w:sz="4" w:space="0" w:color="auto"/>
              <w:right w:val="single" w:sz="4" w:space="0" w:color="auto"/>
            </w:tcBorders>
            <w:shd w:val="clear" w:color="auto" w:fill="auto"/>
            <w:vAlign w:val="center"/>
            <w:hideMark/>
          </w:tcPr>
          <w:p w14:paraId="0239E86A" w14:textId="77777777" w:rsidR="00B356DB" w:rsidRPr="00B356DB" w:rsidRDefault="00B356DB" w:rsidP="00B356DB">
            <w:pPr>
              <w:jc w:val="center"/>
              <w:rPr>
                <w:sz w:val="24"/>
                <w:szCs w:val="24"/>
              </w:rPr>
            </w:pPr>
            <w:r w:rsidRPr="00B356DB">
              <w:rPr>
                <w:sz w:val="24"/>
                <w:szCs w:val="24"/>
              </w:rPr>
              <w:t>4</w:t>
            </w:r>
          </w:p>
        </w:tc>
      </w:tr>
      <w:tr w:rsidR="00B356DB" w:rsidRPr="00B356DB" w14:paraId="466AA084" w14:textId="77777777" w:rsidTr="00CE2F26">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A9A1C69" w14:textId="77777777" w:rsidR="00B356DB" w:rsidRPr="00B356DB" w:rsidRDefault="00B356DB" w:rsidP="00B356DB">
            <w:pPr>
              <w:rPr>
                <w:sz w:val="24"/>
                <w:szCs w:val="24"/>
              </w:rPr>
            </w:pPr>
            <w:r w:rsidRPr="00B356DB">
              <w:rPr>
                <w:sz w:val="24"/>
                <w:szCs w:val="24"/>
              </w:rPr>
              <w:t>4.9.</w:t>
            </w:r>
          </w:p>
        </w:tc>
        <w:tc>
          <w:tcPr>
            <w:tcW w:w="4387" w:type="dxa"/>
            <w:tcBorders>
              <w:top w:val="nil"/>
              <w:left w:val="nil"/>
              <w:bottom w:val="single" w:sz="4" w:space="0" w:color="auto"/>
              <w:right w:val="single" w:sz="4" w:space="0" w:color="auto"/>
            </w:tcBorders>
            <w:shd w:val="clear" w:color="auto" w:fill="auto"/>
            <w:vAlign w:val="center"/>
            <w:hideMark/>
          </w:tcPr>
          <w:p w14:paraId="1540C534" w14:textId="4998DEB6" w:rsidR="00B356DB" w:rsidRPr="00B356DB" w:rsidRDefault="00B356DB" w:rsidP="00B356DB">
            <w:pPr>
              <w:rPr>
                <w:sz w:val="24"/>
                <w:szCs w:val="24"/>
              </w:rPr>
            </w:pPr>
            <w:r w:rsidRPr="00B356DB">
              <w:rPr>
                <w:sz w:val="24"/>
                <w:szCs w:val="24"/>
              </w:rPr>
              <w:t>Площадь благоустроенных дворовых территорий</w:t>
            </w:r>
          </w:p>
        </w:tc>
        <w:tc>
          <w:tcPr>
            <w:tcW w:w="1105" w:type="dxa"/>
            <w:tcBorders>
              <w:top w:val="nil"/>
              <w:left w:val="nil"/>
              <w:bottom w:val="single" w:sz="4" w:space="0" w:color="auto"/>
              <w:right w:val="single" w:sz="4" w:space="0" w:color="auto"/>
            </w:tcBorders>
            <w:shd w:val="clear" w:color="auto" w:fill="auto"/>
            <w:vAlign w:val="center"/>
            <w:hideMark/>
          </w:tcPr>
          <w:p w14:paraId="70DA1EA6"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7AD6C06F" w14:textId="0FF69D88" w:rsidR="00B356DB" w:rsidRPr="00B356DB" w:rsidRDefault="00B356DB" w:rsidP="00B356DB">
            <w:pPr>
              <w:jc w:val="center"/>
              <w:rPr>
                <w:sz w:val="24"/>
                <w:szCs w:val="24"/>
              </w:rPr>
            </w:pPr>
          </w:p>
        </w:tc>
        <w:tc>
          <w:tcPr>
            <w:tcW w:w="1287" w:type="dxa"/>
            <w:tcBorders>
              <w:top w:val="nil"/>
              <w:left w:val="nil"/>
              <w:bottom w:val="single" w:sz="4" w:space="0" w:color="auto"/>
              <w:right w:val="single" w:sz="4" w:space="0" w:color="auto"/>
            </w:tcBorders>
            <w:shd w:val="clear" w:color="auto" w:fill="auto"/>
            <w:vAlign w:val="center"/>
            <w:hideMark/>
          </w:tcPr>
          <w:p w14:paraId="1BA16587" w14:textId="77777777" w:rsidR="00B356DB" w:rsidRPr="00B356DB" w:rsidRDefault="00B356DB" w:rsidP="00B356DB">
            <w:pPr>
              <w:jc w:val="center"/>
              <w:rPr>
                <w:sz w:val="24"/>
                <w:szCs w:val="24"/>
              </w:rPr>
            </w:pPr>
            <w:r w:rsidRPr="00B356DB">
              <w:rPr>
                <w:sz w:val="24"/>
                <w:szCs w:val="24"/>
              </w:rPr>
              <w:t>8 292,0</w:t>
            </w:r>
          </w:p>
        </w:tc>
        <w:tc>
          <w:tcPr>
            <w:tcW w:w="1248" w:type="dxa"/>
            <w:tcBorders>
              <w:top w:val="nil"/>
              <w:left w:val="nil"/>
              <w:bottom w:val="single" w:sz="4" w:space="0" w:color="auto"/>
              <w:right w:val="single" w:sz="4" w:space="0" w:color="auto"/>
            </w:tcBorders>
            <w:shd w:val="clear" w:color="auto" w:fill="auto"/>
            <w:vAlign w:val="center"/>
            <w:hideMark/>
          </w:tcPr>
          <w:p w14:paraId="19C0A19F" w14:textId="77777777" w:rsidR="00B356DB" w:rsidRPr="00B356DB" w:rsidRDefault="00B356DB" w:rsidP="00B356DB">
            <w:pPr>
              <w:jc w:val="center"/>
              <w:rPr>
                <w:sz w:val="24"/>
                <w:szCs w:val="24"/>
              </w:rPr>
            </w:pPr>
            <w:r w:rsidRPr="00B356DB">
              <w:rPr>
                <w:sz w:val="24"/>
                <w:szCs w:val="24"/>
              </w:rPr>
              <w:t>2 436,0</w:t>
            </w:r>
          </w:p>
        </w:tc>
        <w:tc>
          <w:tcPr>
            <w:tcW w:w="1351" w:type="dxa"/>
            <w:tcBorders>
              <w:top w:val="nil"/>
              <w:left w:val="nil"/>
              <w:bottom w:val="single" w:sz="4" w:space="0" w:color="auto"/>
              <w:right w:val="single" w:sz="4" w:space="0" w:color="auto"/>
            </w:tcBorders>
            <w:shd w:val="clear" w:color="auto" w:fill="auto"/>
            <w:vAlign w:val="center"/>
            <w:hideMark/>
          </w:tcPr>
          <w:p w14:paraId="0E04FF5F" w14:textId="77777777" w:rsidR="00B356DB" w:rsidRPr="00B356DB" w:rsidRDefault="00B356DB" w:rsidP="00B356DB">
            <w:pPr>
              <w:jc w:val="center"/>
              <w:rPr>
                <w:sz w:val="24"/>
                <w:szCs w:val="24"/>
              </w:rPr>
            </w:pPr>
            <w:r w:rsidRPr="00B356DB">
              <w:rPr>
                <w:sz w:val="24"/>
                <w:szCs w:val="24"/>
              </w:rPr>
              <w:t>13 646,0</w:t>
            </w:r>
          </w:p>
        </w:tc>
        <w:tc>
          <w:tcPr>
            <w:tcW w:w="1312" w:type="dxa"/>
            <w:tcBorders>
              <w:top w:val="nil"/>
              <w:left w:val="nil"/>
              <w:bottom w:val="single" w:sz="4" w:space="0" w:color="auto"/>
              <w:right w:val="single" w:sz="4" w:space="0" w:color="auto"/>
            </w:tcBorders>
            <w:shd w:val="clear" w:color="auto" w:fill="auto"/>
            <w:vAlign w:val="center"/>
            <w:hideMark/>
          </w:tcPr>
          <w:p w14:paraId="70C5923C" w14:textId="77777777" w:rsidR="00B356DB" w:rsidRPr="00B356DB" w:rsidRDefault="00B356DB" w:rsidP="00B356DB">
            <w:pPr>
              <w:jc w:val="center"/>
              <w:rPr>
                <w:sz w:val="24"/>
                <w:szCs w:val="24"/>
              </w:rPr>
            </w:pPr>
            <w:r w:rsidRPr="00B356DB">
              <w:rPr>
                <w:sz w:val="24"/>
                <w:szCs w:val="24"/>
              </w:rPr>
              <w:t>0,0</w:t>
            </w:r>
          </w:p>
        </w:tc>
        <w:tc>
          <w:tcPr>
            <w:tcW w:w="1273" w:type="dxa"/>
            <w:tcBorders>
              <w:top w:val="nil"/>
              <w:left w:val="nil"/>
              <w:bottom w:val="single" w:sz="4" w:space="0" w:color="auto"/>
              <w:right w:val="single" w:sz="4" w:space="0" w:color="auto"/>
            </w:tcBorders>
            <w:shd w:val="clear" w:color="auto" w:fill="auto"/>
            <w:vAlign w:val="center"/>
            <w:hideMark/>
          </w:tcPr>
          <w:p w14:paraId="668806E0" w14:textId="77777777" w:rsidR="00B356DB" w:rsidRPr="00B356DB" w:rsidRDefault="00B356DB" w:rsidP="00B356DB">
            <w:pPr>
              <w:jc w:val="center"/>
              <w:rPr>
                <w:sz w:val="24"/>
                <w:szCs w:val="24"/>
              </w:rPr>
            </w:pPr>
            <w:r w:rsidRPr="00B356DB">
              <w:rPr>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0B7C9B9E" w14:textId="77777777" w:rsidR="00B356DB" w:rsidRPr="00B356DB" w:rsidRDefault="00B356DB" w:rsidP="00B356DB">
            <w:pPr>
              <w:jc w:val="center"/>
              <w:rPr>
                <w:sz w:val="24"/>
                <w:szCs w:val="24"/>
              </w:rPr>
            </w:pPr>
            <w:r w:rsidRPr="00B356DB">
              <w:rPr>
                <w:sz w:val="24"/>
                <w:szCs w:val="24"/>
              </w:rPr>
              <w:t>0,0</w:t>
            </w:r>
          </w:p>
        </w:tc>
      </w:tr>
      <w:tr w:rsidR="00B356DB" w:rsidRPr="00B356DB" w14:paraId="2D2E382A" w14:textId="77777777" w:rsidTr="00CE2F26">
        <w:trPr>
          <w:trHeight w:val="480"/>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9CB090" w14:textId="77777777" w:rsidR="00B356DB" w:rsidRPr="00B356DB" w:rsidRDefault="00B356DB" w:rsidP="00B356DB">
            <w:pPr>
              <w:jc w:val="center"/>
              <w:rPr>
                <w:sz w:val="24"/>
                <w:szCs w:val="24"/>
              </w:rPr>
            </w:pPr>
            <w:r w:rsidRPr="00B356DB">
              <w:rPr>
                <w:sz w:val="24"/>
                <w:szCs w:val="24"/>
              </w:rPr>
              <w:t>5. Цель муниципальной программы: Создание безопасных условий для жизни населения</w:t>
            </w:r>
          </w:p>
        </w:tc>
      </w:tr>
      <w:tr w:rsidR="00B356DB" w:rsidRPr="00B356DB" w14:paraId="2BE46856" w14:textId="77777777" w:rsidTr="00CE2F26">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12D7168" w14:textId="77777777" w:rsidR="00B356DB" w:rsidRPr="00B356DB" w:rsidRDefault="00B356DB" w:rsidP="00B356DB">
            <w:pPr>
              <w:rPr>
                <w:sz w:val="24"/>
                <w:szCs w:val="24"/>
              </w:rPr>
            </w:pPr>
            <w:r w:rsidRPr="00B356DB">
              <w:rPr>
                <w:sz w:val="24"/>
                <w:szCs w:val="24"/>
              </w:rPr>
              <w:t>5.1.</w:t>
            </w:r>
          </w:p>
        </w:tc>
        <w:tc>
          <w:tcPr>
            <w:tcW w:w="4387" w:type="dxa"/>
            <w:tcBorders>
              <w:top w:val="nil"/>
              <w:left w:val="nil"/>
              <w:bottom w:val="nil"/>
              <w:right w:val="nil"/>
            </w:tcBorders>
            <w:shd w:val="clear" w:color="auto" w:fill="auto"/>
            <w:vAlign w:val="bottom"/>
            <w:hideMark/>
          </w:tcPr>
          <w:p w14:paraId="27648DEE" w14:textId="77777777" w:rsidR="00B356DB" w:rsidRPr="00B356DB" w:rsidRDefault="00B356DB" w:rsidP="00B356DB">
            <w:pPr>
              <w:rPr>
                <w:sz w:val="24"/>
                <w:szCs w:val="24"/>
              </w:rPr>
            </w:pPr>
            <w:r w:rsidRPr="00B356DB">
              <w:rPr>
                <w:sz w:val="24"/>
                <w:szCs w:val="24"/>
              </w:rPr>
              <w:t>Площадь отремонтированных участков автомобильных дорог в отчетном году</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A5B38F"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0AE65576" w14:textId="77777777" w:rsidR="00B356DB" w:rsidRPr="00B356DB" w:rsidRDefault="00B356DB" w:rsidP="00B356DB">
            <w:pPr>
              <w:jc w:val="center"/>
              <w:rPr>
                <w:sz w:val="24"/>
                <w:szCs w:val="24"/>
              </w:rPr>
            </w:pPr>
            <w:r w:rsidRPr="00B356DB">
              <w:rPr>
                <w:sz w:val="24"/>
                <w:szCs w:val="24"/>
              </w:rPr>
              <w:t>5 211,0</w:t>
            </w:r>
          </w:p>
        </w:tc>
        <w:tc>
          <w:tcPr>
            <w:tcW w:w="1287" w:type="dxa"/>
            <w:tcBorders>
              <w:top w:val="nil"/>
              <w:left w:val="nil"/>
              <w:bottom w:val="single" w:sz="4" w:space="0" w:color="auto"/>
              <w:right w:val="single" w:sz="4" w:space="0" w:color="auto"/>
            </w:tcBorders>
            <w:shd w:val="clear" w:color="auto" w:fill="auto"/>
            <w:vAlign w:val="center"/>
            <w:hideMark/>
          </w:tcPr>
          <w:p w14:paraId="4169418B" w14:textId="77777777" w:rsidR="00B356DB" w:rsidRPr="00B356DB" w:rsidRDefault="00B356DB" w:rsidP="00B356DB">
            <w:pPr>
              <w:jc w:val="center"/>
              <w:rPr>
                <w:sz w:val="24"/>
                <w:szCs w:val="24"/>
              </w:rPr>
            </w:pPr>
            <w:r w:rsidRPr="00B356DB">
              <w:rPr>
                <w:sz w:val="24"/>
                <w:szCs w:val="24"/>
              </w:rPr>
              <w:t>4 933,1</w:t>
            </w:r>
          </w:p>
        </w:tc>
        <w:tc>
          <w:tcPr>
            <w:tcW w:w="1248" w:type="dxa"/>
            <w:tcBorders>
              <w:top w:val="nil"/>
              <w:left w:val="nil"/>
              <w:bottom w:val="single" w:sz="4" w:space="0" w:color="auto"/>
              <w:right w:val="single" w:sz="4" w:space="0" w:color="auto"/>
            </w:tcBorders>
            <w:shd w:val="clear" w:color="auto" w:fill="auto"/>
            <w:vAlign w:val="center"/>
            <w:hideMark/>
          </w:tcPr>
          <w:p w14:paraId="7E045BBE" w14:textId="77777777" w:rsidR="00B356DB" w:rsidRPr="00B356DB" w:rsidRDefault="00B356DB" w:rsidP="00B356DB">
            <w:pPr>
              <w:jc w:val="center"/>
              <w:rPr>
                <w:sz w:val="24"/>
                <w:szCs w:val="24"/>
              </w:rPr>
            </w:pPr>
            <w:r w:rsidRPr="00B356DB">
              <w:rPr>
                <w:sz w:val="24"/>
                <w:szCs w:val="24"/>
              </w:rPr>
              <w:t>2 322,0</w:t>
            </w:r>
          </w:p>
        </w:tc>
        <w:tc>
          <w:tcPr>
            <w:tcW w:w="1351" w:type="dxa"/>
            <w:tcBorders>
              <w:top w:val="nil"/>
              <w:left w:val="nil"/>
              <w:bottom w:val="single" w:sz="4" w:space="0" w:color="auto"/>
              <w:right w:val="single" w:sz="4" w:space="0" w:color="auto"/>
            </w:tcBorders>
            <w:shd w:val="clear" w:color="auto" w:fill="auto"/>
            <w:vAlign w:val="center"/>
            <w:hideMark/>
          </w:tcPr>
          <w:p w14:paraId="08407798" w14:textId="77777777" w:rsidR="00B356DB" w:rsidRPr="00B356DB" w:rsidRDefault="00B356DB" w:rsidP="00B356DB">
            <w:pPr>
              <w:jc w:val="center"/>
              <w:rPr>
                <w:sz w:val="24"/>
                <w:szCs w:val="24"/>
              </w:rPr>
            </w:pPr>
            <w:r w:rsidRPr="00B356DB">
              <w:rPr>
                <w:sz w:val="24"/>
                <w:szCs w:val="24"/>
              </w:rPr>
              <w:t>2 196,0</w:t>
            </w:r>
          </w:p>
        </w:tc>
        <w:tc>
          <w:tcPr>
            <w:tcW w:w="1312" w:type="dxa"/>
            <w:tcBorders>
              <w:top w:val="nil"/>
              <w:left w:val="nil"/>
              <w:bottom w:val="single" w:sz="4" w:space="0" w:color="auto"/>
              <w:right w:val="single" w:sz="4" w:space="0" w:color="auto"/>
            </w:tcBorders>
            <w:shd w:val="clear" w:color="auto" w:fill="auto"/>
            <w:vAlign w:val="center"/>
            <w:hideMark/>
          </w:tcPr>
          <w:p w14:paraId="2C38C787" w14:textId="77777777" w:rsidR="00B356DB" w:rsidRPr="00B356DB" w:rsidRDefault="00B356DB" w:rsidP="00B356DB">
            <w:pPr>
              <w:jc w:val="center"/>
              <w:rPr>
                <w:sz w:val="24"/>
                <w:szCs w:val="24"/>
              </w:rPr>
            </w:pPr>
            <w:r w:rsidRPr="00B356DB">
              <w:rPr>
                <w:sz w:val="24"/>
                <w:szCs w:val="24"/>
              </w:rPr>
              <w:t>0,0</w:t>
            </w:r>
          </w:p>
        </w:tc>
        <w:tc>
          <w:tcPr>
            <w:tcW w:w="1273" w:type="dxa"/>
            <w:tcBorders>
              <w:top w:val="nil"/>
              <w:left w:val="nil"/>
              <w:bottom w:val="single" w:sz="4" w:space="0" w:color="auto"/>
              <w:right w:val="single" w:sz="4" w:space="0" w:color="auto"/>
            </w:tcBorders>
            <w:shd w:val="clear" w:color="auto" w:fill="auto"/>
            <w:vAlign w:val="center"/>
            <w:hideMark/>
          </w:tcPr>
          <w:p w14:paraId="194B608F" w14:textId="77777777" w:rsidR="00B356DB" w:rsidRPr="00B356DB" w:rsidRDefault="00B356DB" w:rsidP="00B356DB">
            <w:pPr>
              <w:jc w:val="center"/>
              <w:rPr>
                <w:sz w:val="24"/>
                <w:szCs w:val="24"/>
              </w:rPr>
            </w:pPr>
            <w:r w:rsidRPr="00B356DB">
              <w:rPr>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7BC4119B" w14:textId="77777777" w:rsidR="00B356DB" w:rsidRPr="00B356DB" w:rsidRDefault="00B356DB" w:rsidP="00B356DB">
            <w:pPr>
              <w:jc w:val="center"/>
              <w:rPr>
                <w:sz w:val="24"/>
                <w:szCs w:val="24"/>
              </w:rPr>
            </w:pPr>
            <w:r w:rsidRPr="00B356DB">
              <w:rPr>
                <w:sz w:val="24"/>
                <w:szCs w:val="24"/>
              </w:rPr>
              <w:t>0,0</w:t>
            </w:r>
          </w:p>
        </w:tc>
      </w:tr>
      <w:tr w:rsidR="00B356DB" w:rsidRPr="00B356DB" w14:paraId="65C62558" w14:textId="77777777" w:rsidTr="00CE2F26">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4837CFC" w14:textId="77777777" w:rsidR="00B356DB" w:rsidRPr="00B356DB" w:rsidRDefault="00B356DB" w:rsidP="00B356DB">
            <w:pPr>
              <w:outlineLvl w:val="0"/>
              <w:rPr>
                <w:sz w:val="24"/>
                <w:szCs w:val="24"/>
              </w:rPr>
            </w:pPr>
            <w:r w:rsidRPr="00B356DB">
              <w:rPr>
                <w:sz w:val="24"/>
                <w:szCs w:val="24"/>
              </w:rPr>
              <w:t>5.2.</w:t>
            </w:r>
          </w:p>
        </w:tc>
        <w:tc>
          <w:tcPr>
            <w:tcW w:w="4387" w:type="dxa"/>
            <w:tcBorders>
              <w:top w:val="single" w:sz="4" w:space="0" w:color="auto"/>
              <w:left w:val="nil"/>
              <w:bottom w:val="single" w:sz="4" w:space="0" w:color="auto"/>
              <w:right w:val="single" w:sz="4" w:space="0" w:color="auto"/>
            </w:tcBorders>
            <w:shd w:val="clear" w:color="auto" w:fill="auto"/>
            <w:vAlign w:val="bottom"/>
            <w:hideMark/>
          </w:tcPr>
          <w:p w14:paraId="735ED644" w14:textId="77777777" w:rsidR="00B356DB" w:rsidRPr="00B356DB" w:rsidRDefault="00B356DB" w:rsidP="00B356DB">
            <w:pPr>
              <w:outlineLvl w:val="0"/>
              <w:rPr>
                <w:sz w:val="24"/>
                <w:szCs w:val="24"/>
              </w:rPr>
            </w:pPr>
            <w:r w:rsidRPr="00B356DB">
              <w:rPr>
                <w:sz w:val="24"/>
                <w:szCs w:val="24"/>
              </w:rPr>
              <w:t>Площадь построенных участков автомобильных дорог в отчетном году</w:t>
            </w:r>
          </w:p>
        </w:tc>
        <w:tc>
          <w:tcPr>
            <w:tcW w:w="1105" w:type="dxa"/>
            <w:tcBorders>
              <w:top w:val="nil"/>
              <w:left w:val="nil"/>
              <w:bottom w:val="single" w:sz="4" w:space="0" w:color="auto"/>
              <w:right w:val="single" w:sz="4" w:space="0" w:color="auto"/>
            </w:tcBorders>
            <w:shd w:val="clear" w:color="auto" w:fill="auto"/>
            <w:vAlign w:val="center"/>
            <w:hideMark/>
          </w:tcPr>
          <w:p w14:paraId="184EDF53" w14:textId="77777777" w:rsidR="00B356DB" w:rsidRPr="00B356DB" w:rsidRDefault="00B356DB" w:rsidP="00B356DB">
            <w:pPr>
              <w:outlineLvl w:val="0"/>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24DA26EE" w14:textId="77777777" w:rsidR="00B356DB" w:rsidRPr="00B356DB" w:rsidRDefault="00B356DB" w:rsidP="00B356DB">
            <w:pPr>
              <w:jc w:val="center"/>
              <w:outlineLvl w:val="0"/>
              <w:rPr>
                <w:sz w:val="24"/>
                <w:szCs w:val="24"/>
              </w:rPr>
            </w:pPr>
            <w:r w:rsidRPr="00B356DB">
              <w:rPr>
                <w:sz w:val="24"/>
                <w:szCs w:val="24"/>
              </w:rPr>
              <w:t>0,0</w:t>
            </w:r>
          </w:p>
        </w:tc>
        <w:tc>
          <w:tcPr>
            <w:tcW w:w="1287" w:type="dxa"/>
            <w:tcBorders>
              <w:top w:val="nil"/>
              <w:left w:val="nil"/>
              <w:bottom w:val="single" w:sz="4" w:space="0" w:color="auto"/>
              <w:right w:val="single" w:sz="4" w:space="0" w:color="auto"/>
            </w:tcBorders>
            <w:shd w:val="clear" w:color="auto" w:fill="auto"/>
            <w:vAlign w:val="center"/>
            <w:hideMark/>
          </w:tcPr>
          <w:p w14:paraId="60143FA4" w14:textId="77777777" w:rsidR="00B356DB" w:rsidRPr="00B356DB" w:rsidRDefault="00B356DB" w:rsidP="00B356DB">
            <w:pPr>
              <w:jc w:val="center"/>
              <w:outlineLvl w:val="0"/>
              <w:rPr>
                <w:sz w:val="24"/>
                <w:szCs w:val="24"/>
              </w:rPr>
            </w:pPr>
            <w:r w:rsidRPr="00B356DB">
              <w:rPr>
                <w:sz w:val="24"/>
                <w:szCs w:val="24"/>
              </w:rPr>
              <w:t>2 450,0</w:t>
            </w:r>
          </w:p>
        </w:tc>
        <w:tc>
          <w:tcPr>
            <w:tcW w:w="1248" w:type="dxa"/>
            <w:tcBorders>
              <w:top w:val="nil"/>
              <w:left w:val="nil"/>
              <w:bottom w:val="single" w:sz="4" w:space="0" w:color="auto"/>
              <w:right w:val="single" w:sz="4" w:space="0" w:color="auto"/>
            </w:tcBorders>
            <w:shd w:val="clear" w:color="auto" w:fill="auto"/>
            <w:vAlign w:val="center"/>
            <w:hideMark/>
          </w:tcPr>
          <w:p w14:paraId="03DA65DA" w14:textId="77777777" w:rsidR="00B356DB" w:rsidRPr="00B356DB" w:rsidRDefault="00B356DB" w:rsidP="00B356DB">
            <w:pPr>
              <w:jc w:val="center"/>
              <w:outlineLvl w:val="0"/>
              <w:rPr>
                <w:sz w:val="24"/>
                <w:szCs w:val="24"/>
              </w:rPr>
            </w:pPr>
            <w:r w:rsidRPr="00B356DB">
              <w:rPr>
                <w:sz w:val="24"/>
                <w:szCs w:val="24"/>
              </w:rPr>
              <w:t>0,0</w:t>
            </w:r>
          </w:p>
        </w:tc>
        <w:tc>
          <w:tcPr>
            <w:tcW w:w="1351" w:type="dxa"/>
            <w:tcBorders>
              <w:top w:val="nil"/>
              <w:left w:val="nil"/>
              <w:bottom w:val="single" w:sz="4" w:space="0" w:color="auto"/>
              <w:right w:val="single" w:sz="4" w:space="0" w:color="auto"/>
            </w:tcBorders>
            <w:shd w:val="clear" w:color="auto" w:fill="auto"/>
            <w:vAlign w:val="center"/>
            <w:hideMark/>
          </w:tcPr>
          <w:p w14:paraId="6C82058E" w14:textId="77777777" w:rsidR="00B356DB" w:rsidRPr="00B356DB" w:rsidRDefault="00B356DB" w:rsidP="00B356DB">
            <w:pPr>
              <w:jc w:val="center"/>
              <w:outlineLvl w:val="0"/>
              <w:rPr>
                <w:sz w:val="24"/>
                <w:szCs w:val="24"/>
              </w:rPr>
            </w:pPr>
            <w:r w:rsidRPr="00B356DB">
              <w:rPr>
                <w:sz w:val="24"/>
                <w:szCs w:val="24"/>
              </w:rPr>
              <w:t>0,0</w:t>
            </w:r>
          </w:p>
        </w:tc>
        <w:tc>
          <w:tcPr>
            <w:tcW w:w="1312" w:type="dxa"/>
            <w:tcBorders>
              <w:top w:val="nil"/>
              <w:left w:val="nil"/>
              <w:bottom w:val="single" w:sz="4" w:space="0" w:color="auto"/>
              <w:right w:val="single" w:sz="4" w:space="0" w:color="auto"/>
            </w:tcBorders>
            <w:shd w:val="clear" w:color="auto" w:fill="auto"/>
            <w:vAlign w:val="center"/>
            <w:hideMark/>
          </w:tcPr>
          <w:p w14:paraId="531BFC9D" w14:textId="77777777" w:rsidR="00B356DB" w:rsidRPr="00B356DB" w:rsidRDefault="00B356DB" w:rsidP="00B356DB">
            <w:pPr>
              <w:jc w:val="center"/>
              <w:outlineLvl w:val="0"/>
              <w:rPr>
                <w:sz w:val="24"/>
                <w:szCs w:val="24"/>
              </w:rPr>
            </w:pPr>
            <w:r w:rsidRPr="00B356DB">
              <w:rPr>
                <w:sz w:val="24"/>
                <w:szCs w:val="24"/>
              </w:rPr>
              <w:t>0,0</w:t>
            </w:r>
          </w:p>
        </w:tc>
        <w:tc>
          <w:tcPr>
            <w:tcW w:w="1273" w:type="dxa"/>
            <w:tcBorders>
              <w:top w:val="nil"/>
              <w:left w:val="nil"/>
              <w:bottom w:val="single" w:sz="4" w:space="0" w:color="auto"/>
              <w:right w:val="single" w:sz="4" w:space="0" w:color="auto"/>
            </w:tcBorders>
            <w:shd w:val="clear" w:color="auto" w:fill="auto"/>
            <w:vAlign w:val="center"/>
            <w:hideMark/>
          </w:tcPr>
          <w:p w14:paraId="73B6FFC1" w14:textId="77777777" w:rsidR="00B356DB" w:rsidRPr="00B356DB" w:rsidRDefault="00B356DB" w:rsidP="00B356DB">
            <w:pPr>
              <w:jc w:val="center"/>
              <w:outlineLvl w:val="0"/>
              <w:rPr>
                <w:sz w:val="24"/>
                <w:szCs w:val="24"/>
              </w:rPr>
            </w:pPr>
            <w:r w:rsidRPr="00B356DB">
              <w:rPr>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4E7E7E75" w14:textId="77777777" w:rsidR="00B356DB" w:rsidRPr="00B356DB" w:rsidRDefault="00B356DB" w:rsidP="00B356DB">
            <w:pPr>
              <w:jc w:val="center"/>
              <w:outlineLvl w:val="0"/>
              <w:rPr>
                <w:sz w:val="24"/>
                <w:szCs w:val="24"/>
              </w:rPr>
            </w:pPr>
            <w:r w:rsidRPr="00B356DB">
              <w:rPr>
                <w:sz w:val="24"/>
                <w:szCs w:val="24"/>
              </w:rPr>
              <w:t>0,0</w:t>
            </w:r>
          </w:p>
        </w:tc>
      </w:tr>
      <w:tr w:rsidR="00B356DB" w:rsidRPr="00B356DB" w14:paraId="4B13E01E" w14:textId="77777777" w:rsidTr="00CE2F26">
        <w:trPr>
          <w:trHeight w:val="105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D938ECF" w14:textId="77777777" w:rsidR="00B356DB" w:rsidRPr="00B356DB" w:rsidRDefault="00B356DB" w:rsidP="00B356DB">
            <w:pPr>
              <w:rPr>
                <w:sz w:val="24"/>
                <w:szCs w:val="24"/>
              </w:rPr>
            </w:pPr>
            <w:r w:rsidRPr="00B356DB">
              <w:rPr>
                <w:sz w:val="24"/>
                <w:szCs w:val="24"/>
              </w:rPr>
              <w:t>5.3.</w:t>
            </w:r>
          </w:p>
        </w:tc>
        <w:tc>
          <w:tcPr>
            <w:tcW w:w="4387" w:type="dxa"/>
            <w:tcBorders>
              <w:top w:val="nil"/>
              <w:left w:val="nil"/>
              <w:bottom w:val="single" w:sz="4" w:space="0" w:color="auto"/>
              <w:right w:val="single" w:sz="4" w:space="0" w:color="auto"/>
            </w:tcBorders>
            <w:shd w:val="clear" w:color="auto" w:fill="auto"/>
            <w:vAlign w:val="center"/>
            <w:hideMark/>
          </w:tcPr>
          <w:p w14:paraId="20DAA658" w14:textId="77777777" w:rsidR="00B356DB" w:rsidRPr="00B356DB" w:rsidRDefault="00B356DB" w:rsidP="00B356DB">
            <w:pPr>
              <w:rPr>
                <w:sz w:val="24"/>
                <w:szCs w:val="24"/>
              </w:rPr>
            </w:pPr>
            <w:r w:rsidRPr="00B356DB">
              <w:rPr>
                <w:sz w:val="24"/>
                <w:szCs w:val="24"/>
              </w:rPr>
              <w:t>Доля технически исправных сетей уличного освещения, объектов благоустройства</w:t>
            </w:r>
          </w:p>
        </w:tc>
        <w:tc>
          <w:tcPr>
            <w:tcW w:w="1105" w:type="dxa"/>
            <w:tcBorders>
              <w:top w:val="nil"/>
              <w:left w:val="nil"/>
              <w:bottom w:val="single" w:sz="4" w:space="0" w:color="auto"/>
              <w:right w:val="single" w:sz="4" w:space="0" w:color="auto"/>
            </w:tcBorders>
            <w:shd w:val="clear" w:color="auto" w:fill="auto"/>
            <w:vAlign w:val="center"/>
            <w:hideMark/>
          </w:tcPr>
          <w:p w14:paraId="7F2C3D48" w14:textId="77777777" w:rsidR="00B356DB" w:rsidRPr="00B356DB" w:rsidRDefault="00B356DB" w:rsidP="00B356DB">
            <w:pPr>
              <w:rPr>
                <w:sz w:val="24"/>
                <w:szCs w:val="24"/>
              </w:rPr>
            </w:pPr>
            <w:r w:rsidRPr="00B356DB">
              <w:rPr>
                <w:sz w:val="24"/>
                <w:szCs w:val="24"/>
              </w:rPr>
              <w:t>%</w:t>
            </w:r>
          </w:p>
        </w:tc>
        <w:tc>
          <w:tcPr>
            <w:tcW w:w="1213" w:type="dxa"/>
            <w:tcBorders>
              <w:top w:val="nil"/>
              <w:left w:val="nil"/>
              <w:bottom w:val="single" w:sz="4" w:space="0" w:color="auto"/>
              <w:right w:val="single" w:sz="4" w:space="0" w:color="auto"/>
            </w:tcBorders>
            <w:shd w:val="clear" w:color="auto" w:fill="auto"/>
            <w:vAlign w:val="center"/>
            <w:hideMark/>
          </w:tcPr>
          <w:p w14:paraId="5F37DFA7" w14:textId="77777777" w:rsidR="00B356DB" w:rsidRPr="00B356DB" w:rsidRDefault="00B356DB" w:rsidP="00B356DB">
            <w:pPr>
              <w:jc w:val="center"/>
              <w:rPr>
                <w:sz w:val="24"/>
                <w:szCs w:val="24"/>
              </w:rPr>
            </w:pPr>
            <w:r w:rsidRPr="00B356DB">
              <w:rPr>
                <w:sz w:val="24"/>
                <w:szCs w:val="24"/>
              </w:rPr>
              <w:t>100</w:t>
            </w:r>
          </w:p>
        </w:tc>
        <w:tc>
          <w:tcPr>
            <w:tcW w:w="1287" w:type="dxa"/>
            <w:tcBorders>
              <w:top w:val="nil"/>
              <w:left w:val="nil"/>
              <w:bottom w:val="single" w:sz="4" w:space="0" w:color="auto"/>
              <w:right w:val="single" w:sz="4" w:space="0" w:color="auto"/>
            </w:tcBorders>
            <w:shd w:val="clear" w:color="auto" w:fill="auto"/>
            <w:vAlign w:val="center"/>
            <w:hideMark/>
          </w:tcPr>
          <w:p w14:paraId="7D8BE41A" w14:textId="77777777" w:rsidR="00B356DB" w:rsidRPr="00B356DB" w:rsidRDefault="00B356DB" w:rsidP="00B356DB">
            <w:pPr>
              <w:jc w:val="center"/>
              <w:rPr>
                <w:sz w:val="24"/>
                <w:szCs w:val="24"/>
              </w:rPr>
            </w:pPr>
            <w:r w:rsidRPr="00B356DB">
              <w:rPr>
                <w:sz w:val="24"/>
                <w:szCs w:val="24"/>
              </w:rPr>
              <w:t>100</w:t>
            </w:r>
          </w:p>
        </w:tc>
        <w:tc>
          <w:tcPr>
            <w:tcW w:w="1248" w:type="dxa"/>
            <w:tcBorders>
              <w:top w:val="nil"/>
              <w:left w:val="nil"/>
              <w:bottom w:val="single" w:sz="4" w:space="0" w:color="auto"/>
              <w:right w:val="single" w:sz="4" w:space="0" w:color="auto"/>
            </w:tcBorders>
            <w:shd w:val="clear" w:color="auto" w:fill="auto"/>
            <w:vAlign w:val="center"/>
            <w:hideMark/>
          </w:tcPr>
          <w:p w14:paraId="7ABAC2DC" w14:textId="77777777" w:rsidR="00B356DB" w:rsidRPr="00B356DB" w:rsidRDefault="00B356DB" w:rsidP="00B356DB">
            <w:pPr>
              <w:jc w:val="center"/>
              <w:rPr>
                <w:sz w:val="24"/>
                <w:szCs w:val="24"/>
              </w:rPr>
            </w:pPr>
            <w:r w:rsidRPr="00B356DB">
              <w:rPr>
                <w:sz w:val="24"/>
                <w:szCs w:val="24"/>
              </w:rPr>
              <w:t>100</w:t>
            </w:r>
          </w:p>
        </w:tc>
        <w:tc>
          <w:tcPr>
            <w:tcW w:w="1351" w:type="dxa"/>
            <w:tcBorders>
              <w:top w:val="nil"/>
              <w:left w:val="nil"/>
              <w:bottom w:val="single" w:sz="4" w:space="0" w:color="auto"/>
              <w:right w:val="single" w:sz="4" w:space="0" w:color="auto"/>
            </w:tcBorders>
            <w:shd w:val="clear" w:color="auto" w:fill="auto"/>
            <w:vAlign w:val="center"/>
            <w:hideMark/>
          </w:tcPr>
          <w:p w14:paraId="69D27738" w14:textId="77777777" w:rsidR="00B356DB" w:rsidRPr="00B356DB" w:rsidRDefault="00B356DB" w:rsidP="00B356DB">
            <w:pPr>
              <w:jc w:val="center"/>
              <w:rPr>
                <w:sz w:val="24"/>
                <w:szCs w:val="24"/>
              </w:rPr>
            </w:pPr>
            <w:r w:rsidRPr="00B356DB">
              <w:rPr>
                <w:sz w:val="24"/>
                <w:szCs w:val="24"/>
              </w:rPr>
              <w:t>100</w:t>
            </w:r>
          </w:p>
        </w:tc>
        <w:tc>
          <w:tcPr>
            <w:tcW w:w="1312" w:type="dxa"/>
            <w:tcBorders>
              <w:top w:val="nil"/>
              <w:left w:val="nil"/>
              <w:bottom w:val="single" w:sz="4" w:space="0" w:color="auto"/>
              <w:right w:val="single" w:sz="4" w:space="0" w:color="auto"/>
            </w:tcBorders>
            <w:shd w:val="clear" w:color="auto" w:fill="auto"/>
            <w:vAlign w:val="center"/>
            <w:hideMark/>
          </w:tcPr>
          <w:p w14:paraId="4A347E94" w14:textId="77777777" w:rsidR="00B356DB" w:rsidRPr="00B356DB" w:rsidRDefault="00B356DB" w:rsidP="00B356DB">
            <w:pPr>
              <w:jc w:val="center"/>
              <w:rPr>
                <w:sz w:val="24"/>
                <w:szCs w:val="24"/>
              </w:rPr>
            </w:pPr>
            <w:r w:rsidRPr="00B356DB">
              <w:rPr>
                <w:sz w:val="24"/>
                <w:szCs w:val="24"/>
              </w:rPr>
              <w:t>100</w:t>
            </w:r>
          </w:p>
        </w:tc>
        <w:tc>
          <w:tcPr>
            <w:tcW w:w="1273" w:type="dxa"/>
            <w:tcBorders>
              <w:top w:val="nil"/>
              <w:left w:val="nil"/>
              <w:bottom w:val="single" w:sz="4" w:space="0" w:color="auto"/>
              <w:right w:val="single" w:sz="4" w:space="0" w:color="auto"/>
            </w:tcBorders>
            <w:shd w:val="clear" w:color="auto" w:fill="auto"/>
            <w:vAlign w:val="center"/>
            <w:hideMark/>
          </w:tcPr>
          <w:p w14:paraId="5AE8C86F" w14:textId="77777777" w:rsidR="00B356DB" w:rsidRPr="00B356DB" w:rsidRDefault="00B356DB" w:rsidP="00B356DB">
            <w:pPr>
              <w:jc w:val="center"/>
              <w:rPr>
                <w:sz w:val="24"/>
                <w:szCs w:val="24"/>
              </w:rPr>
            </w:pPr>
            <w:r w:rsidRPr="00B356DB">
              <w:rPr>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14:paraId="2F5E2DE8" w14:textId="77777777" w:rsidR="00B356DB" w:rsidRPr="00B356DB" w:rsidRDefault="00B356DB" w:rsidP="00B356DB">
            <w:pPr>
              <w:jc w:val="center"/>
              <w:rPr>
                <w:sz w:val="24"/>
                <w:szCs w:val="24"/>
              </w:rPr>
            </w:pPr>
            <w:r w:rsidRPr="00B356DB">
              <w:rPr>
                <w:sz w:val="24"/>
                <w:szCs w:val="24"/>
              </w:rPr>
              <w:t>100</w:t>
            </w:r>
          </w:p>
        </w:tc>
      </w:tr>
      <w:tr w:rsidR="00B356DB" w:rsidRPr="00B356DB" w14:paraId="651E834C" w14:textId="77777777" w:rsidTr="00CE2F26">
        <w:trPr>
          <w:trHeight w:val="105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489B9A3" w14:textId="77777777" w:rsidR="00B356DB" w:rsidRPr="00B356DB" w:rsidRDefault="00B356DB" w:rsidP="00B356DB">
            <w:pPr>
              <w:rPr>
                <w:sz w:val="24"/>
                <w:szCs w:val="24"/>
              </w:rPr>
            </w:pPr>
            <w:r w:rsidRPr="00B356DB">
              <w:rPr>
                <w:sz w:val="24"/>
                <w:szCs w:val="24"/>
              </w:rPr>
              <w:t>5.4.</w:t>
            </w:r>
          </w:p>
        </w:tc>
        <w:tc>
          <w:tcPr>
            <w:tcW w:w="4387" w:type="dxa"/>
            <w:tcBorders>
              <w:top w:val="nil"/>
              <w:left w:val="nil"/>
              <w:bottom w:val="single" w:sz="4" w:space="0" w:color="auto"/>
              <w:right w:val="single" w:sz="4" w:space="0" w:color="auto"/>
            </w:tcBorders>
            <w:shd w:val="clear" w:color="auto" w:fill="auto"/>
            <w:vAlign w:val="center"/>
            <w:hideMark/>
          </w:tcPr>
          <w:p w14:paraId="42A37AC8" w14:textId="01952275" w:rsidR="00B356DB" w:rsidRPr="00B356DB" w:rsidRDefault="00B356DB" w:rsidP="00B356DB">
            <w:pPr>
              <w:rPr>
                <w:sz w:val="24"/>
                <w:szCs w:val="24"/>
              </w:rPr>
            </w:pPr>
            <w:r w:rsidRPr="00B356DB">
              <w:rPr>
                <w:sz w:val="24"/>
                <w:szCs w:val="24"/>
              </w:rPr>
              <w:t>Доля оплаченных расходов электрической энергии, потребленной объектами благоустройства</w:t>
            </w:r>
          </w:p>
        </w:tc>
        <w:tc>
          <w:tcPr>
            <w:tcW w:w="1105" w:type="dxa"/>
            <w:tcBorders>
              <w:top w:val="nil"/>
              <w:left w:val="nil"/>
              <w:bottom w:val="single" w:sz="4" w:space="0" w:color="auto"/>
              <w:right w:val="single" w:sz="4" w:space="0" w:color="auto"/>
            </w:tcBorders>
            <w:shd w:val="clear" w:color="auto" w:fill="auto"/>
            <w:vAlign w:val="center"/>
            <w:hideMark/>
          </w:tcPr>
          <w:p w14:paraId="14AA18F6" w14:textId="77777777" w:rsidR="00B356DB" w:rsidRPr="00B356DB" w:rsidRDefault="00B356DB" w:rsidP="00B356DB">
            <w:pPr>
              <w:rPr>
                <w:sz w:val="24"/>
                <w:szCs w:val="24"/>
              </w:rPr>
            </w:pPr>
            <w:r w:rsidRPr="00B356DB">
              <w:rPr>
                <w:sz w:val="24"/>
                <w:szCs w:val="24"/>
              </w:rPr>
              <w:t>%</w:t>
            </w:r>
          </w:p>
        </w:tc>
        <w:tc>
          <w:tcPr>
            <w:tcW w:w="1213" w:type="dxa"/>
            <w:tcBorders>
              <w:top w:val="nil"/>
              <w:left w:val="nil"/>
              <w:bottom w:val="single" w:sz="4" w:space="0" w:color="auto"/>
              <w:right w:val="single" w:sz="4" w:space="0" w:color="auto"/>
            </w:tcBorders>
            <w:shd w:val="clear" w:color="auto" w:fill="auto"/>
            <w:vAlign w:val="center"/>
            <w:hideMark/>
          </w:tcPr>
          <w:p w14:paraId="5C8C41B9" w14:textId="77777777" w:rsidR="00B356DB" w:rsidRPr="00B356DB" w:rsidRDefault="00B356DB" w:rsidP="00B356DB">
            <w:pPr>
              <w:jc w:val="center"/>
              <w:rPr>
                <w:sz w:val="24"/>
                <w:szCs w:val="24"/>
              </w:rPr>
            </w:pPr>
            <w:r w:rsidRPr="00B356DB">
              <w:rPr>
                <w:sz w:val="24"/>
                <w:szCs w:val="24"/>
              </w:rPr>
              <w:t>100</w:t>
            </w:r>
          </w:p>
        </w:tc>
        <w:tc>
          <w:tcPr>
            <w:tcW w:w="1287" w:type="dxa"/>
            <w:tcBorders>
              <w:top w:val="nil"/>
              <w:left w:val="nil"/>
              <w:bottom w:val="single" w:sz="4" w:space="0" w:color="auto"/>
              <w:right w:val="single" w:sz="4" w:space="0" w:color="auto"/>
            </w:tcBorders>
            <w:shd w:val="clear" w:color="auto" w:fill="auto"/>
            <w:vAlign w:val="center"/>
            <w:hideMark/>
          </w:tcPr>
          <w:p w14:paraId="0BC2446E" w14:textId="77777777" w:rsidR="00B356DB" w:rsidRPr="00B356DB" w:rsidRDefault="00B356DB" w:rsidP="00B356DB">
            <w:pPr>
              <w:jc w:val="center"/>
              <w:rPr>
                <w:sz w:val="24"/>
                <w:szCs w:val="24"/>
              </w:rPr>
            </w:pPr>
            <w:r w:rsidRPr="00B356DB">
              <w:rPr>
                <w:sz w:val="24"/>
                <w:szCs w:val="24"/>
              </w:rPr>
              <w:t>100</w:t>
            </w:r>
          </w:p>
        </w:tc>
        <w:tc>
          <w:tcPr>
            <w:tcW w:w="1248" w:type="dxa"/>
            <w:tcBorders>
              <w:top w:val="nil"/>
              <w:left w:val="nil"/>
              <w:bottom w:val="single" w:sz="4" w:space="0" w:color="auto"/>
              <w:right w:val="single" w:sz="4" w:space="0" w:color="auto"/>
            </w:tcBorders>
            <w:shd w:val="clear" w:color="auto" w:fill="auto"/>
            <w:vAlign w:val="center"/>
            <w:hideMark/>
          </w:tcPr>
          <w:p w14:paraId="36C7EADB" w14:textId="77777777" w:rsidR="00B356DB" w:rsidRPr="00B356DB" w:rsidRDefault="00B356DB" w:rsidP="00B356DB">
            <w:pPr>
              <w:jc w:val="center"/>
              <w:rPr>
                <w:sz w:val="24"/>
                <w:szCs w:val="24"/>
              </w:rPr>
            </w:pPr>
            <w:r w:rsidRPr="00B356DB">
              <w:rPr>
                <w:sz w:val="24"/>
                <w:szCs w:val="24"/>
              </w:rPr>
              <w:t>100</w:t>
            </w:r>
          </w:p>
        </w:tc>
        <w:tc>
          <w:tcPr>
            <w:tcW w:w="1351" w:type="dxa"/>
            <w:tcBorders>
              <w:top w:val="nil"/>
              <w:left w:val="nil"/>
              <w:bottom w:val="single" w:sz="4" w:space="0" w:color="auto"/>
              <w:right w:val="single" w:sz="4" w:space="0" w:color="auto"/>
            </w:tcBorders>
            <w:shd w:val="clear" w:color="auto" w:fill="auto"/>
            <w:vAlign w:val="center"/>
            <w:hideMark/>
          </w:tcPr>
          <w:p w14:paraId="2E89A48F" w14:textId="77777777" w:rsidR="00B356DB" w:rsidRPr="00B356DB" w:rsidRDefault="00B356DB" w:rsidP="00B356DB">
            <w:pPr>
              <w:jc w:val="center"/>
              <w:rPr>
                <w:sz w:val="24"/>
                <w:szCs w:val="24"/>
              </w:rPr>
            </w:pPr>
            <w:r w:rsidRPr="00B356DB">
              <w:rPr>
                <w:sz w:val="24"/>
                <w:szCs w:val="24"/>
              </w:rPr>
              <w:t>100</w:t>
            </w:r>
          </w:p>
        </w:tc>
        <w:tc>
          <w:tcPr>
            <w:tcW w:w="1312" w:type="dxa"/>
            <w:tcBorders>
              <w:top w:val="nil"/>
              <w:left w:val="nil"/>
              <w:bottom w:val="single" w:sz="4" w:space="0" w:color="auto"/>
              <w:right w:val="single" w:sz="4" w:space="0" w:color="auto"/>
            </w:tcBorders>
            <w:shd w:val="clear" w:color="auto" w:fill="auto"/>
            <w:vAlign w:val="center"/>
            <w:hideMark/>
          </w:tcPr>
          <w:p w14:paraId="717AC2FC" w14:textId="77777777" w:rsidR="00B356DB" w:rsidRPr="00B356DB" w:rsidRDefault="00B356DB" w:rsidP="00B356DB">
            <w:pPr>
              <w:jc w:val="center"/>
              <w:rPr>
                <w:sz w:val="24"/>
                <w:szCs w:val="24"/>
              </w:rPr>
            </w:pPr>
            <w:r w:rsidRPr="00B356DB">
              <w:rPr>
                <w:sz w:val="24"/>
                <w:szCs w:val="24"/>
              </w:rPr>
              <w:t>100</w:t>
            </w:r>
          </w:p>
        </w:tc>
        <w:tc>
          <w:tcPr>
            <w:tcW w:w="1273" w:type="dxa"/>
            <w:tcBorders>
              <w:top w:val="nil"/>
              <w:left w:val="nil"/>
              <w:bottom w:val="single" w:sz="4" w:space="0" w:color="auto"/>
              <w:right w:val="single" w:sz="4" w:space="0" w:color="auto"/>
            </w:tcBorders>
            <w:shd w:val="clear" w:color="auto" w:fill="auto"/>
            <w:vAlign w:val="center"/>
            <w:hideMark/>
          </w:tcPr>
          <w:p w14:paraId="0D9730DD" w14:textId="77777777" w:rsidR="00B356DB" w:rsidRPr="00B356DB" w:rsidRDefault="00B356DB" w:rsidP="00B356DB">
            <w:pPr>
              <w:jc w:val="center"/>
              <w:rPr>
                <w:sz w:val="24"/>
                <w:szCs w:val="24"/>
              </w:rPr>
            </w:pPr>
            <w:r w:rsidRPr="00B356DB">
              <w:rPr>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14:paraId="7C3A56BD" w14:textId="77777777" w:rsidR="00B356DB" w:rsidRPr="00B356DB" w:rsidRDefault="00B356DB" w:rsidP="00B356DB">
            <w:pPr>
              <w:jc w:val="center"/>
              <w:rPr>
                <w:sz w:val="24"/>
                <w:szCs w:val="24"/>
              </w:rPr>
            </w:pPr>
            <w:r w:rsidRPr="00B356DB">
              <w:rPr>
                <w:sz w:val="24"/>
                <w:szCs w:val="24"/>
              </w:rPr>
              <w:t>100</w:t>
            </w:r>
          </w:p>
        </w:tc>
      </w:tr>
      <w:tr w:rsidR="00B356DB" w:rsidRPr="00B356DB" w14:paraId="66014DE0" w14:textId="77777777" w:rsidTr="00CE2F26">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E9FF783" w14:textId="77777777" w:rsidR="00B356DB" w:rsidRPr="00B356DB" w:rsidRDefault="00B356DB" w:rsidP="00B356DB">
            <w:pPr>
              <w:rPr>
                <w:sz w:val="24"/>
                <w:szCs w:val="24"/>
              </w:rPr>
            </w:pPr>
            <w:r w:rsidRPr="00B356DB">
              <w:rPr>
                <w:sz w:val="24"/>
                <w:szCs w:val="24"/>
              </w:rPr>
              <w:t>5.5.</w:t>
            </w:r>
          </w:p>
        </w:tc>
        <w:tc>
          <w:tcPr>
            <w:tcW w:w="4387" w:type="dxa"/>
            <w:tcBorders>
              <w:top w:val="nil"/>
              <w:left w:val="nil"/>
              <w:bottom w:val="single" w:sz="4" w:space="0" w:color="auto"/>
              <w:right w:val="single" w:sz="4" w:space="0" w:color="auto"/>
            </w:tcBorders>
            <w:shd w:val="clear" w:color="auto" w:fill="auto"/>
            <w:vAlign w:val="center"/>
            <w:hideMark/>
          </w:tcPr>
          <w:p w14:paraId="39E754ED" w14:textId="77777777" w:rsidR="00B356DB" w:rsidRPr="00B356DB" w:rsidRDefault="00B356DB" w:rsidP="00B356DB">
            <w:pPr>
              <w:rPr>
                <w:color w:val="auto"/>
                <w:sz w:val="24"/>
                <w:szCs w:val="24"/>
              </w:rPr>
            </w:pPr>
            <w:r w:rsidRPr="00B356DB">
              <w:rPr>
                <w:color w:val="auto"/>
                <w:sz w:val="24"/>
                <w:szCs w:val="24"/>
              </w:rPr>
              <w:t>Количество переходных лестниц, находящихся на содержании</w:t>
            </w:r>
          </w:p>
        </w:tc>
        <w:tc>
          <w:tcPr>
            <w:tcW w:w="1105" w:type="dxa"/>
            <w:tcBorders>
              <w:top w:val="nil"/>
              <w:left w:val="nil"/>
              <w:bottom w:val="single" w:sz="4" w:space="0" w:color="auto"/>
              <w:right w:val="single" w:sz="4" w:space="0" w:color="auto"/>
            </w:tcBorders>
            <w:shd w:val="clear" w:color="auto" w:fill="auto"/>
            <w:vAlign w:val="center"/>
            <w:hideMark/>
          </w:tcPr>
          <w:p w14:paraId="7AB1D6FE"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1391D8BE" w14:textId="77777777" w:rsidR="00B356DB" w:rsidRPr="00B356DB" w:rsidRDefault="00B356DB" w:rsidP="00B356DB">
            <w:pPr>
              <w:jc w:val="center"/>
              <w:rPr>
                <w:sz w:val="24"/>
                <w:szCs w:val="24"/>
              </w:rPr>
            </w:pPr>
            <w:r w:rsidRPr="00B356DB">
              <w:rPr>
                <w:sz w:val="24"/>
                <w:szCs w:val="24"/>
              </w:rPr>
              <w:t>51</w:t>
            </w:r>
          </w:p>
        </w:tc>
        <w:tc>
          <w:tcPr>
            <w:tcW w:w="1287" w:type="dxa"/>
            <w:tcBorders>
              <w:top w:val="nil"/>
              <w:left w:val="nil"/>
              <w:bottom w:val="single" w:sz="4" w:space="0" w:color="auto"/>
              <w:right w:val="single" w:sz="4" w:space="0" w:color="auto"/>
            </w:tcBorders>
            <w:shd w:val="clear" w:color="auto" w:fill="auto"/>
            <w:vAlign w:val="center"/>
            <w:hideMark/>
          </w:tcPr>
          <w:p w14:paraId="5D34BE46" w14:textId="77777777" w:rsidR="00B356DB" w:rsidRPr="00B356DB" w:rsidRDefault="00B356DB" w:rsidP="00B356DB">
            <w:pPr>
              <w:jc w:val="center"/>
              <w:rPr>
                <w:sz w:val="24"/>
                <w:szCs w:val="24"/>
              </w:rPr>
            </w:pPr>
            <w:r w:rsidRPr="00B356DB">
              <w:rPr>
                <w:sz w:val="24"/>
                <w:szCs w:val="24"/>
              </w:rPr>
              <w:t>51</w:t>
            </w:r>
          </w:p>
        </w:tc>
        <w:tc>
          <w:tcPr>
            <w:tcW w:w="1248" w:type="dxa"/>
            <w:tcBorders>
              <w:top w:val="nil"/>
              <w:left w:val="nil"/>
              <w:bottom w:val="single" w:sz="4" w:space="0" w:color="auto"/>
              <w:right w:val="single" w:sz="4" w:space="0" w:color="auto"/>
            </w:tcBorders>
            <w:shd w:val="clear" w:color="auto" w:fill="auto"/>
            <w:vAlign w:val="center"/>
            <w:hideMark/>
          </w:tcPr>
          <w:p w14:paraId="4B7467AF" w14:textId="77777777" w:rsidR="00B356DB" w:rsidRPr="00B356DB" w:rsidRDefault="00B356DB" w:rsidP="00B356DB">
            <w:pPr>
              <w:jc w:val="center"/>
              <w:rPr>
                <w:sz w:val="24"/>
                <w:szCs w:val="24"/>
              </w:rPr>
            </w:pPr>
            <w:r w:rsidRPr="00B356DB">
              <w:rPr>
                <w:sz w:val="24"/>
                <w:szCs w:val="24"/>
              </w:rPr>
              <w:t>51</w:t>
            </w:r>
          </w:p>
        </w:tc>
        <w:tc>
          <w:tcPr>
            <w:tcW w:w="1351" w:type="dxa"/>
            <w:tcBorders>
              <w:top w:val="nil"/>
              <w:left w:val="nil"/>
              <w:bottom w:val="single" w:sz="4" w:space="0" w:color="auto"/>
              <w:right w:val="single" w:sz="4" w:space="0" w:color="auto"/>
            </w:tcBorders>
            <w:shd w:val="clear" w:color="auto" w:fill="auto"/>
            <w:vAlign w:val="center"/>
            <w:hideMark/>
          </w:tcPr>
          <w:p w14:paraId="4BBA7FC3" w14:textId="77777777" w:rsidR="00B356DB" w:rsidRPr="00B356DB" w:rsidRDefault="00B356DB" w:rsidP="00B356DB">
            <w:pPr>
              <w:jc w:val="center"/>
              <w:rPr>
                <w:sz w:val="24"/>
                <w:szCs w:val="24"/>
              </w:rPr>
            </w:pPr>
            <w:r w:rsidRPr="00B356DB">
              <w:rPr>
                <w:sz w:val="24"/>
                <w:szCs w:val="24"/>
              </w:rPr>
              <w:t>51</w:t>
            </w:r>
          </w:p>
        </w:tc>
        <w:tc>
          <w:tcPr>
            <w:tcW w:w="1312" w:type="dxa"/>
            <w:tcBorders>
              <w:top w:val="nil"/>
              <w:left w:val="nil"/>
              <w:bottom w:val="single" w:sz="4" w:space="0" w:color="auto"/>
              <w:right w:val="single" w:sz="4" w:space="0" w:color="auto"/>
            </w:tcBorders>
            <w:shd w:val="clear" w:color="auto" w:fill="auto"/>
            <w:vAlign w:val="center"/>
            <w:hideMark/>
          </w:tcPr>
          <w:p w14:paraId="4CC437DA" w14:textId="77777777" w:rsidR="00B356DB" w:rsidRPr="00B356DB" w:rsidRDefault="00B356DB" w:rsidP="00B356DB">
            <w:pPr>
              <w:jc w:val="center"/>
              <w:rPr>
                <w:sz w:val="24"/>
                <w:szCs w:val="24"/>
              </w:rPr>
            </w:pPr>
            <w:r w:rsidRPr="00B356DB">
              <w:rPr>
                <w:sz w:val="24"/>
                <w:szCs w:val="24"/>
              </w:rPr>
              <w:t>51</w:t>
            </w:r>
          </w:p>
        </w:tc>
        <w:tc>
          <w:tcPr>
            <w:tcW w:w="1273" w:type="dxa"/>
            <w:tcBorders>
              <w:top w:val="nil"/>
              <w:left w:val="nil"/>
              <w:bottom w:val="single" w:sz="4" w:space="0" w:color="auto"/>
              <w:right w:val="single" w:sz="4" w:space="0" w:color="auto"/>
            </w:tcBorders>
            <w:shd w:val="clear" w:color="auto" w:fill="auto"/>
            <w:vAlign w:val="center"/>
            <w:hideMark/>
          </w:tcPr>
          <w:p w14:paraId="1E9F8222" w14:textId="77777777" w:rsidR="00B356DB" w:rsidRPr="00B356DB" w:rsidRDefault="00B356DB" w:rsidP="00B356DB">
            <w:pPr>
              <w:jc w:val="center"/>
              <w:rPr>
                <w:sz w:val="24"/>
                <w:szCs w:val="24"/>
              </w:rPr>
            </w:pPr>
            <w:r w:rsidRPr="00B356DB">
              <w:rPr>
                <w:sz w:val="24"/>
                <w:szCs w:val="24"/>
              </w:rPr>
              <w:t>51</w:t>
            </w:r>
          </w:p>
        </w:tc>
        <w:tc>
          <w:tcPr>
            <w:tcW w:w="1280" w:type="dxa"/>
            <w:tcBorders>
              <w:top w:val="nil"/>
              <w:left w:val="nil"/>
              <w:bottom w:val="single" w:sz="4" w:space="0" w:color="auto"/>
              <w:right w:val="single" w:sz="4" w:space="0" w:color="auto"/>
            </w:tcBorders>
            <w:shd w:val="clear" w:color="auto" w:fill="auto"/>
            <w:vAlign w:val="center"/>
            <w:hideMark/>
          </w:tcPr>
          <w:p w14:paraId="68502751" w14:textId="77777777" w:rsidR="00B356DB" w:rsidRPr="00B356DB" w:rsidRDefault="00B356DB" w:rsidP="00B356DB">
            <w:pPr>
              <w:jc w:val="center"/>
              <w:rPr>
                <w:sz w:val="24"/>
                <w:szCs w:val="24"/>
              </w:rPr>
            </w:pPr>
            <w:r w:rsidRPr="00B356DB">
              <w:rPr>
                <w:sz w:val="24"/>
                <w:szCs w:val="24"/>
              </w:rPr>
              <w:t>51</w:t>
            </w:r>
          </w:p>
        </w:tc>
      </w:tr>
      <w:tr w:rsidR="00B356DB" w:rsidRPr="00B356DB" w14:paraId="72E16672" w14:textId="77777777" w:rsidTr="00CE2F26">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B158974" w14:textId="77777777" w:rsidR="00B356DB" w:rsidRPr="00B356DB" w:rsidRDefault="00B356DB" w:rsidP="00B356DB">
            <w:pPr>
              <w:rPr>
                <w:sz w:val="24"/>
                <w:szCs w:val="24"/>
              </w:rPr>
            </w:pPr>
            <w:r w:rsidRPr="00B356DB">
              <w:rPr>
                <w:sz w:val="24"/>
                <w:szCs w:val="24"/>
              </w:rPr>
              <w:t>5.6.</w:t>
            </w:r>
          </w:p>
        </w:tc>
        <w:tc>
          <w:tcPr>
            <w:tcW w:w="4387" w:type="dxa"/>
            <w:tcBorders>
              <w:top w:val="nil"/>
              <w:left w:val="nil"/>
              <w:bottom w:val="single" w:sz="4" w:space="0" w:color="auto"/>
              <w:right w:val="single" w:sz="4" w:space="0" w:color="auto"/>
            </w:tcBorders>
            <w:shd w:val="clear" w:color="auto" w:fill="auto"/>
            <w:vAlign w:val="center"/>
            <w:hideMark/>
          </w:tcPr>
          <w:p w14:paraId="64470360" w14:textId="08A4C596" w:rsidR="00B356DB" w:rsidRPr="00B356DB" w:rsidRDefault="00B356DB" w:rsidP="00B356DB">
            <w:pPr>
              <w:rPr>
                <w:color w:val="auto"/>
                <w:sz w:val="24"/>
                <w:szCs w:val="24"/>
              </w:rPr>
            </w:pPr>
            <w:r w:rsidRPr="00B356DB">
              <w:rPr>
                <w:color w:val="auto"/>
                <w:sz w:val="24"/>
                <w:szCs w:val="24"/>
              </w:rPr>
              <w:t xml:space="preserve">Площадь </w:t>
            </w:r>
            <w:proofErr w:type="spellStart"/>
            <w:r w:rsidRPr="00B356DB">
              <w:rPr>
                <w:color w:val="auto"/>
                <w:sz w:val="24"/>
                <w:szCs w:val="24"/>
              </w:rPr>
              <w:t>уличнодорожной</w:t>
            </w:r>
            <w:proofErr w:type="spellEnd"/>
            <w:r w:rsidRPr="00B356DB">
              <w:rPr>
                <w:color w:val="auto"/>
                <w:sz w:val="24"/>
                <w:szCs w:val="24"/>
              </w:rPr>
              <w:t xml:space="preserve"> сети, содержащейся надлежащим образом</w:t>
            </w:r>
          </w:p>
        </w:tc>
        <w:tc>
          <w:tcPr>
            <w:tcW w:w="1105" w:type="dxa"/>
            <w:tcBorders>
              <w:top w:val="nil"/>
              <w:left w:val="nil"/>
              <w:bottom w:val="single" w:sz="4" w:space="0" w:color="auto"/>
              <w:right w:val="single" w:sz="4" w:space="0" w:color="auto"/>
            </w:tcBorders>
            <w:shd w:val="clear" w:color="auto" w:fill="auto"/>
            <w:vAlign w:val="center"/>
            <w:hideMark/>
          </w:tcPr>
          <w:p w14:paraId="13596AB8"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685FDD72" w14:textId="77777777" w:rsidR="00B356DB" w:rsidRPr="00B356DB" w:rsidRDefault="00B356DB" w:rsidP="00B356DB">
            <w:pPr>
              <w:jc w:val="center"/>
              <w:rPr>
                <w:sz w:val="24"/>
                <w:szCs w:val="24"/>
              </w:rPr>
            </w:pPr>
            <w:r w:rsidRPr="00B356DB">
              <w:rPr>
                <w:sz w:val="24"/>
                <w:szCs w:val="24"/>
              </w:rPr>
              <w:t>259 049,7</w:t>
            </w:r>
          </w:p>
        </w:tc>
        <w:tc>
          <w:tcPr>
            <w:tcW w:w="1287" w:type="dxa"/>
            <w:tcBorders>
              <w:top w:val="nil"/>
              <w:left w:val="nil"/>
              <w:bottom w:val="single" w:sz="4" w:space="0" w:color="auto"/>
              <w:right w:val="single" w:sz="4" w:space="0" w:color="auto"/>
            </w:tcBorders>
            <w:shd w:val="clear" w:color="auto" w:fill="auto"/>
            <w:vAlign w:val="center"/>
            <w:hideMark/>
          </w:tcPr>
          <w:p w14:paraId="40BF5EFE" w14:textId="77777777" w:rsidR="00B356DB" w:rsidRPr="00B356DB" w:rsidRDefault="00B356DB" w:rsidP="00B356DB">
            <w:pPr>
              <w:jc w:val="center"/>
              <w:rPr>
                <w:sz w:val="24"/>
                <w:szCs w:val="24"/>
              </w:rPr>
            </w:pPr>
            <w:r w:rsidRPr="00B356DB">
              <w:rPr>
                <w:sz w:val="24"/>
                <w:szCs w:val="24"/>
              </w:rPr>
              <w:t>259 049,7</w:t>
            </w:r>
          </w:p>
        </w:tc>
        <w:tc>
          <w:tcPr>
            <w:tcW w:w="1248" w:type="dxa"/>
            <w:tcBorders>
              <w:top w:val="nil"/>
              <w:left w:val="nil"/>
              <w:bottom w:val="single" w:sz="4" w:space="0" w:color="auto"/>
              <w:right w:val="single" w:sz="4" w:space="0" w:color="auto"/>
            </w:tcBorders>
            <w:shd w:val="clear" w:color="auto" w:fill="auto"/>
            <w:vAlign w:val="center"/>
            <w:hideMark/>
          </w:tcPr>
          <w:p w14:paraId="08AC046D" w14:textId="77777777" w:rsidR="00B356DB" w:rsidRPr="00B356DB" w:rsidRDefault="00B356DB" w:rsidP="00B356DB">
            <w:pPr>
              <w:jc w:val="center"/>
              <w:rPr>
                <w:sz w:val="24"/>
                <w:szCs w:val="24"/>
              </w:rPr>
            </w:pPr>
            <w:r w:rsidRPr="00B356DB">
              <w:rPr>
                <w:sz w:val="24"/>
                <w:szCs w:val="24"/>
              </w:rPr>
              <w:t>259 049,7</w:t>
            </w:r>
          </w:p>
        </w:tc>
        <w:tc>
          <w:tcPr>
            <w:tcW w:w="1351" w:type="dxa"/>
            <w:tcBorders>
              <w:top w:val="nil"/>
              <w:left w:val="nil"/>
              <w:bottom w:val="single" w:sz="4" w:space="0" w:color="auto"/>
              <w:right w:val="single" w:sz="4" w:space="0" w:color="auto"/>
            </w:tcBorders>
            <w:shd w:val="clear" w:color="auto" w:fill="auto"/>
            <w:vAlign w:val="center"/>
            <w:hideMark/>
          </w:tcPr>
          <w:p w14:paraId="4A328E62" w14:textId="77777777" w:rsidR="00B356DB" w:rsidRPr="00B356DB" w:rsidRDefault="00B356DB" w:rsidP="00B356DB">
            <w:pPr>
              <w:jc w:val="center"/>
              <w:rPr>
                <w:sz w:val="24"/>
                <w:szCs w:val="24"/>
              </w:rPr>
            </w:pPr>
            <w:r w:rsidRPr="00B356DB">
              <w:rPr>
                <w:sz w:val="24"/>
                <w:szCs w:val="24"/>
              </w:rPr>
              <w:t>259 049,7</w:t>
            </w:r>
          </w:p>
        </w:tc>
        <w:tc>
          <w:tcPr>
            <w:tcW w:w="1312" w:type="dxa"/>
            <w:tcBorders>
              <w:top w:val="nil"/>
              <w:left w:val="nil"/>
              <w:bottom w:val="single" w:sz="4" w:space="0" w:color="auto"/>
              <w:right w:val="single" w:sz="4" w:space="0" w:color="auto"/>
            </w:tcBorders>
            <w:shd w:val="clear" w:color="auto" w:fill="auto"/>
            <w:vAlign w:val="center"/>
            <w:hideMark/>
          </w:tcPr>
          <w:p w14:paraId="108D15B4" w14:textId="77777777" w:rsidR="00B356DB" w:rsidRPr="00B356DB" w:rsidRDefault="00B356DB" w:rsidP="00B356DB">
            <w:pPr>
              <w:jc w:val="center"/>
              <w:rPr>
                <w:sz w:val="24"/>
                <w:szCs w:val="24"/>
              </w:rPr>
            </w:pPr>
            <w:r w:rsidRPr="00B356DB">
              <w:rPr>
                <w:sz w:val="24"/>
                <w:szCs w:val="24"/>
              </w:rPr>
              <w:t>259 049,7</w:t>
            </w:r>
          </w:p>
        </w:tc>
        <w:tc>
          <w:tcPr>
            <w:tcW w:w="1273" w:type="dxa"/>
            <w:tcBorders>
              <w:top w:val="nil"/>
              <w:left w:val="nil"/>
              <w:bottom w:val="single" w:sz="4" w:space="0" w:color="auto"/>
              <w:right w:val="single" w:sz="4" w:space="0" w:color="auto"/>
            </w:tcBorders>
            <w:shd w:val="clear" w:color="auto" w:fill="auto"/>
            <w:vAlign w:val="center"/>
            <w:hideMark/>
          </w:tcPr>
          <w:p w14:paraId="0F86548A" w14:textId="77777777" w:rsidR="00B356DB" w:rsidRPr="00B356DB" w:rsidRDefault="00B356DB" w:rsidP="00B356DB">
            <w:pPr>
              <w:jc w:val="center"/>
              <w:rPr>
                <w:sz w:val="24"/>
                <w:szCs w:val="24"/>
              </w:rPr>
            </w:pPr>
            <w:r w:rsidRPr="00B356DB">
              <w:rPr>
                <w:sz w:val="24"/>
                <w:szCs w:val="24"/>
              </w:rPr>
              <w:t>259 049,7</w:t>
            </w:r>
          </w:p>
        </w:tc>
        <w:tc>
          <w:tcPr>
            <w:tcW w:w="1280" w:type="dxa"/>
            <w:tcBorders>
              <w:top w:val="nil"/>
              <w:left w:val="nil"/>
              <w:bottom w:val="single" w:sz="4" w:space="0" w:color="auto"/>
              <w:right w:val="single" w:sz="4" w:space="0" w:color="auto"/>
            </w:tcBorders>
            <w:shd w:val="clear" w:color="auto" w:fill="auto"/>
            <w:vAlign w:val="center"/>
            <w:hideMark/>
          </w:tcPr>
          <w:p w14:paraId="2F65E3D0" w14:textId="77777777" w:rsidR="00B356DB" w:rsidRPr="00B356DB" w:rsidRDefault="00B356DB" w:rsidP="00B356DB">
            <w:pPr>
              <w:jc w:val="center"/>
              <w:rPr>
                <w:sz w:val="24"/>
                <w:szCs w:val="24"/>
              </w:rPr>
            </w:pPr>
            <w:r w:rsidRPr="00B356DB">
              <w:rPr>
                <w:sz w:val="24"/>
                <w:szCs w:val="24"/>
              </w:rPr>
              <w:t>259 049,7</w:t>
            </w:r>
          </w:p>
        </w:tc>
      </w:tr>
      <w:tr w:rsidR="00B356DB" w:rsidRPr="00B356DB" w14:paraId="10AFE7CC" w14:textId="77777777" w:rsidTr="00CE2F26">
        <w:trPr>
          <w:trHeight w:val="103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12FB" w14:textId="77777777" w:rsidR="00B356DB" w:rsidRPr="00B356DB" w:rsidRDefault="00B356DB" w:rsidP="00B356DB">
            <w:pPr>
              <w:rPr>
                <w:sz w:val="24"/>
                <w:szCs w:val="24"/>
              </w:rPr>
            </w:pPr>
            <w:r w:rsidRPr="00B356DB">
              <w:rPr>
                <w:sz w:val="24"/>
                <w:szCs w:val="24"/>
              </w:rPr>
              <w:lastRenderedPageBreak/>
              <w:t>5.7.</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1EF912DC" w14:textId="77777777" w:rsidR="00B356DB" w:rsidRPr="00B356DB" w:rsidRDefault="00B356DB" w:rsidP="00B356DB">
            <w:pPr>
              <w:rPr>
                <w:color w:val="auto"/>
                <w:sz w:val="24"/>
                <w:szCs w:val="24"/>
              </w:rPr>
            </w:pPr>
            <w:r w:rsidRPr="00B356DB">
              <w:rPr>
                <w:color w:val="auto"/>
                <w:sz w:val="24"/>
                <w:szCs w:val="24"/>
              </w:rPr>
              <w:t>Площадь дворовых территорий, содержащихся надлежащим образом</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4553612"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083A90" w14:textId="77777777" w:rsidR="00B356DB" w:rsidRPr="00B356DB" w:rsidRDefault="00B356DB" w:rsidP="00B356DB">
            <w:pPr>
              <w:jc w:val="center"/>
              <w:rPr>
                <w:sz w:val="24"/>
                <w:szCs w:val="24"/>
              </w:rPr>
            </w:pPr>
            <w:r w:rsidRPr="00B356DB">
              <w:rPr>
                <w:sz w:val="24"/>
                <w:szCs w:val="24"/>
              </w:rPr>
              <w:t>47 179,5</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ABB80FA" w14:textId="77777777" w:rsidR="00B356DB" w:rsidRPr="00B356DB" w:rsidRDefault="00B356DB" w:rsidP="00B356DB">
            <w:pPr>
              <w:jc w:val="center"/>
              <w:rPr>
                <w:sz w:val="24"/>
                <w:szCs w:val="24"/>
              </w:rPr>
            </w:pPr>
            <w:r w:rsidRPr="00B356DB">
              <w:rPr>
                <w:sz w:val="24"/>
                <w:szCs w:val="24"/>
              </w:rPr>
              <w:t>47 179,5</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764FC86A" w14:textId="77777777" w:rsidR="00B356DB" w:rsidRPr="00B356DB" w:rsidRDefault="00B356DB" w:rsidP="00B356DB">
            <w:pPr>
              <w:jc w:val="center"/>
              <w:rPr>
                <w:sz w:val="24"/>
                <w:szCs w:val="24"/>
              </w:rPr>
            </w:pPr>
            <w:r w:rsidRPr="00B356DB">
              <w:rPr>
                <w:sz w:val="24"/>
                <w:szCs w:val="24"/>
              </w:rPr>
              <w:t>47 179,5</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6DC8834A" w14:textId="77777777" w:rsidR="00B356DB" w:rsidRPr="00B356DB" w:rsidRDefault="00B356DB" w:rsidP="00B356DB">
            <w:pPr>
              <w:jc w:val="center"/>
              <w:rPr>
                <w:sz w:val="24"/>
                <w:szCs w:val="24"/>
              </w:rPr>
            </w:pPr>
            <w:r w:rsidRPr="00B356DB">
              <w:rPr>
                <w:sz w:val="24"/>
                <w:szCs w:val="24"/>
              </w:rPr>
              <w:t>47 179,5</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4061A698" w14:textId="77777777" w:rsidR="00B356DB" w:rsidRPr="00B356DB" w:rsidRDefault="00B356DB" w:rsidP="00B356DB">
            <w:pPr>
              <w:jc w:val="center"/>
              <w:rPr>
                <w:sz w:val="24"/>
                <w:szCs w:val="24"/>
              </w:rPr>
            </w:pPr>
            <w:r w:rsidRPr="00B356DB">
              <w:rPr>
                <w:sz w:val="24"/>
                <w:szCs w:val="24"/>
              </w:rPr>
              <w:t>47 179,5</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7D40E0AB" w14:textId="77777777" w:rsidR="00B356DB" w:rsidRPr="00B356DB" w:rsidRDefault="00B356DB" w:rsidP="00B356DB">
            <w:pPr>
              <w:jc w:val="center"/>
              <w:rPr>
                <w:sz w:val="24"/>
                <w:szCs w:val="24"/>
              </w:rPr>
            </w:pPr>
            <w:r w:rsidRPr="00B356DB">
              <w:rPr>
                <w:sz w:val="24"/>
                <w:szCs w:val="24"/>
              </w:rPr>
              <w:t>47 179,5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CF7FCF4" w14:textId="77777777" w:rsidR="00B356DB" w:rsidRPr="00B356DB" w:rsidRDefault="00B356DB" w:rsidP="00B356DB">
            <w:pPr>
              <w:jc w:val="center"/>
              <w:rPr>
                <w:sz w:val="24"/>
                <w:szCs w:val="24"/>
              </w:rPr>
            </w:pPr>
            <w:r w:rsidRPr="00B356DB">
              <w:rPr>
                <w:sz w:val="24"/>
                <w:szCs w:val="24"/>
              </w:rPr>
              <w:t>47 179,5</w:t>
            </w:r>
          </w:p>
        </w:tc>
      </w:tr>
      <w:tr w:rsidR="00B356DB" w:rsidRPr="00B356DB" w14:paraId="37D1CFE1" w14:textId="77777777" w:rsidTr="00CE2F26">
        <w:trPr>
          <w:trHeight w:val="510"/>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75C37B4" w14:textId="77777777" w:rsidR="00B356DB" w:rsidRPr="00B356DB" w:rsidRDefault="00B356DB" w:rsidP="00B356DB">
            <w:pPr>
              <w:jc w:val="center"/>
              <w:rPr>
                <w:sz w:val="24"/>
                <w:szCs w:val="24"/>
              </w:rPr>
            </w:pPr>
            <w:r w:rsidRPr="00B356DB">
              <w:rPr>
                <w:sz w:val="24"/>
                <w:szCs w:val="24"/>
              </w:rPr>
              <w:t>6. Цель муниципальной программы: Улучшение жилищных условий в муниципальном жилье</w:t>
            </w:r>
          </w:p>
        </w:tc>
      </w:tr>
      <w:tr w:rsidR="00B356DB" w:rsidRPr="00B356DB" w14:paraId="6EEC8718" w14:textId="77777777" w:rsidTr="00CE2F26">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720BC44" w14:textId="77777777" w:rsidR="00B356DB" w:rsidRPr="00B356DB" w:rsidRDefault="00B356DB" w:rsidP="00B356DB">
            <w:pPr>
              <w:rPr>
                <w:sz w:val="24"/>
                <w:szCs w:val="24"/>
              </w:rPr>
            </w:pPr>
            <w:r w:rsidRPr="00B356DB">
              <w:rPr>
                <w:sz w:val="24"/>
                <w:szCs w:val="24"/>
              </w:rPr>
              <w:t>6.1.</w:t>
            </w:r>
          </w:p>
        </w:tc>
        <w:tc>
          <w:tcPr>
            <w:tcW w:w="4387" w:type="dxa"/>
            <w:tcBorders>
              <w:top w:val="nil"/>
              <w:left w:val="nil"/>
              <w:bottom w:val="single" w:sz="4" w:space="0" w:color="auto"/>
              <w:right w:val="single" w:sz="4" w:space="0" w:color="auto"/>
            </w:tcBorders>
            <w:shd w:val="clear" w:color="auto" w:fill="auto"/>
            <w:vAlign w:val="center"/>
            <w:hideMark/>
          </w:tcPr>
          <w:p w14:paraId="0DE321CC" w14:textId="77777777" w:rsidR="00B356DB" w:rsidRPr="00B356DB" w:rsidRDefault="00B356DB" w:rsidP="00B356DB">
            <w:pPr>
              <w:rPr>
                <w:sz w:val="24"/>
                <w:szCs w:val="24"/>
              </w:rPr>
            </w:pPr>
            <w:r w:rsidRPr="00B356DB">
              <w:rPr>
                <w:sz w:val="24"/>
                <w:szCs w:val="24"/>
              </w:rPr>
              <w:t>Общая площадь отремонтированного жилищного фонда</w:t>
            </w:r>
          </w:p>
        </w:tc>
        <w:tc>
          <w:tcPr>
            <w:tcW w:w="1105" w:type="dxa"/>
            <w:tcBorders>
              <w:top w:val="nil"/>
              <w:left w:val="nil"/>
              <w:bottom w:val="single" w:sz="4" w:space="0" w:color="auto"/>
              <w:right w:val="single" w:sz="4" w:space="0" w:color="auto"/>
            </w:tcBorders>
            <w:shd w:val="clear" w:color="auto" w:fill="auto"/>
            <w:vAlign w:val="center"/>
            <w:hideMark/>
          </w:tcPr>
          <w:p w14:paraId="5D943F36" w14:textId="77777777" w:rsidR="00B356DB" w:rsidRPr="00B356DB" w:rsidRDefault="00B356DB" w:rsidP="00B356DB">
            <w:pPr>
              <w:rPr>
                <w:sz w:val="24"/>
                <w:szCs w:val="24"/>
              </w:rPr>
            </w:pPr>
            <w:r w:rsidRPr="00B356DB">
              <w:rPr>
                <w:sz w:val="24"/>
                <w:szCs w:val="24"/>
              </w:rPr>
              <w:t>м</w:t>
            </w:r>
            <w:r w:rsidRPr="00B356DB">
              <w:rPr>
                <w:rFonts w:ascii="Calibri" w:hAnsi="Calibri" w:cs="Calibri"/>
                <w:sz w:val="24"/>
                <w:szCs w:val="24"/>
              </w:rPr>
              <w:t>²</w:t>
            </w:r>
          </w:p>
        </w:tc>
        <w:tc>
          <w:tcPr>
            <w:tcW w:w="1213" w:type="dxa"/>
            <w:tcBorders>
              <w:top w:val="nil"/>
              <w:left w:val="nil"/>
              <w:bottom w:val="single" w:sz="4" w:space="0" w:color="auto"/>
              <w:right w:val="single" w:sz="4" w:space="0" w:color="auto"/>
            </w:tcBorders>
            <w:shd w:val="clear" w:color="auto" w:fill="auto"/>
            <w:vAlign w:val="center"/>
            <w:hideMark/>
          </w:tcPr>
          <w:p w14:paraId="1B49EBFC" w14:textId="77777777" w:rsidR="00B356DB" w:rsidRPr="00B356DB" w:rsidRDefault="00B356DB" w:rsidP="00B356DB">
            <w:pPr>
              <w:jc w:val="center"/>
              <w:rPr>
                <w:sz w:val="24"/>
                <w:szCs w:val="24"/>
              </w:rPr>
            </w:pPr>
            <w:r w:rsidRPr="00B356DB">
              <w:rPr>
                <w:sz w:val="24"/>
                <w:szCs w:val="24"/>
              </w:rPr>
              <w:t>97,9</w:t>
            </w:r>
          </w:p>
        </w:tc>
        <w:tc>
          <w:tcPr>
            <w:tcW w:w="1287" w:type="dxa"/>
            <w:tcBorders>
              <w:top w:val="nil"/>
              <w:left w:val="nil"/>
              <w:bottom w:val="single" w:sz="4" w:space="0" w:color="auto"/>
              <w:right w:val="single" w:sz="4" w:space="0" w:color="auto"/>
            </w:tcBorders>
            <w:shd w:val="clear" w:color="auto" w:fill="auto"/>
            <w:vAlign w:val="center"/>
            <w:hideMark/>
          </w:tcPr>
          <w:p w14:paraId="7DEEF590" w14:textId="77777777" w:rsidR="00B356DB" w:rsidRPr="00B356DB" w:rsidRDefault="00B356DB" w:rsidP="00B356DB">
            <w:pPr>
              <w:jc w:val="center"/>
              <w:rPr>
                <w:sz w:val="24"/>
                <w:szCs w:val="24"/>
              </w:rPr>
            </w:pPr>
            <w:r w:rsidRPr="00B356DB">
              <w:rPr>
                <w:sz w:val="24"/>
                <w:szCs w:val="24"/>
              </w:rPr>
              <w:t>0</w:t>
            </w:r>
          </w:p>
        </w:tc>
        <w:tc>
          <w:tcPr>
            <w:tcW w:w="1248" w:type="dxa"/>
            <w:tcBorders>
              <w:top w:val="nil"/>
              <w:left w:val="nil"/>
              <w:bottom w:val="single" w:sz="4" w:space="0" w:color="auto"/>
              <w:right w:val="single" w:sz="4" w:space="0" w:color="auto"/>
            </w:tcBorders>
            <w:shd w:val="clear" w:color="auto" w:fill="auto"/>
            <w:vAlign w:val="center"/>
            <w:hideMark/>
          </w:tcPr>
          <w:p w14:paraId="534F9F68" w14:textId="77777777" w:rsidR="00B356DB" w:rsidRPr="00B356DB" w:rsidRDefault="00B356DB" w:rsidP="00B356DB">
            <w:pPr>
              <w:jc w:val="center"/>
              <w:rPr>
                <w:sz w:val="24"/>
                <w:szCs w:val="24"/>
              </w:rPr>
            </w:pPr>
            <w:r w:rsidRPr="00B356DB">
              <w:rPr>
                <w:sz w:val="24"/>
                <w:szCs w:val="24"/>
              </w:rPr>
              <w:t>0</w:t>
            </w:r>
          </w:p>
        </w:tc>
        <w:tc>
          <w:tcPr>
            <w:tcW w:w="1351" w:type="dxa"/>
            <w:tcBorders>
              <w:top w:val="nil"/>
              <w:left w:val="nil"/>
              <w:bottom w:val="single" w:sz="4" w:space="0" w:color="auto"/>
              <w:right w:val="single" w:sz="4" w:space="0" w:color="auto"/>
            </w:tcBorders>
            <w:shd w:val="clear" w:color="auto" w:fill="auto"/>
            <w:vAlign w:val="center"/>
            <w:hideMark/>
          </w:tcPr>
          <w:p w14:paraId="30A329A1" w14:textId="77777777" w:rsidR="00B356DB" w:rsidRPr="00B356DB" w:rsidRDefault="00B356DB" w:rsidP="00B356DB">
            <w:pPr>
              <w:jc w:val="center"/>
              <w:rPr>
                <w:sz w:val="24"/>
                <w:szCs w:val="24"/>
              </w:rPr>
            </w:pPr>
            <w:r w:rsidRPr="00B356DB">
              <w:rPr>
                <w:sz w:val="24"/>
                <w:szCs w:val="24"/>
              </w:rPr>
              <w:t>0</w:t>
            </w:r>
          </w:p>
        </w:tc>
        <w:tc>
          <w:tcPr>
            <w:tcW w:w="1312" w:type="dxa"/>
            <w:tcBorders>
              <w:top w:val="nil"/>
              <w:left w:val="nil"/>
              <w:bottom w:val="single" w:sz="4" w:space="0" w:color="auto"/>
              <w:right w:val="single" w:sz="4" w:space="0" w:color="auto"/>
            </w:tcBorders>
            <w:shd w:val="clear" w:color="auto" w:fill="auto"/>
            <w:vAlign w:val="center"/>
            <w:hideMark/>
          </w:tcPr>
          <w:p w14:paraId="7E80DEF3" w14:textId="77777777" w:rsidR="00B356DB" w:rsidRPr="00B356DB" w:rsidRDefault="00B356DB" w:rsidP="00B356DB">
            <w:pPr>
              <w:jc w:val="center"/>
              <w:rPr>
                <w:sz w:val="24"/>
                <w:szCs w:val="24"/>
              </w:rPr>
            </w:pPr>
            <w:r w:rsidRPr="00B356DB">
              <w:rPr>
                <w:sz w:val="24"/>
                <w:szCs w:val="24"/>
              </w:rPr>
              <w:t>103,4</w:t>
            </w:r>
          </w:p>
        </w:tc>
        <w:tc>
          <w:tcPr>
            <w:tcW w:w="1273" w:type="dxa"/>
            <w:tcBorders>
              <w:top w:val="nil"/>
              <w:left w:val="nil"/>
              <w:bottom w:val="single" w:sz="4" w:space="0" w:color="auto"/>
              <w:right w:val="single" w:sz="4" w:space="0" w:color="auto"/>
            </w:tcBorders>
            <w:shd w:val="clear" w:color="auto" w:fill="auto"/>
            <w:vAlign w:val="center"/>
            <w:hideMark/>
          </w:tcPr>
          <w:p w14:paraId="30F60BD6" w14:textId="77777777" w:rsidR="00B356DB" w:rsidRPr="00B356DB" w:rsidRDefault="00B356DB" w:rsidP="00B356DB">
            <w:pPr>
              <w:jc w:val="center"/>
              <w:rPr>
                <w:sz w:val="24"/>
                <w:szCs w:val="24"/>
              </w:rPr>
            </w:pPr>
            <w:r w:rsidRPr="00B356DB">
              <w:rPr>
                <w:sz w:val="24"/>
                <w:szCs w:val="24"/>
              </w:rPr>
              <w:t>103,4</w:t>
            </w:r>
          </w:p>
        </w:tc>
        <w:tc>
          <w:tcPr>
            <w:tcW w:w="1280" w:type="dxa"/>
            <w:tcBorders>
              <w:top w:val="nil"/>
              <w:left w:val="nil"/>
              <w:bottom w:val="single" w:sz="4" w:space="0" w:color="auto"/>
              <w:right w:val="single" w:sz="4" w:space="0" w:color="auto"/>
            </w:tcBorders>
            <w:shd w:val="clear" w:color="auto" w:fill="auto"/>
            <w:vAlign w:val="center"/>
            <w:hideMark/>
          </w:tcPr>
          <w:p w14:paraId="6A30D872" w14:textId="77777777" w:rsidR="00B356DB" w:rsidRPr="00B356DB" w:rsidRDefault="00B356DB" w:rsidP="00B356DB">
            <w:pPr>
              <w:jc w:val="center"/>
              <w:rPr>
                <w:sz w:val="24"/>
                <w:szCs w:val="24"/>
              </w:rPr>
            </w:pPr>
            <w:r w:rsidRPr="00B356DB">
              <w:rPr>
                <w:sz w:val="24"/>
                <w:szCs w:val="24"/>
              </w:rPr>
              <w:t>103,4</w:t>
            </w:r>
          </w:p>
        </w:tc>
      </w:tr>
      <w:tr w:rsidR="00B356DB" w:rsidRPr="00B356DB" w14:paraId="57116784" w14:textId="77777777" w:rsidTr="00CE2F26">
        <w:trPr>
          <w:trHeight w:val="495"/>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07A353" w14:textId="77777777" w:rsidR="00B356DB" w:rsidRPr="00B356DB" w:rsidRDefault="00B356DB" w:rsidP="00B356DB">
            <w:pPr>
              <w:jc w:val="center"/>
              <w:rPr>
                <w:sz w:val="24"/>
                <w:szCs w:val="24"/>
              </w:rPr>
            </w:pPr>
            <w:r w:rsidRPr="00B356DB">
              <w:rPr>
                <w:sz w:val="24"/>
                <w:szCs w:val="24"/>
              </w:rPr>
              <w:t>7. Цель муниципальной программы: Обеспечение надежности функционирования систем тепловодоснабжения и водоотведения</w:t>
            </w:r>
          </w:p>
        </w:tc>
      </w:tr>
      <w:tr w:rsidR="00B356DB" w:rsidRPr="00B356DB" w14:paraId="5872A824" w14:textId="77777777" w:rsidTr="00CE2F26">
        <w:trPr>
          <w:trHeight w:val="75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1BD0DEB" w14:textId="77777777" w:rsidR="00B356DB" w:rsidRPr="00B356DB" w:rsidRDefault="00B356DB" w:rsidP="00B356DB">
            <w:pPr>
              <w:rPr>
                <w:sz w:val="24"/>
                <w:szCs w:val="24"/>
              </w:rPr>
            </w:pPr>
            <w:r w:rsidRPr="00B356DB">
              <w:rPr>
                <w:sz w:val="24"/>
                <w:szCs w:val="24"/>
              </w:rPr>
              <w:t xml:space="preserve">7.1. </w:t>
            </w:r>
          </w:p>
        </w:tc>
        <w:tc>
          <w:tcPr>
            <w:tcW w:w="4387" w:type="dxa"/>
            <w:tcBorders>
              <w:top w:val="nil"/>
              <w:left w:val="nil"/>
              <w:bottom w:val="single" w:sz="4" w:space="0" w:color="auto"/>
              <w:right w:val="single" w:sz="4" w:space="0" w:color="auto"/>
            </w:tcBorders>
            <w:shd w:val="clear" w:color="auto" w:fill="auto"/>
            <w:vAlign w:val="center"/>
            <w:hideMark/>
          </w:tcPr>
          <w:p w14:paraId="5CCBCE7B" w14:textId="77777777" w:rsidR="00B356DB" w:rsidRPr="00B356DB" w:rsidRDefault="00B356DB" w:rsidP="00B356DB">
            <w:pPr>
              <w:rPr>
                <w:sz w:val="24"/>
                <w:szCs w:val="24"/>
              </w:rPr>
            </w:pPr>
            <w:r w:rsidRPr="00B356DB">
              <w:rPr>
                <w:sz w:val="24"/>
                <w:szCs w:val="24"/>
              </w:rPr>
              <w:t>Протяженность отремонтированных инженерных сетей</w:t>
            </w:r>
          </w:p>
        </w:tc>
        <w:tc>
          <w:tcPr>
            <w:tcW w:w="1105" w:type="dxa"/>
            <w:tcBorders>
              <w:top w:val="nil"/>
              <w:left w:val="nil"/>
              <w:bottom w:val="single" w:sz="4" w:space="0" w:color="auto"/>
              <w:right w:val="single" w:sz="4" w:space="0" w:color="auto"/>
            </w:tcBorders>
            <w:shd w:val="clear" w:color="auto" w:fill="auto"/>
            <w:vAlign w:val="center"/>
            <w:hideMark/>
          </w:tcPr>
          <w:p w14:paraId="11BD23EC" w14:textId="77777777" w:rsidR="00B356DB" w:rsidRPr="00B356DB" w:rsidRDefault="00B356DB" w:rsidP="00B356DB">
            <w:pPr>
              <w:rPr>
                <w:sz w:val="24"/>
                <w:szCs w:val="24"/>
              </w:rPr>
            </w:pPr>
            <w:r w:rsidRPr="00B356DB">
              <w:rPr>
                <w:sz w:val="24"/>
                <w:szCs w:val="24"/>
              </w:rPr>
              <w:t>км</w:t>
            </w:r>
          </w:p>
        </w:tc>
        <w:tc>
          <w:tcPr>
            <w:tcW w:w="1213" w:type="dxa"/>
            <w:tcBorders>
              <w:top w:val="nil"/>
              <w:left w:val="nil"/>
              <w:bottom w:val="single" w:sz="4" w:space="0" w:color="auto"/>
              <w:right w:val="single" w:sz="4" w:space="0" w:color="auto"/>
            </w:tcBorders>
            <w:shd w:val="clear" w:color="auto" w:fill="auto"/>
            <w:vAlign w:val="center"/>
            <w:hideMark/>
          </w:tcPr>
          <w:p w14:paraId="2017C30B" w14:textId="03062EBF" w:rsidR="00B356DB" w:rsidRPr="00B356DB" w:rsidRDefault="00B356DB" w:rsidP="00B356DB">
            <w:pPr>
              <w:jc w:val="center"/>
              <w:rPr>
                <w:sz w:val="24"/>
                <w:szCs w:val="24"/>
              </w:rPr>
            </w:pPr>
          </w:p>
        </w:tc>
        <w:tc>
          <w:tcPr>
            <w:tcW w:w="1287" w:type="dxa"/>
            <w:tcBorders>
              <w:top w:val="nil"/>
              <w:left w:val="nil"/>
              <w:bottom w:val="single" w:sz="4" w:space="0" w:color="auto"/>
              <w:right w:val="single" w:sz="4" w:space="0" w:color="auto"/>
            </w:tcBorders>
            <w:shd w:val="clear" w:color="auto" w:fill="auto"/>
            <w:vAlign w:val="center"/>
            <w:hideMark/>
          </w:tcPr>
          <w:p w14:paraId="4AA23A36" w14:textId="77777777" w:rsidR="00B356DB" w:rsidRPr="00B356DB" w:rsidRDefault="00B356DB" w:rsidP="00B356DB">
            <w:pPr>
              <w:jc w:val="center"/>
              <w:rPr>
                <w:sz w:val="24"/>
                <w:szCs w:val="24"/>
              </w:rPr>
            </w:pPr>
            <w:r w:rsidRPr="00B356DB">
              <w:rPr>
                <w:sz w:val="24"/>
                <w:szCs w:val="24"/>
              </w:rPr>
              <w:t>0</w:t>
            </w:r>
          </w:p>
        </w:tc>
        <w:tc>
          <w:tcPr>
            <w:tcW w:w="1248" w:type="dxa"/>
            <w:tcBorders>
              <w:top w:val="nil"/>
              <w:left w:val="nil"/>
              <w:bottom w:val="single" w:sz="4" w:space="0" w:color="auto"/>
              <w:right w:val="single" w:sz="4" w:space="0" w:color="auto"/>
            </w:tcBorders>
            <w:shd w:val="clear" w:color="auto" w:fill="auto"/>
            <w:vAlign w:val="center"/>
            <w:hideMark/>
          </w:tcPr>
          <w:p w14:paraId="4CA012D1" w14:textId="77777777" w:rsidR="00B356DB" w:rsidRPr="00B356DB" w:rsidRDefault="00B356DB" w:rsidP="00B356DB">
            <w:pPr>
              <w:jc w:val="center"/>
              <w:rPr>
                <w:sz w:val="24"/>
                <w:szCs w:val="24"/>
              </w:rPr>
            </w:pPr>
            <w:r w:rsidRPr="00B356DB">
              <w:rPr>
                <w:sz w:val="24"/>
                <w:szCs w:val="24"/>
              </w:rPr>
              <w:t>0</w:t>
            </w:r>
          </w:p>
        </w:tc>
        <w:tc>
          <w:tcPr>
            <w:tcW w:w="1351" w:type="dxa"/>
            <w:tcBorders>
              <w:top w:val="nil"/>
              <w:left w:val="nil"/>
              <w:bottom w:val="single" w:sz="4" w:space="0" w:color="auto"/>
              <w:right w:val="single" w:sz="4" w:space="0" w:color="auto"/>
            </w:tcBorders>
            <w:shd w:val="clear" w:color="auto" w:fill="auto"/>
            <w:vAlign w:val="center"/>
            <w:hideMark/>
          </w:tcPr>
          <w:p w14:paraId="33FEB6AA" w14:textId="77777777" w:rsidR="00B356DB" w:rsidRPr="00B356DB" w:rsidRDefault="00B356DB" w:rsidP="00B356DB">
            <w:pPr>
              <w:jc w:val="center"/>
              <w:rPr>
                <w:sz w:val="24"/>
                <w:szCs w:val="24"/>
              </w:rPr>
            </w:pPr>
            <w:r w:rsidRPr="00B356DB">
              <w:rPr>
                <w:sz w:val="24"/>
                <w:szCs w:val="24"/>
              </w:rPr>
              <w:t>0</w:t>
            </w:r>
          </w:p>
        </w:tc>
        <w:tc>
          <w:tcPr>
            <w:tcW w:w="1312" w:type="dxa"/>
            <w:tcBorders>
              <w:top w:val="nil"/>
              <w:left w:val="nil"/>
              <w:bottom w:val="single" w:sz="4" w:space="0" w:color="auto"/>
              <w:right w:val="single" w:sz="4" w:space="0" w:color="auto"/>
            </w:tcBorders>
            <w:shd w:val="clear" w:color="auto" w:fill="auto"/>
            <w:vAlign w:val="center"/>
            <w:hideMark/>
          </w:tcPr>
          <w:p w14:paraId="4DB27053" w14:textId="77777777" w:rsidR="00B356DB" w:rsidRPr="00B356DB" w:rsidRDefault="00B356DB" w:rsidP="00B356DB">
            <w:pPr>
              <w:jc w:val="center"/>
              <w:rPr>
                <w:sz w:val="24"/>
                <w:szCs w:val="24"/>
              </w:rPr>
            </w:pPr>
            <w:r w:rsidRPr="00B356DB">
              <w:rPr>
                <w:sz w:val="24"/>
                <w:szCs w:val="24"/>
              </w:rPr>
              <w:t>0,35</w:t>
            </w:r>
          </w:p>
        </w:tc>
        <w:tc>
          <w:tcPr>
            <w:tcW w:w="1273" w:type="dxa"/>
            <w:tcBorders>
              <w:top w:val="nil"/>
              <w:left w:val="nil"/>
              <w:bottom w:val="single" w:sz="4" w:space="0" w:color="auto"/>
              <w:right w:val="single" w:sz="4" w:space="0" w:color="auto"/>
            </w:tcBorders>
            <w:shd w:val="clear" w:color="auto" w:fill="auto"/>
            <w:vAlign w:val="center"/>
            <w:hideMark/>
          </w:tcPr>
          <w:p w14:paraId="518BEE74" w14:textId="77777777" w:rsidR="00B356DB" w:rsidRPr="00B356DB" w:rsidRDefault="00B356DB" w:rsidP="00B356DB">
            <w:pPr>
              <w:jc w:val="center"/>
              <w:rPr>
                <w:sz w:val="24"/>
                <w:szCs w:val="24"/>
              </w:rPr>
            </w:pPr>
            <w:r w:rsidRPr="00B356DB">
              <w:rPr>
                <w:sz w:val="24"/>
                <w:szCs w:val="24"/>
              </w:rPr>
              <w:t>0,39</w:t>
            </w:r>
          </w:p>
        </w:tc>
        <w:tc>
          <w:tcPr>
            <w:tcW w:w="1280" w:type="dxa"/>
            <w:tcBorders>
              <w:top w:val="nil"/>
              <w:left w:val="nil"/>
              <w:bottom w:val="single" w:sz="4" w:space="0" w:color="auto"/>
              <w:right w:val="single" w:sz="4" w:space="0" w:color="auto"/>
            </w:tcBorders>
            <w:shd w:val="clear" w:color="auto" w:fill="auto"/>
            <w:vAlign w:val="center"/>
            <w:hideMark/>
          </w:tcPr>
          <w:p w14:paraId="0047AADE" w14:textId="77777777" w:rsidR="00B356DB" w:rsidRPr="00B356DB" w:rsidRDefault="00B356DB" w:rsidP="00B356DB">
            <w:pPr>
              <w:jc w:val="center"/>
              <w:rPr>
                <w:sz w:val="24"/>
                <w:szCs w:val="24"/>
              </w:rPr>
            </w:pPr>
            <w:r w:rsidRPr="00B356DB">
              <w:rPr>
                <w:sz w:val="24"/>
                <w:szCs w:val="24"/>
              </w:rPr>
              <w:t>0,32</w:t>
            </w:r>
          </w:p>
        </w:tc>
      </w:tr>
      <w:tr w:rsidR="00B356DB" w:rsidRPr="00B356DB" w14:paraId="1F9F391D" w14:textId="77777777" w:rsidTr="00CE2F26">
        <w:trPr>
          <w:trHeight w:val="94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1A94E56" w14:textId="77777777" w:rsidR="00B356DB" w:rsidRPr="00B356DB" w:rsidRDefault="00B356DB" w:rsidP="00B356DB">
            <w:pPr>
              <w:rPr>
                <w:sz w:val="24"/>
                <w:szCs w:val="24"/>
              </w:rPr>
            </w:pPr>
            <w:r w:rsidRPr="00B356DB">
              <w:rPr>
                <w:sz w:val="24"/>
                <w:szCs w:val="24"/>
              </w:rPr>
              <w:t xml:space="preserve">7.2. </w:t>
            </w:r>
          </w:p>
        </w:tc>
        <w:tc>
          <w:tcPr>
            <w:tcW w:w="4387" w:type="dxa"/>
            <w:tcBorders>
              <w:top w:val="nil"/>
              <w:left w:val="nil"/>
              <w:bottom w:val="single" w:sz="4" w:space="0" w:color="auto"/>
              <w:right w:val="single" w:sz="4" w:space="0" w:color="auto"/>
            </w:tcBorders>
            <w:shd w:val="clear" w:color="auto" w:fill="auto"/>
            <w:vAlign w:val="center"/>
            <w:hideMark/>
          </w:tcPr>
          <w:p w14:paraId="172F18A1" w14:textId="58576963" w:rsidR="00B356DB" w:rsidRPr="00B356DB" w:rsidRDefault="00B356DB" w:rsidP="00B356DB">
            <w:pPr>
              <w:rPr>
                <w:sz w:val="24"/>
                <w:szCs w:val="24"/>
              </w:rPr>
            </w:pPr>
            <w:r w:rsidRPr="00B356DB">
              <w:rPr>
                <w:sz w:val="24"/>
                <w:szCs w:val="24"/>
              </w:rPr>
              <w:t>Количество разработанной проектной, сметной, проектно-сметной документации</w:t>
            </w:r>
          </w:p>
        </w:tc>
        <w:tc>
          <w:tcPr>
            <w:tcW w:w="1105" w:type="dxa"/>
            <w:tcBorders>
              <w:top w:val="nil"/>
              <w:left w:val="nil"/>
              <w:bottom w:val="single" w:sz="4" w:space="0" w:color="auto"/>
              <w:right w:val="single" w:sz="4" w:space="0" w:color="auto"/>
            </w:tcBorders>
            <w:shd w:val="clear" w:color="auto" w:fill="auto"/>
            <w:vAlign w:val="center"/>
            <w:hideMark/>
          </w:tcPr>
          <w:p w14:paraId="04D094BC" w14:textId="77777777" w:rsidR="00B356DB" w:rsidRPr="00B356DB" w:rsidRDefault="00B356DB" w:rsidP="00B356DB">
            <w:pPr>
              <w:rPr>
                <w:sz w:val="24"/>
                <w:szCs w:val="24"/>
              </w:rPr>
            </w:pPr>
            <w:r w:rsidRPr="00B356DB">
              <w:rPr>
                <w:sz w:val="24"/>
                <w:szCs w:val="24"/>
              </w:rPr>
              <w:t>единиц</w:t>
            </w:r>
          </w:p>
        </w:tc>
        <w:tc>
          <w:tcPr>
            <w:tcW w:w="1213" w:type="dxa"/>
            <w:tcBorders>
              <w:top w:val="nil"/>
              <w:left w:val="nil"/>
              <w:bottom w:val="single" w:sz="4" w:space="0" w:color="auto"/>
              <w:right w:val="single" w:sz="4" w:space="0" w:color="auto"/>
            </w:tcBorders>
            <w:shd w:val="clear" w:color="auto" w:fill="auto"/>
            <w:vAlign w:val="center"/>
            <w:hideMark/>
          </w:tcPr>
          <w:p w14:paraId="50E6A545" w14:textId="1F3BFBAD" w:rsidR="00B356DB" w:rsidRPr="00B356DB" w:rsidRDefault="00B356DB" w:rsidP="00B356DB">
            <w:pPr>
              <w:jc w:val="center"/>
              <w:rPr>
                <w:sz w:val="24"/>
                <w:szCs w:val="24"/>
              </w:rPr>
            </w:pPr>
          </w:p>
        </w:tc>
        <w:tc>
          <w:tcPr>
            <w:tcW w:w="1287" w:type="dxa"/>
            <w:tcBorders>
              <w:top w:val="nil"/>
              <w:left w:val="nil"/>
              <w:bottom w:val="single" w:sz="4" w:space="0" w:color="auto"/>
              <w:right w:val="single" w:sz="4" w:space="0" w:color="auto"/>
            </w:tcBorders>
            <w:shd w:val="clear" w:color="auto" w:fill="auto"/>
            <w:vAlign w:val="center"/>
            <w:hideMark/>
          </w:tcPr>
          <w:p w14:paraId="3B5F3204" w14:textId="77777777" w:rsidR="00B356DB" w:rsidRPr="00B356DB" w:rsidRDefault="00B356DB" w:rsidP="00B356DB">
            <w:pPr>
              <w:jc w:val="center"/>
              <w:rPr>
                <w:sz w:val="24"/>
                <w:szCs w:val="24"/>
              </w:rPr>
            </w:pPr>
            <w:r w:rsidRPr="00B356DB">
              <w:rPr>
                <w:sz w:val="24"/>
                <w:szCs w:val="24"/>
              </w:rPr>
              <w:t>0</w:t>
            </w:r>
          </w:p>
        </w:tc>
        <w:tc>
          <w:tcPr>
            <w:tcW w:w="1248" w:type="dxa"/>
            <w:tcBorders>
              <w:top w:val="nil"/>
              <w:left w:val="nil"/>
              <w:bottom w:val="single" w:sz="4" w:space="0" w:color="auto"/>
              <w:right w:val="single" w:sz="4" w:space="0" w:color="auto"/>
            </w:tcBorders>
            <w:shd w:val="clear" w:color="auto" w:fill="auto"/>
            <w:vAlign w:val="center"/>
            <w:hideMark/>
          </w:tcPr>
          <w:p w14:paraId="4E0E9726" w14:textId="77777777" w:rsidR="00B356DB" w:rsidRPr="00B356DB" w:rsidRDefault="00B356DB" w:rsidP="00B356DB">
            <w:pPr>
              <w:jc w:val="center"/>
              <w:rPr>
                <w:sz w:val="24"/>
                <w:szCs w:val="24"/>
              </w:rPr>
            </w:pPr>
            <w:r w:rsidRPr="00B356DB">
              <w:rPr>
                <w:sz w:val="24"/>
                <w:szCs w:val="24"/>
              </w:rPr>
              <w:t>0</w:t>
            </w:r>
          </w:p>
        </w:tc>
        <w:tc>
          <w:tcPr>
            <w:tcW w:w="1351" w:type="dxa"/>
            <w:tcBorders>
              <w:top w:val="nil"/>
              <w:left w:val="nil"/>
              <w:bottom w:val="single" w:sz="4" w:space="0" w:color="auto"/>
              <w:right w:val="single" w:sz="4" w:space="0" w:color="auto"/>
            </w:tcBorders>
            <w:shd w:val="clear" w:color="auto" w:fill="auto"/>
            <w:vAlign w:val="center"/>
            <w:hideMark/>
          </w:tcPr>
          <w:p w14:paraId="20C96286" w14:textId="77777777" w:rsidR="00B356DB" w:rsidRPr="00B356DB" w:rsidRDefault="00B356DB" w:rsidP="00B356DB">
            <w:pPr>
              <w:jc w:val="center"/>
              <w:rPr>
                <w:sz w:val="24"/>
                <w:szCs w:val="24"/>
              </w:rPr>
            </w:pPr>
            <w:r w:rsidRPr="00B356DB">
              <w:rPr>
                <w:sz w:val="24"/>
                <w:szCs w:val="24"/>
              </w:rPr>
              <w:t>0</w:t>
            </w:r>
          </w:p>
        </w:tc>
        <w:tc>
          <w:tcPr>
            <w:tcW w:w="1312" w:type="dxa"/>
            <w:tcBorders>
              <w:top w:val="nil"/>
              <w:left w:val="nil"/>
              <w:bottom w:val="single" w:sz="4" w:space="0" w:color="auto"/>
              <w:right w:val="single" w:sz="4" w:space="0" w:color="auto"/>
            </w:tcBorders>
            <w:shd w:val="clear" w:color="auto" w:fill="auto"/>
            <w:vAlign w:val="center"/>
            <w:hideMark/>
          </w:tcPr>
          <w:p w14:paraId="68D580B9" w14:textId="77777777" w:rsidR="00B356DB" w:rsidRPr="00B356DB" w:rsidRDefault="00B356DB" w:rsidP="00B356DB">
            <w:pPr>
              <w:jc w:val="center"/>
              <w:rPr>
                <w:sz w:val="24"/>
                <w:szCs w:val="24"/>
              </w:rPr>
            </w:pPr>
            <w:r w:rsidRPr="00B356DB">
              <w:rPr>
                <w:sz w:val="24"/>
                <w:szCs w:val="24"/>
              </w:rPr>
              <w:t>1</w:t>
            </w:r>
          </w:p>
        </w:tc>
        <w:tc>
          <w:tcPr>
            <w:tcW w:w="1273" w:type="dxa"/>
            <w:tcBorders>
              <w:top w:val="nil"/>
              <w:left w:val="nil"/>
              <w:bottom w:val="single" w:sz="4" w:space="0" w:color="auto"/>
              <w:right w:val="single" w:sz="4" w:space="0" w:color="auto"/>
            </w:tcBorders>
            <w:shd w:val="clear" w:color="auto" w:fill="auto"/>
            <w:vAlign w:val="center"/>
            <w:hideMark/>
          </w:tcPr>
          <w:p w14:paraId="61B83570" w14:textId="77777777" w:rsidR="00B356DB" w:rsidRPr="00B356DB" w:rsidRDefault="00B356DB" w:rsidP="00B356DB">
            <w:pPr>
              <w:jc w:val="center"/>
              <w:rPr>
                <w:sz w:val="24"/>
                <w:szCs w:val="24"/>
              </w:rPr>
            </w:pPr>
            <w:r w:rsidRPr="00B356DB">
              <w:rPr>
                <w:sz w:val="24"/>
                <w:szCs w:val="24"/>
              </w:rPr>
              <w:t>1</w:t>
            </w:r>
          </w:p>
        </w:tc>
        <w:tc>
          <w:tcPr>
            <w:tcW w:w="1280" w:type="dxa"/>
            <w:tcBorders>
              <w:top w:val="nil"/>
              <w:left w:val="nil"/>
              <w:bottom w:val="single" w:sz="4" w:space="0" w:color="auto"/>
              <w:right w:val="single" w:sz="4" w:space="0" w:color="auto"/>
            </w:tcBorders>
            <w:shd w:val="clear" w:color="auto" w:fill="auto"/>
            <w:vAlign w:val="center"/>
            <w:hideMark/>
          </w:tcPr>
          <w:p w14:paraId="72E6E9AB" w14:textId="77777777" w:rsidR="00B356DB" w:rsidRPr="00B356DB" w:rsidRDefault="00B356DB" w:rsidP="00B356DB">
            <w:pPr>
              <w:jc w:val="center"/>
              <w:rPr>
                <w:sz w:val="24"/>
                <w:szCs w:val="24"/>
              </w:rPr>
            </w:pPr>
            <w:r w:rsidRPr="00B356DB">
              <w:rPr>
                <w:sz w:val="24"/>
                <w:szCs w:val="24"/>
              </w:rPr>
              <w:t>1</w:t>
            </w:r>
          </w:p>
        </w:tc>
      </w:tr>
      <w:tr w:rsidR="00B356DB" w:rsidRPr="00B356DB" w14:paraId="173E9AD6" w14:textId="77777777" w:rsidTr="00CE2F26">
        <w:trPr>
          <w:trHeight w:val="75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A5EC7E8" w14:textId="77777777" w:rsidR="00B356DB" w:rsidRPr="00B356DB" w:rsidRDefault="00B356DB" w:rsidP="00B356DB">
            <w:pPr>
              <w:rPr>
                <w:sz w:val="24"/>
                <w:szCs w:val="24"/>
              </w:rPr>
            </w:pPr>
            <w:r w:rsidRPr="00B356DB">
              <w:rPr>
                <w:sz w:val="24"/>
                <w:szCs w:val="24"/>
              </w:rPr>
              <w:t xml:space="preserve">7.3. </w:t>
            </w:r>
          </w:p>
        </w:tc>
        <w:tc>
          <w:tcPr>
            <w:tcW w:w="4387" w:type="dxa"/>
            <w:tcBorders>
              <w:top w:val="nil"/>
              <w:left w:val="nil"/>
              <w:bottom w:val="single" w:sz="4" w:space="0" w:color="auto"/>
              <w:right w:val="single" w:sz="4" w:space="0" w:color="auto"/>
            </w:tcBorders>
            <w:shd w:val="clear" w:color="auto" w:fill="auto"/>
            <w:vAlign w:val="center"/>
            <w:hideMark/>
          </w:tcPr>
          <w:p w14:paraId="6127D5DD" w14:textId="77777777" w:rsidR="00B356DB" w:rsidRPr="00B356DB" w:rsidRDefault="00B356DB" w:rsidP="00B356DB">
            <w:pPr>
              <w:rPr>
                <w:sz w:val="24"/>
                <w:szCs w:val="24"/>
              </w:rPr>
            </w:pPr>
            <w:r w:rsidRPr="00B356DB">
              <w:rPr>
                <w:sz w:val="24"/>
                <w:szCs w:val="24"/>
              </w:rPr>
              <w:t>Количество проведенных строительных контролей</w:t>
            </w:r>
          </w:p>
        </w:tc>
        <w:tc>
          <w:tcPr>
            <w:tcW w:w="1105" w:type="dxa"/>
            <w:tcBorders>
              <w:top w:val="nil"/>
              <w:left w:val="nil"/>
              <w:bottom w:val="single" w:sz="4" w:space="0" w:color="auto"/>
              <w:right w:val="single" w:sz="4" w:space="0" w:color="auto"/>
            </w:tcBorders>
            <w:shd w:val="clear" w:color="auto" w:fill="auto"/>
            <w:vAlign w:val="center"/>
            <w:hideMark/>
          </w:tcPr>
          <w:p w14:paraId="50445D2B" w14:textId="77777777" w:rsidR="00B356DB" w:rsidRPr="00B356DB" w:rsidRDefault="00B356DB" w:rsidP="00B356DB">
            <w:pPr>
              <w:rPr>
                <w:sz w:val="24"/>
                <w:szCs w:val="24"/>
              </w:rPr>
            </w:pPr>
            <w:r w:rsidRPr="00B356DB">
              <w:rPr>
                <w:sz w:val="24"/>
                <w:szCs w:val="24"/>
              </w:rPr>
              <w:t>единиц</w:t>
            </w:r>
          </w:p>
        </w:tc>
        <w:tc>
          <w:tcPr>
            <w:tcW w:w="1213" w:type="dxa"/>
            <w:tcBorders>
              <w:top w:val="nil"/>
              <w:left w:val="nil"/>
              <w:bottom w:val="single" w:sz="4" w:space="0" w:color="auto"/>
              <w:right w:val="single" w:sz="4" w:space="0" w:color="auto"/>
            </w:tcBorders>
            <w:shd w:val="clear" w:color="auto" w:fill="auto"/>
            <w:vAlign w:val="center"/>
            <w:hideMark/>
          </w:tcPr>
          <w:p w14:paraId="69B72B50" w14:textId="5B32EEB8" w:rsidR="00B356DB" w:rsidRPr="00B356DB" w:rsidRDefault="00B356DB" w:rsidP="00B356DB">
            <w:pPr>
              <w:jc w:val="center"/>
              <w:rPr>
                <w:sz w:val="24"/>
                <w:szCs w:val="24"/>
              </w:rPr>
            </w:pPr>
          </w:p>
        </w:tc>
        <w:tc>
          <w:tcPr>
            <w:tcW w:w="1287" w:type="dxa"/>
            <w:tcBorders>
              <w:top w:val="nil"/>
              <w:left w:val="nil"/>
              <w:bottom w:val="single" w:sz="4" w:space="0" w:color="auto"/>
              <w:right w:val="single" w:sz="4" w:space="0" w:color="auto"/>
            </w:tcBorders>
            <w:shd w:val="clear" w:color="auto" w:fill="auto"/>
            <w:vAlign w:val="center"/>
            <w:hideMark/>
          </w:tcPr>
          <w:p w14:paraId="33057D19" w14:textId="77777777" w:rsidR="00B356DB" w:rsidRPr="00B356DB" w:rsidRDefault="00B356DB" w:rsidP="00B356DB">
            <w:pPr>
              <w:jc w:val="center"/>
              <w:rPr>
                <w:sz w:val="24"/>
                <w:szCs w:val="24"/>
              </w:rPr>
            </w:pPr>
            <w:r w:rsidRPr="00B356DB">
              <w:rPr>
                <w:sz w:val="24"/>
                <w:szCs w:val="24"/>
              </w:rPr>
              <w:t>0</w:t>
            </w:r>
          </w:p>
        </w:tc>
        <w:tc>
          <w:tcPr>
            <w:tcW w:w="1248" w:type="dxa"/>
            <w:tcBorders>
              <w:top w:val="nil"/>
              <w:left w:val="nil"/>
              <w:bottom w:val="single" w:sz="4" w:space="0" w:color="auto"/>
              <w:right w:val="single" w:sz="4" w:space="0" w:color="auto"/>
            </w:tcBorders>
            <w:shd w:val="clear" w:color="auto" w:fill="auto"/>
            <w:vAlign w:val="center"/>
            <w:hideMark/>
          </w:tcPr>
          <w:p w14:paraId="749CE42C" w14:textId="77777777" w:rsidR="00B356DB" w:rsidRPr="00B356DB" w:rsidRDefault="00B356DB" w:rsidP="00B356DB">
            <w:pPr>
              <w:jc w:val="center"/>
              <w:rPr>
                <w:sz w:val="24"/>
                <w:szCs w:val="24"/>
              </w:rPr>
            </w:pPr>
            <w:r w:rsidRPr="00B356DB">
              <w:rPr>
                <w:sz w:val="24"/>
                <w:szCs w:val="24"/>
              </w:rPr>
              <w:t>0</w:t>
            </w:r>
          </w:p>
        </w:tc>
        <w:tc>
          <w:tcPr>
            <w:tcW w:w="1351" w:type="dxa"/>
            <w:tcBorders>
              <w:top w:val="nil"/>
              <w:left w:val="nil"/>
              <w:bottom w:val="single" w:sz="4" w:space="0" w:color="auto"/>
              <w:right w:val="single" w:sz="4" w:space="0" w:color="auto"/>
            </w:tcBorders>
            <w:shd w:val="clear" w:color="auto" w:fill="auto"/>
            <w:vAlign w:val="center"/>
            <w:hideMark/>
          </w:tcPr>
          <w:p w14:paraId="41EA5FC0" w14:textId="77777777" w:rsidR="00B356DB" w:rsidRPr="00B356DB" w:rsidRDefault="00B356DB" w:rsidP="00B356DB">
            <w:pPr>
              <w:jc w:val="center"/>
              <w:rPr>
                <w:sz w:val="24"/>
                <w:szCs w:val="24"/>
              </w:rPr>
            </w:pPr>
            <w:r w:rsidRPr="00B356DB">
              <w:rPr>
                <w:sz w:val="24"/>
                <w:szCs w:val="24"/>
              </w:rPr>
              <w:t>0</w:t>
            </w:r>
          </w:p>
        </w:tc>
        <w:tc>
          <w:tcPr>
            <w:tcW w:w="1312" w:type="dxa"/>
            <w:tcBorders>
              <w:top w:val="nil"/>
              <w:left w:val="nil"/>
              <w:bottom w:val="single" w:sz="4" w:space="0" w:color="auto"/>
              <w:right w:val="single" w:sz="4" w:space="0" w:color="auto"/>
            </w:tcBorders>
            <w:shd w:val="clear" w:color="auto" w:fill="auto"/>
            <w:vAlign w:val="center"/>
            <w:hideMark/>
          </w:tcPr>
          <w:p w14:paraId="576814A7" w14:textId="77777777" w:rsidR="00B356DB" w:rsidRPr="00B356DB" w:rsidRDefault="00B356DB" w:rsidP="00B356DB">
            <w:pPr>
              <w:jc w:val="center"/>
              <w:rPr>
                <w:sz w:val="24"/>
                <w:szCs w:val="24"/>
              </w:rPr>
            </w:pPr>
            <w:r w:rsidRPr="00B356DB">
              <w:rPr>
                <w:sz w:val="24"/>
                <w:szCs w:val="24"/>
              </w:rPr>
              <w:t>1</w:t>
            </w:r>
          </w:p>
        </w:tc>
        <w:tc>
          <w:tcPr>
            <w:tcW w:w="1273" w:type="dxa"/>
            <w:tcBorders>
              <w:top w:val="nil"/>
              <w:left w:val="nil"/>
              <w:bottom w:val="single" w:sz="4" w:space="0" w:color="auto"/>
              <w:right w:val="single" w:sz="4" w:space="0" w:color="auto"/>
            </w:tcBorders>
            <w:shd w:val="clear" w:color="auto" w:fill="auto"/>
            <w:vAlign w:val="center"/>
            <w:hideMark/>
          </w:tcPr>
          <w:p w14:paraId="4EED2495" w14:textId="77777777" w:rsidR="00B356DB" w:rsidRPr="00B356DB" w:rsidRDefault="00B356DB" w:rsidP="00B356DB">
            <w:pPr>
              <w:jc w:val="center"/>
              <w:rPr>
                <w:sz w:val="24"/>
                <w:szCs w:val="24"/>
              </w:rPr>
            </w:pPr>
            <w:r w:rsidRPr="00B356DB">
              <w:rPr>
                <w:sz w:val="24"/>
                <w:szCs w:val="24"/>
              </w:rPr>
              <w:t>1</w:t>
            </w:r>
          </w:p>
        </w:tc>
        <w:tc>
          <w:tcPr>
            <w:tcW w:w="1280" w:type="dxa"/>
            <w:tcBorders>
              <w:top w:val="nil"/>
              <w:left w:val="nil"/>
              <w:bottom w:val="single" w:sz="4" w:space="0" w:color="auto"/>
              <w:right w:val="single" w:sz="4" w:space="0" w:color="auto"/>
            </w:tcBorders>
            <w:shd w:val="clear" w:color="auto" w:fill="auto"/>
            <w:vAlign w:val="center"/>
            <w:hideMark/>
          </w:tcPr>
          <w:p w14:paraId="7AA140C4" w14:textId="77777777" w:rsidR="00B356DB" w:rsidRPr="00B356DB" w:rsidRDefault="00B356DB" w:rsidP="00B356DB">
            <w:pPr>
              <w:jc w:val="center"/>
              <w:rPr>
                <w:sz w:val="24"/>
                <w:szCs w:val="24"/>
              </w:rPr>
            </w:pPr>
            <w:r w:rsidRPr="00B356DB">
              <w:rPr>
                <w:sz w:val="24"/>
                <w:szCs w:val="24"/>
              </w:rPr>
              <w:t>1</w:t>
            </w:r>
          </w:p>
        </w:tc>
      </w:tr>
      <w:tr w:rsidR="00B356DB" w:rsidRPr="00B356DB" w14:paraId="018601F2" w14:textId="77777777" w:rsidTr="00CE2F26">
        <w:trPr>
          <w:trHeight w:val="540"/>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7C6D27E" w14:textId="77777777" w:rsidR="00B356DB" w:rsidRPr="00B356DB" w:rsidRDefault="00B356DB" w:rsidP="00B356DB">
            <w:pPr>
              <w:jc w:val="center"/>
              <w:rPr>
                <w:sz w:val="24"/>
                <w:szCs w:val="24"/>
              </w:rPr>
            </w:pPr>
            <w:r w:rsidRPr="00B356DB">
              <w:rPr>
                <w:sz w:val="24"/>
                <w:szCs w:val="24"/>
              </w:rPr>
              <w:t>8. Цель муниципальной программы: Устранение вреда, нанесенного окружающей среде свалками и объектами накопленного вреда</w:t>
            </w:r>
          </w:p>
        </w:tc>
      </w:tr>
      <w:tr w:rsidR="00B356DB" w:rsidRPr="00B356DB" w14:paraId="51ECB369" w14:textId="77777777" w:rsidTr="00CE2F26">
        <w:trPr>
          <w:trHeight w:val="157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D05500C" w14:textId="77777777" w:rsidR="00B356DB" w:rsidRPr="00B356DB" w:rsidRDefault="00B356DB" w:rsidP="00B356DB">
            <w:pPr>
              <w:outlineLvl w:val="0"/>
              <w:rPr>
                <w:sz w:val="24"/>
                <w:szCs w:val="24"/>
              </w:rPr>
            </w:pPr>
            <w:r w:rsidRPr="00B356DB">
              <w:rPr>
                <w:sz w:val="24"/>
                <w:szCs w:val="24"/>
              </w:rPr>
              <w:t>8.1.</w:t>
            </w:r>
          </w:p>
        </w:tc>
        <w:tc>
          <w:tcPr>
            <w:tcW w:w="4387" w:type="dxa"/>
            <w:tcBorders>
              <w:top w:val="nil"/>
              <w:left w:val="nil"/>
              <w:bottom w:val="single" w:sz="4" w:space="0" w:color="auto"/>
              <w:right w:val="single" w:sz="4" w:space="0" w:color="auto"/>
            </w:tcBorders>
            <w:shd w:val="clear" w:color="auto" w:fill="auto"/>
            <w:vAlign w:val="bottom"/>
            <w:hideMark/>
          </w:tcPr>
          <w:p w14:paraId="1FDC9981" w14:textId="77777777" w:rsidR="00B356DB" w:rsidRPr="00B356DB" w:rsidRDefault="00B356DB" w:rsidP="00B356DB">
            <w:pPr>
              <w:outlineLvl w:val="0"/>
              <w:rPr>
                <w:sz w:val="24"/>
                <w:szCs w:val="24"/>
              </w:rPr>
            </w:pPr>
            <w:r w:rsidRPr="00B356DB">
              <w:rPr>
                <w:sz w:val="24"/>
                <w:szCs w:val="24"/>
              </w:rPr>
              <w:t>Количество ликвидированных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105" w:type="dxa"/>
            <w:tcBorders>
              <w:top w:val="nil"/>
              <w:left w:val="nil"/>
              <w:bottom w:val="single" w:sz="4" w:space="0" w:color="auto"/>
              <w:right w:val="single" w:sz="4" w:space="0" w:color="auto"/>
            </w:tcBorders>
            <w:shd w:val="clear" w:color="auto" w:fill="auto"/>
            <w:vAlign w:val="center"/>
            <w:hideMark/>
          </w:tcPr>
          <w:p w14:paraId="6CF9B13B" w14:textId="77777777" w:rsidR="00B356DB" w:rsidRPr="00B356DB" w:rsidRDefault="00B356DB" w:rsidP="00B356DB">
            <w:pPr>
              <w:outlineLvl w:val="0"/>
              <w:rPr>
                <w:sz w:val="24"/>
                <w:szCs w:val="24"/>
              </w:rPr>
            </w:pPr>
            <w:r w:rsidRPr="00B356DB">
              <w:rPr>
                <w:sz w:val="24"/>
                <w:szCs w:val="24"/>
              </w:rPr>
              <w:t>единиц</w:t>
            </w:r>
          </w:p>
        </w:tc>
        <w:tc>
          <w:tcPr>
            <w:tcW w:w="1213" w:type="dxa"/>
            <w:tcBorders>
              <w:top w:val="nil"/>
              <w:left w:val="nil"/>
              <w:bottom w:val="single" w:sz="4" w:space="0" w:color="auto"/>
              <w:right w:val="single" w:sz="4" w:space="0" w:color="auto"/>
            </w:tcBorders>
            <w:shd w:val="clear" w:color="auto" w:fill="auto"/>
            <w:vAlign w:val="center"/>
            <w:hideMark/>
          </w:tcPr>
          <w:p w14:paraId="421111F1" w14:textId="77777777" w:rsidR="00B356DB" w:rsidRPr="00B356DB" w:rsidRDefault="00B356DB" w:rsidP="00B356DB">
            <w:pPr>
              <w:jc w:val="center"/>
              <w:outlineLvl w:val="0"/>
              <w:rPr>
                <w:sz w:val="24"/>
                <w:szCs w:val="24"/>
              </w:rPr>
            </w:pPr>
            <w:r w:rsidRPr="00B356DB">
              <w:rPr>
                <w:sz w:val="24"/>
                <w:szCs w:val="24"/>
              </w:rPr>
              <w:t>0</w:t>
            </w:r>
          </w:p>
        </w:tc>
        <w:tc>
          <w:tcPr>
            <w:tcW w:w="1287" w:type="dxa"/>
            <w:tcBorders>
              <w:top w:val="nil"/>
              <w:left w:val="nil"/>
              <w:bottom w:val="single" w:sz="4" w:space="0" w:color="auto"/>
              <w:right w:val="single" w:sz="4" w:space="0" w:color="auto"/>
            </w:tcBorders>
            <w:shd w:val="clear" w:color="auto" w:fill="auto"/>
            <w:vAlign w:val="center"/>
            <w:hideMark/>
          </w:tcPr>
          <w:p w14:paraId="23EA2331" w14:textId="77777777" w:rsidR="00B356DB" w:rsidRPr="00B356DB" w:rsidRDefault="00B356DB" w:rsidP="00B356DB">
            <w:pPr>
              <w:jc w:val="center"/>
              <w:outlineLvl w:val="0"/>
              <w:rPr>
                <w:sz w:val="24"/>
                <w:szCs w:val="24"/>
              </w:rPr>
            </w:pPr>
            <w:r w:rsidRPr="00B356DB">
              <w:rPr>
                <w:sz w:val="24"/>
                <w:szCs w:val="24"/>
              </w:rPr>
              <w:t>0</w:t>
            </w:r>
          </w:p>
        </w:tc>
        <w:tc>
          <w:tcPr>
            <w:tcW w:w="1248" w:type="dxa"/>
            <w:tcBorders>
              <w:top w:val="nil"/>
              <w:left w:val="nil"/>
              <w:bottom w:val="single" w:sz="4" w:space="0" w:color="auto"/>
              <w:right w:val="single" w:sz="4" w:space="0" w:color="auto"/>
            </w:tcBorders>
            <w:shd w:val="clear" w:color="auto" w:fill="auto"/>
            <w:vAlign w:val="center"/>
            <w:hideMark/>
          </w:tcPr>
          <w:p w14:paraId="6854E411" w14:textId="77777777" w:rsidR="00B356DB" w:rsidRPr="00B356DB" w:rsidRDefault="00B356DB" w:rsidP="00B356DB">
            <w:pPr>
              <w:jc w:val="center"/>
              <w:outlineLvl w:val="0"/>
              <w:rPr>
                <w:sz w:val="24"/>
                <w:szCs w:val="24"/>
              </w:rPr>
            </w:pPr>
            <w:r w:rsidRPr="00B356DB">
              <w:rPr>
                <w:sz w:val="24"/>
                <w:szCs w:val="24"/>
              </w:rPr>
              <w:t>1</w:t>
            </w:r>
          </w:p>
        </w:tc>
        <w:tc>
          <w:tcPr>
            <w:tcW w:w="1351" w:type="dxa"/>
            <w:tcBorders>
              <w:top w:val="nil"/>
              <w:left w:val="nil"/>
              <w:bottom w:val="single" w:sz="4" w:space="0" w:color="auto"/>
              <w:right w:val="single" w:sz="4" w:space="0" w:color="auto"/>
            </w:tcBorders>
            <w:shd w:val="clear" w:color="auto" w:fill="auto"/>
            <w:vAlign w:val="center"/>
            <w:hideMark/>
          </w:tcPr>
          <w:p w14:paraId="1BBE5524" w14:textId="77777777" w:rsidR="00B356DB" w:rsidRPr="00B356DB" w:rsidRDefault="00B356DB" w:rsidP="00B356DB">
            <w:pPr>
              <w:jc w:val="center"/>
              <w:outlineLvl w:val="0"/>
              <w:rPr>
                <w:sz w:val="24"/>
                <w:szCs w:val="24"/>
              </w:rPr>
            </w:pPr>
            <w:r w:rsidRPr="00B356DB">
              <w:rPr>
                <w:sz w:val="24"/>
                <w:szCs w:val="24"/>
              </w:rPr>
              <w:t>0</w:t>
            </w:r>
          </w:p>
        </w:tc>
        <w:tc>
          <w:tcPr>
            <w:tcW w:w="1312" w:type="dxa"/>
            <w:tcBorders>
              <w:top w:val="nil"/>
              <w:left w:val="nil"/>
              <w:bottom w:val="single" w:sz="4" w:space="0" w:color="auto"/>
              <w:right w:val="single" w:sz="4" w:space="0" w:color="auto"/>
            </w:tcBorders>
            <w:shd w:val="clear" w:color="auto" w:fill="auto"/>
            <w:vAlign w:val="center"/>
            <w:hideMark/>
          </w:tcPr>
          <w:p w14:paraId="6FD50E4E" w14:textId="77777777" w:rsidR="00B356DB" w:rsidRPr="00B356DB" w:rsidRDefault="00B356DB" w:rsidP="00B356DB">
            <w:pPr>
              <w:jc w:val="center"/>
              <w:outlineLvl w:val="0"/>
              <w:rPr>
                <w:sz w:val="24"/>
                <w:szCs w:val="24"/>
              </w:rPr>
            </w:pPr>
            <w:r w:rsidRPr="00B356DB">
              <w:rPr>
                <w:sz w:val="24"/>
                <w:szCs w:val="24"/>
              </w:rPr>
              <w:t>0</w:t>
            </w:r>
          </w:p>
        </w:tc>
        <w:tc>
          <w:tcPr>
            <w:tcW w:w="1273" w:type="dxa"/>
            <w:tcBorders>
              <w:top w:val="nil"/>
              <w:left w:val="nil"/>
              <w:bottom w:val="single" w:sz="4" w:space="0" w:color="auto"/>
              <w:right w:val="single" w:sz="4" w:space="0" w:color="auto"/>
            </w:tcBorders>
            <w:shd w:val="clear" w:color="auto" w:fill="auto"/>
            <w:vAlign w:val="center"/>
            <w:hideMark/>
          </w:tcPr>
          <w:p w14:paraId="5B92CA6F" w14:textId="77777777" w:rsidR="00B356DB" w:rsidRPr="00B356DB" w:rsidRDefault="00B356DB" w:rsidP="00B356DB">
            <w:pPr>
              <w:jc w:val="center"/>
              <w:outlineLvl w:val="0"/>
              <w:rPr>
                <w:sz w:val="24"/>
                <w:szCs w:val="24"/>
              </w:rPr>
            </w:pPr>
            <w:r w:rsidRPr="00B356DB">
              <w:rPr>
                <w:sz w:val="24"/>
                <w:szCs w:val="24"/>
              </w:rPr>
              <w:t>0</w:t>
            </w:r>
          </w:p>
        </w:tc>
        <w:tc>
          <w:tcPr>
            <w:tcW w:w="1280" w:type="dxa"/>
            <w:tcBorders>
              <w:top w:val="nil"/>
              <w:left w:val="nil"/>
              <w:bottom w:val="single" w:sz="4" w:space="0" w:color="auto"/>
              <w:right w:val="single" w:sz="4" w:space="0" w:color="auto"/>
            </w:tcBorders>
            <w:shd w:val="clear" w:color="auto" w:fill="auto"/>
            <w:vAlign w:val="center"/>
            <w:hideMark/>
          </w:tcPr>
          <w:p w14:paraId="296CE728" w14:textId="77777777" w:rsidR="00B356DB" w:rsidRPr="00B356DB" w:rsidRDefault="00B356DB" w:rsidP="00B356DB">
            <w:pPr>
              <w:jc w:val="center"/>
              <w:outlineLvl w:val="0"/>
              <w:rPr>
                <w:sz w:val="24"/>
                <w:szCs w:val="24"/>
              </w:rPr>
            </w:pPr>
            <w:r w:rsidRPr="00B356DB">
              <w:rPr>
                <w:sz w:val="24"/>
                <w:szCs w:val="24"/>
              </w:rPr>
              <w:t>0</w:t>
            </w:r>
          </w:p>
        </w:tc>
      </w:tr>
      <w:tr w:rsidR="00B356DB" w:rsidRPr="00B356DB" w14:paraId="670F9DBC" w14:textId="77777777" w:rsidTr="00CE2F26">
        <w:trPr>
          <w:trHeight w:val="69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0ABA0BC" w14:textId="77777777" w:rsidR="00B356DB" w:rsidRPr="00B356DB" w:rsidRDefault="00B356DB" w:rsidP="00B356DB">
            <w:pPr>
              <w:rPr>
                <w:sz w:val="24"/>
                <w:szCs w:val="24"/>
              </w:rPr>
            </w:pPr>
            <w:r w:rsidRPr="00B356DB">
              <w:rPr>
                <w:sz w:val="24"/>
                <w:szCs w:val="24"/>
              </w:rPr>
              <w:t>8.2.</w:t>
            </w:r>
          </w:p>
        </w:tc>
        <w:tc>
          <w:tcPr>
            <w:tcW w:w="4387" w:type="dxa"/>
            <w:tcBorders>
              <w:top w:val="nil"/>
              <w:left w:val="nil"/>
              <w:bottom w:val="single" w:sz="4" w:space="0" w:color="auto"/>
              <w:right w:val="single" w:sz="4" w:space="0" w:color="auto"/>
            </w:tcBorders>
            <w:shd w:val="clear" w:color="auto" w:fill="auto"/>
            <w:vAlign w:val="center"/>
            <w:hideMark/>
          </w:tcPr>
          <w:p w14:paraId="5341FAC0" w14:textId="5B97C4C0" w:rsidR="00B356DB" w:rsidRPr="00B356DB" w:rsidRDefault="00B356DB" w:rsidP="00B356DB">
            <w:pPr>
              <w:rPr>
                <w:sz w:val="24"/>
                <w:szCs w:val="24"/>
              </w:rPr>
            </w:pPr>
            <w:r w:rsidRPr="00B356DB">
              <w:rPr>
                <w:sz w:val="24"/>
                <w:szCs w:val="24"/>
              </w:rPr>
              <w:t>Количество ликвидированных свалок, объектов накопленного вреда</w:t>
            </w:r>
          </w:p>
        </w:tc>
        <w:tc>
          <w:tcPr>
            <w:tcW w:w="1105" w:type="dxa"/>
            <w:tcBorders>
              <w:top w:val="nil"/>
              <w:left w:val="nil"/>
              <w:bottom w:val="single" w:sz="4" w:space="0" w:color="auto"/>
              <w:right w:val="single" w:sz="4" w:space="0" w:color="auto"/>
            </w:tcBorders>
            <w:shd w:val="clear" w:color="auto" w:fill="auto"/>
            <w:vAlign w:val="center"/>
            <w:hideMark/>
          </w:tcPr>
          <w:p w14:paraId="253D8945" w14:textId="77777777" w:rsidR="00B356DB" w:rsidRPr="00B356DB" w:rsidRDefault="00B356DB" w:rsidP="00B356DB">
            <w:pPr>
              <w:rPr>
                <w:sz w:val="24"/>
                <w:szCs w:val="24"/>
              </w:rPr>
            </w:pPr>
            <w:r w:rsidRPr="00B356DB">
              <w:rPr>
                <w:sz w:val="24"/>
                <w:szCs w:val="24"/>
              </w:rPr>
              <w:t>штук</w:t>
            </w:r>
          </w:p>
        </w:tc>
        <w:tc>
          <w:tcPr>
            <w:tcW w:w="1213" w:type="dxa"/>
            <w:tcBorders>
              <w:top w:val="nil"/>
              <w:left w:val="nil"/>
              <w:bottom w:val="single" w:sz="4" w:space="0" w:color="auto"/>
              <w:right w:val="single" w:sz="4" w:space="0" w:color="auto"/>
            </w:tcBorders>
            <w:shd w:val="clear" w:color="auto" w:fill="auto"/>
            <w:vAlign w:val="center"/>
            <w:hideMark/>
          </w:tcPr>
          <w:p w14:paraId="44C7E220" w14:textId="77777777" w:rsidR="00B356DB" w:rsidRPr="00B356DB" w:rsidRDefault="00B356DB" w:rsidP="00B356DB">
            <w:pPr>
              <w:jc w:val="center"/>
              <w:rPr>
                <w:sz w:val="24"/>
                <w:szCs w:val="24"/>
              </w:rPr>
            </w:pPr>
            <w:r w:rsidRPr="00B356DB">
              <w:rPr>
                <w:sz w:val="24"/>
                <w:szCs w:val="24"/>
              </w:rPr>
              <w:t>6</w:t>
            </w:r>
          </w:p>
        </w:tc>
        <w:tc>
          <w:tcPr>
            <w:tcW w:w="1287" w:type="dxa"/>
            <w:tcBorders>
              <w:top w:val="nil"/>
              <w:left w:val="nil"/>
              <w:bottom w:val="single" w:sz="4" w:space="0" w:color="auto"/>
              <w:right w:val="single" w:sz="4" w:space="0" w:color="auto"/>
            </w:tcBorders>
            <w:shd w:val="clear" w:color="auto" w:fill="auto"/>
            <w:vAlign w:val="center"/>
            <w:hideMark/>
          </w:tcPr>
          <w:p w14:paraId="433AB918" w14:textId="77777777" w:rsidR="00B356DB" w:rsidRPr="00B356DB" w:rsidRDefault="00B356DB" w:rsidP="00B356DB">
            <w:pPr>
              <w:jc w:val="center"/>
              <w:rPr>
                <w:sz w:val="24"/>
                <w:szCs w:val="24"/>
              </w:rPr>
            </w:pPr>
            <w:r w:rsidRPr="00B356DB">
              <w:rPr>
                <w:sz w:val="24"/>
                <w:szCs w:val="24"/>
              </w:rPr>
              <w:t>2</w:t>
            </w:r>
          </w:p>
        </w:tc>
        <w:tc>
          <w:tcPr>
            <w:tcW w:w="1248" w:type="dxa"/>
            <w:tcBorders>
              <w:top w:val="nil"/>
              <w:left w:val="nil"/>
              <w:bottom w:val="single" w:sz="4" w:space="0" w:color="auto"/>
              <w:right w:val="single" w:sz="4" w:space="0" w:color="auto"/>
            </w:tcBorders>
            <w:shd w:val="clear" w:color="auto" w:fill="auto"/>
            <w:vAlign w:val="center"/>
            <w:hideMark/>
          </w:tcPr>
          <w:p w14:paraId="3EDBB4E5" w14:textId="77777777" w:rsidR="00B356DB" w:rsidRPr="00B356DB" w:rsidRDefault="00B356DB" w:rsidP="00B356DB">
            <w:pPr>
              <w:jc w:val="center"/>
              <w:rPr>
                <w:sz w:val="24"/>
                <w:szCs w:val="24"/>
              </w:rPr>
            </w:pPr>
            <w:r w:rsidRPr="00B356DB">
              <w:rPr>
                <w:sz w:val="24"/>
                <w:szCs w:val="24"/>
              </w:rPr>
              <w:t>1</w:t>
            </w:r>
          </w:p>
        </w:tc>
        <w:tc>
          <w:tcPr>
            <w:tcW w:w="1351" w:type="dxa"/>
            <w:tcBorders>
              <w:top w:val="nil"/>
              <w:left w:val="nil"/>
              <w:bottom w:val="single" w:sz="4" w:space="0" w:color="auto"/>
              <w:right w:val="single" w:sz="4" w:space="0" w:color="auto"/>
            </w:tcBorders>
            <w:shd w:val="clear" w:color="auto" w:fill="auto"/>
            <w:vAlign w:val="center"/>
            <w:hideMark/>
          </w:tcPr>
          <w:p w14:paraId="0DB7939B" w14:textId="77777777" w:rsidR="00B356DB" w:rsidRPr="00B356DB" w:rsidRDefault="00B356DB" w:rsidP="00B356DB">
            <w:pPr>
              <w:jc w:val="center"/>
              <w:rPr>
                <w:sz w:val="24"/>
                <w:szCs w:val="24"/>
              </w:rPr>
            </w:pPr>
            <w:r w:rsidRPr="00B356DB">
              <w:rPr>
                <w:sz w:val="24"/>
                <w:szCs w:val="24"/>
              </w:rPr>
              <w:t>1</w:t>
            </w:r>
          </w:p>
        </w:tc>
        <w:tc>
          <w:tcPr>
            <w:tcW w:w="1312" w:type="dxa"/>
            <w:tcBorders>
              <w:top w:val="nil"/>
              <w:left w:val="nil"/>
              <w:bottom w:val="single" w:sz="4" w:space="0" w:color="auto"/>
              <w:right w:val="single" w:sz="4" w:space="0" w:color="auto"/>
            </w:tcBorders>
            <w:shd w:val="clear" w:color="auto" w:fill="auto"/>
            <w:vAlign w:val="center"/>
            <w:hideMark/>
          </w:tcPr>
          <w:p w14:paraId="56A64FB0" w14:textId="77777777" w:rsidR="00B356DB" w:rsidRPr="00B356DB" w:rsidRDefault="00B356DB" w:rsidP="00B356DB">
            <w:pPr>
              <w:jc w:val="center"/>
              <w:rPr>
                <w:sz w:val="24"/>
                <w:szCs w:val="24"/>
              </w:rPr>
            </w:pPr>
            <w:r w:rsidRPr="00B356DB">
              <w:rPr>
                <w:sz w:val="24"/>
                <w:szCs w:val="24"/>
              </w:rPr>
              <w:t>1</w:t>
            </w:r>
          </w:p>
        </w:tc>
        <w:tc>
          <w:tcPr>
            <w:tcW w:w="1273" w:type="dxa"/>
            <w:tcBorders>
              <w:top w:val="nil"/>
              <w:left w:val="nil"/>
              <w:bottom w:val="single" w:sz="4" w:space="0" w:color="auto"/>
              <w:right w:val="single" w:sz="4" w:space="0" w:color="auto"/>
            </w:tcBorders>
            <w:shd w:val="clear" w:color="auto" w:fill="auto"/>
            <w:vAlign w:val="center"/>
            <w:hideMark/>
          </w:tcPr>
          <w:p w14:paraId="454BFD7C" w14:textId="77777777" w:rsidR="00B356DB" w:rsidRPr="00B356DB" w:rsidRDefault="00B356DB" w:rsidP="00B356DB">
            <w:pPr>
              <w:jc w:val="center"/>
              <w:rPr>
                <w:sz w:val="24"/>
                <w:szCs w:val="24"/>
              </w:rPr>
            </w:pPr>
            <w:r w:rsidRPr="00B356DB">
              <w:rPr>
                <w:sz w:val="24"/>
                <w:szCs w:val="24"/>
              </w:rPr>
              <w:t>1</w:t>
            </w:r>
          </w:p>
        </w:tc>
        <w:tc>
          <w:tcPr>
            <w:tcW w:w="1280" w:type="dxa"/>
            <w:tcBorders>
              <w:top w:val="nil"/>
              <w:left w:val="nil"/>
              <w:bottom w:val="single" w:sz="4" w:space="0" w:color="auto"/>
              <w:right w:val="single" w:sz="4" w:space="0" w:color="auto"/>
            </w:tcBorders>
            <w:shd w:val="clear" w:color="auto" w:fill="auto"/>
            <w:vAlign w:val="center"/>
            <w:hideMark/>
          </w:tcPr>
          <w:p w14:paraId="0F486321" w14:textId="77777777" w:rsidR="00B356DB" w:rsidRPr="00B356DB" w:rsidRDefault="00B356DB" w:rsidP="00B356DB">
            <w:pPr>
              <w:jc w:val="center"/>
              <w:rPr>
                <w:sz w:val="24"/>
                <w:szCs w:val="24"/>
              </w:rPr>
            </w:pPr>
            <w:r w:rsidRPr="00B356DB">
              <w:rPr>
                <w:sz w:val="24"/>
                <w:szCs w:val="24"/>
              </w:rPr>
              <w:t>1</w:t>
            </w:r>
          </w:p>
        </w:tc>
      </w:tr>
      <w:tr w:rsidR="00B356DB" w:rsidRPr="00B356DB" w14:paraId="2A104973" w14:textId="77777777" w:rsidTr="00CE2F26">
        <w:trPr>
          <w:trHeight w:val="735"/>
        </w:trPr>
        <w:tc>
          <w:tcPr>
            <w:tcW w:w="1525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D2330B4" w14:textId="77777777" w:rsidR="00B356DB" w:rsidRPr="00B356DB" w:rsidRDefault="00B356DB" w:rsidP="00B356DB">
            <w:pPr>
              <w:jc w:val="center"/>
              <w:rPr>
                <w:sz w:val="24"/>
                <w:szCs w:val="24"/>
              </w:rPr>
            </w:pPr>
            <w:r w:rsidRPr="00B356DB">
              <w:rPr>
                <w:sz w:val="24"/>
                <w:szCs w:val="24"/>
              </w:rPr>
              <w:t>9. Цель муниципальной программы: обеспечение актуальными документами территориального планирования и градостроительного зонирования</w:t>
            </w:r>
          </w:p>
        </w:tc>
      </w:tr>
      <w:tr w:rsidR="00B356DB" w:rsidRPr="00B356DB" w14:paraId="6C8A0622" w14:textId="77777777" w:rsidTr="00CE2F26">
        <w:trPr>
          <w:trHeight w:val="105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955F" w14:textId="77777777" w:rsidR="00B356DB" w:rsidRPr="00B356DB" w:rsidRDefault="00B356DB" w:rsidP="00B356DB">
            <w:pPr>
              <w:rPr>
                <w:sz w:val="24"/>
                <w:szCs w:val="24"/>
              </w:rPr>
            </w:pPr>
            <w:r w:rsidRPr="00B356DB">
              <w:rPr>
                <w:sz w:val="24"/>
                <w:szCs w:val="24"/>
              </w:rPr>
              <w:lastRenderedPageBreak/>
              <w:t>9.1.</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6F153A1F" w14:textId="77777777" w:rsidR="00B356DB" w:rsidRPr="00B356DB" w:rsidRDefault="00B356DB" w:rsidP="00B356DB">
            <w:pPr>
              <w:rPr>
                <w:sz w:val="24"/>
                <w:szCs w:val="24"/>
              </w:rPr>
            </w:pPr>
            <w:r w:rsidRPr="00B356DB">
              <w:rPr>
                <w:sz w:val="24"/>
                <w:szCs w:val="24"/>
              </w:rPr>
              <w:t>Количество разработанных документов территориального планирования и градостроительного зонирования</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1C63A496" w14:textId="77777777" w:rsidR="00B356DB" w:rsidRPr="00B356DB" w:rsidRDefault="00B356DB" w:rsidP="00B356DB">
            <w:pPr>
              <w:rPr>
                <w:sz w:val="24"/>
                <w:szCs w:val="24"/>
              </w:rPr>
            </w:pPr>
            <w:r w:rsidRPr="00B356DB">
              <w:rPr>
                <w:sz w:val="24"/>
                <w:szCs w:val="24"/>
              </w:rPr>
              <w:t>штук</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5ADC291" w14:textId="77777777" w:rsidR="00B356DB" w:rsidRPr="00B356DB" w:rsidRDefault="00B356DB" w:rsidP="00B356DB">
            <w:pPr>
              <w:jc w:val="center"/>
              <w:rPr>
                <w:sz w:val="24"/>
                <w:szCs w:val="24"/>
              </w:rPr>
            </w:pPr>
            <w:r w:rsidRPr="00B356DB">
              <w:rPr>
                <w:sz w:val="24"/>
                <w:szCs w:val="24"/>
              </w:rPr>
              <w:t>0</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60E17BB" w14:textId="77777777" w:rsidR="00B356DB" w:rsidRPr="00B356DB" w:rsidRDefault="00B356DB" w:rsidP="00B356DB">
            <w:pPr>
              <w:jc w:val="center"/>
              <w:rPr>
                <w:sz w:val="24"/>
                <w:szCs w:val="24"/>
              </w:rPr>
            </w:pPr>
            <w:r w:rsidRPr="00B356DB">
              <w:rPr>
                <w:sz w:val="24"/>
                <w:szCs w:val="24"/>
              </w:rPr>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45B13FB8" w14:textId="77777777" w:rsidR="00B356DB" w:rsidRPr="00B356DB" w:rsidRDefault="00B356DB" w:rsidP="00B356DB">
            <w:pPr>
              <w:jc w:val="center"/>
              <w:rPr>
                <w:sz w:val="24"/>
                <w:szCs w:val="24"/>
              </w:rPr>
            </w:pPr>
            <w:r w:rsidRPr="00B356DB">
              <w:rPr>
                <w:sz w:val="24"/>
                <w:szCs w:val="24"/>
              </w:rPr>
              <w:t>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3BE64711" w14:textId="77777777" w:rsidR="00B356DB" w:rsidRPr="00B356DB" w:rsidRDefault="00B356DB" w:rsidP="00B356DB">
            <w:pPr>
              <w:jc w:val="center"/>
              <w:rPr>
                <w:sz w:val="24"/>
                <w:szCs w:val="24"/>
              </w:rPr>
            </w:pPr>
            <w:r w:rsidRPr="00B356DB">
              <w:rPr>
                <w:sz w:val="24"/>
                <w:szCs w:val="24"/>
              </w:rPr>
              <w:t>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0C412D1F" w14:textId="77777777" w:rsidR="00B356DB" w:rsidRPr="00B356DB" w:rsidRDefault="00B356DB" w:rsidP="00B356DB">
            <w:pPr>
              <w:jc w:val="center"/>
              <w:rPr>
                <w:sz w:val="24"/>
                <w:szCs w:val="24"/>
              </w:rPr>
            </w:pPr>
            <w:r w:rsidRPr="00B356DB">
              <w:rPr>
                <w:sz w:val="24"/>
                <w:szCs w:val="24"/>
              </w:rPr>
              <w:t>1</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3B6CBEDA" w14:textId="77777777" w:rsidR="00B356DB" w:rsidRPr="00B356DB" w:rsidRDefault="00B356DB" w:rsidP="00B356DB">
            <w:pPr>
              <w:jc w:val="center"/>
              <w:rPr>
                <w:sz w:val="24"/>
                <w:szCs w:val="24"/>
              </w:rPr>
            </w:pPr>
            <w:r w:rsidRPr="00B356DB">
              <w:rPr>
                <w:sz w:val="24"/>
                <w:szCs w:val="24"/>
              </w:rPr>
              <w:t>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5E27AB3" w14:textId="77777777" w:rsidR="00B356DB" w:rsidRPr="00B356DB" w:rsidRDefault="00B356DB" w:rsidP="00B356DB">
            <w:pPr>
              <w:jc w:val="center"/>
              <w:rPr>
                <w:sz w:val="24"/>
                <w:szCs w:val="24"/>
              </w:rPr>
            </w:pPr>
            <w:r w:rsidRPr="00B356DB">
              <w:rPr>
                <w:sz w:val="24"/>
                <w:szCs w:val="24"/>
              </w:rPr>
              <w:t>0</w:t>
            </w:r>
          </w:p>
        </w:tc>
      </w:tr>
    </w:tbl>
    <w:p w14:paraId="36DD7045" w14:textId="51FC06B5" w:rsidR="00E95EFC" w:rsidRDefault="00E95EFC" w:rsidP="00B356DB">
      <w:pPr>
        <w:pStyle w:val="afc"/>
        <w:tabs>
          <w:tab w:val="left" w:pos="1134"/>
        </w:tabs>
        <w:ind w:left="0" w:firstLine="851"/>
        <w:jc w:val="both"/>
      </w:pPr>
      <w:r>
        <w:br w:type="page"/>
      </w:r>
    </w:p>
    <w:p w14:paraId="54ADD8B2" w14:textId="5A318580" w:rsidR="00E95EFC" w:rsidRPr="00AC2696" w:rsidRDefault="00E95EFC" w:rsidP="00E95EFC">
      <w:pPr>
        <w:widowControl w:val="0"/>
        <w:autoSpaceDE w:val="0"/>
        <w:autoSpaceDN w:val="0"/>
        <w:adjustRightInd w:val="0"/>
        <w:ind w:left="6946"/>
        <w:jc w:val="right"/>
        <w:outlineLvl w:val="1"/>
      </w:pPr>
      <w:r w:rsidRPr="00AC2696">
        <w:lastRenderedPageBreak/>
        <w:t xml:space="preserve">Приложение № </w:t>
      </w:r>
      <w:r w:rsidR="00D4197A">
        <w:rPr>
          <w:lang w:val="en-US"/>
        </w:rPr>
        <w:t>2</w:t>
      </w:r>
      <w:r w:rsidRPr="00AC2696">
        <w:t xml:space="preserve"> </w:t>
      </w:r>
    </w:p>
    <w:p w14:paraId="2C5F02B3" w14:textId="77777777" w:rsidR="00E95EFC" w:rsidRPr="00AC2696" w:rsidRDefault="00E95EFC" w:rsidP="00E95EFC">
      <w:pPr>
        <w:widowControl w:val="0"/>
        <w:autoSpaceDE w:val="0"/>
        <w:autoSpaceDN w:val="0"/>
        <w:adjustRightInd w:val="0"/>
        <w:ind w:left="6946"/>
        <w:jc w:val="right"/>
        <w:outlineLvl w:val="1"/>
      </w:pPr>
      <w:r w:rsidRPr="00AC2696">
        <w:t>к Муниципальной программе городского округа Анадырь</w:t>
      </w:r>
    </w:p>
    <w:p w14:paraId="53F7654B" w14:textId="77777777" w:rsidR="00E95EFC" w:rsidRPr="00853234" w:rsidRDefault="00E95EFC" w:rsidP="00E95EFC">
      <w:pPr>
        <w:jc w:val="right"/>
        <w:rPr>
          <w:sz w:val="28"/>
          <w:szCs w:val="28"/>
        </w:rPr>
      </w:pPr>
      <w:r w:rsidRPr="00B356DB">
        <w:t>«Развитие территории городского округа Анадырь»</w:t>
      </w:r>
    </w:p>
    <w:p w14:paraId="279DC3A8" w14:textId="77777777" w:rsidR="00E95EFC" w:rsidRDefault="00E95EFC" w:rsidP="00E95EFC">
      <w:pPr>
        <w:autoSpaceDE w:val="0"/>
        <w:autoSpaceDN w:val="0"/>
        <w:adjustRightInd w:val="0"/>
        <w:jc w:val="center"/>
        <w:rPr>
          <w:b/>
          <w:sz w:val="28"/>
          <w:szCs w:val="28"/>
        </w:rPr>
      </w:pPr>
    </w:p>
    <w:p w14:paraId="2E1719AE" w14:textId="6DFD406F" w:rsidR="00E95EFC" w:rsidRDefault="00E95EFC" w:rsidP="00E95EFC">
      <w:pPr>
        <w:autoSpaceDE w:val="0"/>
        <w:autoSpaceDN w:val="0"/>
        <w:adjustRightInd w:val="0"/>
        <w:jc w:val="center"/>
        <w:rPr>
          <w:b/>
          <w:sz w:val="28"/>
          <w:szCs w:val="28"/>
        </w:rPr>
      </w:pPr>
      <w:r>
        <w:rPr>
          <w:b/>
          <w:sz w:val="28"/>
          <w:szCs w:val="28"/>
        </w:rPr>
        <w:t>Структура муниципальной программы городского округа Анадырь</w:t>
      </w:r>
    </w:p>
    <w:p w14:paraId="4740F144" w14:textId="61AD91EA" w:rsidR="00E95EFC" w:rsidRDefault="00E95EFC" w:rsidP="00E95EFC">
      <w:pPr>
        <w:autoSpaceDE w:val="0"/>
        <w:autoSpaceDN w:val="0"/>
        <w:adjustRightInd w:val="0"/>
        <w:jc w:val="center"/>
        <w:rPr>
          <w:b/>
          <w:sz w:val="28"/>
          <w:szCs w:val="28"/>
        </w:rPr>
      </w:pPr>
      <w:r w:rsidRPr="00B0770C">
        <w:rPr>
          <w:b/>
          <w:sz w:val="28"/>
          <w:szCs w:val="28"/>
        </w:rPr>
        <w:t>«</w:t>
      </w:r>
      <w:r w:rsidR="00D4197A" w:rsidRPr="00D4197A">
        <w:rPr>
          <w:b/>
          <w:sz w:val="28"/>
          <w:szCs w:val="28"/>
        </w:rPr>
        <w:t>Развитие территории городского округа Анадырь</w:t>
      </w:r>
      <w:r w:rsidRPr="00B0770C">
        <w:rPr>
          <w:b/>
          <w:sz w:val="28"/>
          <w:szCs w:val="28"/>
        </w:rPr>
        <w:t>»</w:t>
      </w:r>
    </w:p>
    <w:p w14:paraId="5AC3B465" w14:textId="77777777" w:rsidR="00A81BED" w:rsidRDefault="00A81BED" w:rsidP="00E95EFC">
      <w:pPr>
        <w:autoSpaceDE w:val="0"/>
        <w:autoSpaceDN w:val="0"/>
        <w:adjustRightInd w:val="0"/>
        <w:jc w:val="center"/>
        <w:rPr>
          <w:b/>
          <w:sz w:val="28"/>
          <w:szCs w:val="28"/>
        </w:rPr>
      </w:pPr>
    </w:p>
    <w:tbl>
      <w:tblPr>
        <w:tblW w:w="16262" w:type="dxa"/>
        <w:tblLook w:val="04A0" w:firstRow="1" w:lastRow="0" w:firstColumn="1" w:lastColumn="0" w:noHBand="0" w:noVBand="1"/>
      </w:tblPr>
      <w:tblGrid>
        <w:gridCol w:w="546"/>
        <w:gridCol w:w="2219"/>
        <w:gridCol w:w="2321"/>
        <w:gridCol w:w="3015"/>
        <w:gridCol w:w="995"/>
        <w:gridCol w:w="656"/>
        <w:gridCol w:w="1060"/>
        <w:gridCol w:w="8"/>
        <w:gridCol w:w="710"/>
        <w:gridCol w:w="8"/>
        <w:gridCol w:w="1073"/>
        <w:gridCol w:w="1467"/>
        <w:gridCol w:w="1151"/>
        <w:gridCol w:w="1033"/>
      </w:tblGrid>
      <w:tr w:rsidR="000E125F" w:rsidRPr="000E125F" w14:paraId="515BCFD4" w14:textId="77777777" w:rsidTr="00A81BED">
        <w:trPr>
          <w:trHeight w:val="63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48C5E" w14:textId="77777777" w:rsidR="000E125F" w:rsidRPr="000E125F" w:rsidRDefault="000E125F" w:rsidP="000E125F">
            <w:pPr>
              <w:jc w:val="center"/>
              <w:rPr>
                <w:sz w:val="22"/>
                <w:szCs w:val="22"/>
              </w:rPr>
            </w:pPr>
            <w:r w:rsidRPr="000E125F">
              <w:rPr>
                <w:sz w:val="22"/>
                <w:szCs w:val="22"/>
              </w:rPr>
              <w:t>№</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9A912" w14:textId="77777777" w:rsidR="000E125F" w:rsidRPr="000E125F" w:rsidRDefault="000E125F" w:rsidP="000E125F">
            <w:pPr>
              <w:jc w:val="center"/>
              <w:rPr>
                <w:sz w:val="22"/>
                <w:szCs w:val="22"/>
              </w:rPr>
            </w:pPr>
            <w:r w:rsidRPr="000E125F">
              <w:rPr>
                <w:sz w:val="22"/>
                <w:szCs w:val="22"/>
              </w:rPr>
              <w:t>Задача структурного элемента</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7F6DA" w14:textId="77777777" w:rsidR="000E125F" w:rsidRPr="000E125F" w:rsidRDefault="000E125F" w:rsidP="000E125F">
            <w:pPr>
              <w:jc w:val="center"/>
              <w:rPr>
                <w:sz w:val="22"/>
                <w:szCs w:val="22"/>
              </w:rPr>
            </w:pPr>
            <w:r w:rsidRPr="000E125F">
              <w:rPr>
                <w:sz w:val="22"/>
                <w:szCs w:val="22"/>
              </w:rPr>
              <w:t>Ответственный исполнитель, соисполнители</w:t>
            </w:r>
          </w:p>
        </w:tc>
        <w:tc>
          <w:tcPr>
            <w:tcW w:w="5734" w:type="dxa"/>
            <w:gridSpan w:val="5"/>
            <w:tcBorders>
              <w:top w:val="single" w:sz="4" w:space="0" w:color="auto"/>
              <w:left w:val="nil"/>
              <w:bottom w:val="single" w:sz="4" w:space="0" w:color="auto"/>
              <w:right w:val="single" w:sz="4" w:space="0" w:color="000000"/>
            </w:tcBorders>
            <w:shd w:val="clear" w:color="auto" w:fill="auto"/>
            <w:vAlign w:val="center"/>
            <w:hideMark/>
          </w:tcPr>
          <w:p w14:paraId="1FC5BE79" w14:textId="77777777" w:rsidR="000E125F" w:rsidRPr="000E125F" w:rsidRDefault="000E125F" w:rsidP="000E125F">
            <w:pPr>
              <w:jc w:val="center"/>
              <w:rPr>
                <w:sz w:val="22"/>
                <w:szCs w:val="22"/>
              </w:rPr>
            </w:pPr>
            <w:r w:rsidRPr="000E125F">
              <w:rPr>
                <w:sz w:val="22"/>
                <w:szCs w:val="22"/>
              </w:rPr>
              <w:t>Ожидаемые непосредственные результаты</w:t>
            </w:r>
          </w:p>
        </w:tc>
        <w:tc>
          <w:tcPr>
            <w:tcW w:w="718" w:type="dxa"/>
            <w:gridSpan w:val="2"/>
            <w:tcBorders>
              <w:top w:val="single" w:sz="4" w:space="0" w:color="auto"/>
              <w:left w:val="nil"/>
              <w:bottom w:val="single" w:sz="4" w:space="0" w:color="auto"/>
              <w:right w:val="nil"/>
            </w:tcBorders>
            <w:shd w:val="clear" w:color="auto" w:fill="auto"/>
            <w:vAlign w:val="center"/>
            <w:hideMark/>
          </w:tcPr>
          <w:p w14:paraId="0028E10E" w14:textId="77777777" w:rsidR="000E125F" w:rsidRPr="000E125F" w:rsidRDefault="000E125F" w:rsidP="000E125F">
            <w:pPr>
              <w:jc w:val="center"/>
              <w:rPr>
                <w:sz w:val="22"/>
                <w:szCs w:val="22"/>
              </w:rPr>
            </w:pPr>
            <w:r w:rsidRPr="000E125F">
              <w:rPr>
                <w:sz w:val="22"/>
                <w:szCs w:val="22"/>
              </w:rPr>
              <w:t> </w:t>
            </w:r>
          </w:p>
        </w:tc>
        <w:tc>
          <w:tcPr>
            <w:tcW w:w="4724" w:type="dxa"/>
            <w:gridSpan w:val="4"/>
            <w:tcBorders>
              <w:top w:val="single" w:sz="4" w:space="0" w:color="auto"/>
              <w:left w:val="nil"/>
              <w:bottom w:val="single" w:sz="4" w:space="0" w:color="auto"/>
              <w:right w:val="single" w:sz="4" w:space="0" w:color="000000"/>
            </w:tcBorders>
            <w:shd w:val="clear" w:color="auto" w:fill="auto"/>
            <w:vAlign w:val="center"/>
            <w:hideMark/>
          </w:tcPr>
          <w:p w14:paraId="3B4E994C" w14:textId="77777777" w:rsidR="000E125F" w:rsidRPr="000E125F" w:rsidRDefault="000E125F" w:rsidP="000E125F">
            <w:pPr>
              <w:jc w:val="center"/>
              <w:rPr>
                <w:sz w:val="22"/>
                <w:szCs w:val="22"/>
              </w:rPr>
            </w:pPr>
            <w:r w:rsidRPr="000E125F">
              <w:rPr>
                <w:sz w:val="22"/>
                <w:szCs w:val="22"/>
              </w:rPr>
              <w:t>Объем финансирования, тыс. рублей, в т.ч.</w:t>
            </w:r>
          </w:p>
        </w:tc>
      </w:tr>
      <w:tr w:rsidR="000E125F" w:rsidRPr="000E125F" w14:paraId="3982F38D" w14:textId="77777777" w:rsidTr="00A81BED">
        <w:trPr>
          <w:trHeight w:val="121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4A40CA5D" w14:textId="77777777" w:rsidR="000E125F" w:rsidRPr="000E125F" w:rsidRDefault="000E125F" w:rsidP="000E125F">
            <w:pPr>
              <w:rPr>
                <w:sz w:val="22"/>
                <w:szCs w:val="22"/>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14:paraId="32A01D2A" w14:textId="77777777" w:rsidR="000E125F" w:rsidRPr="000E125F" w:rsidRDefault="000E125F" w:rsidP="000E125F">
            <w:pPr>
              <w:rPr>
                <w:sz w:val="22"/>
                <w:szCs w:val="22"/>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14:paraId="438BA3C2" w14:textId="77777777" w:rsidR="000E125F" w:rsidRPr="000E125F" w:rsidRDefault="000E125F" w:rsidP="000E125F">
            <w:pPr>
              <w:rPr>
                <w:sz w:val="22"/>
                <w:szCs w:val="22"/>
              </w:rPr>
            </w:pPr>
          </w:p>
        </w:tc>
        <w:tc>
          <w:tcPr>
            <w:tcW w:w="3015" w:type="dxa"/>
            <w:tcBorders>
              <w:top w:val="nil"/>
              <w:left w:val="nil"/>
              <w:bottom w:val="single" w:sz="4" w:space="0" w:color="auto"/>
              <w:right w:val="single" w:sz="4" w:space="0" w:color="auto"/>
            </w:tcBorders>
            <w:shd w:val="clear" w:color="auto" w:fill="auto"/>
            <w:vAlign w:val="center"/>
            <w:hideMark/>
          </w:tcPr>
          <w:p w14:paraId="5F161899" w14:textId="77777777" w:rsidR="000E125F" w:rsidRPr="000E125F" w:rsidRDefault="000E125F" w:rsidP="000E125F">
            <w:pPr>
              <w:jc w:val="center"/>
              <w:rPr>
                <w:sz w:val="22"/>
                <w:szCs w:val="22"/>
              </w:rPr>
            </w:pPr>
            <w:r w:rsidRPr="000E125F">
              <w:rPr>
                <w:sz w:val="22"/>
                <w:szCs w:val="22"/>
              </w:rPr>
              <w:t>наименование</w:t>
            </w:r>
          </w:p>
        </w:tc>
        <w:tc>
          <w:tcPr>
            <w:tcW w:w="995" w:type="dxa"/>
            <w:tcBorders>
              <w:top w:val="nil"/>
              <w:left w:val="nil"/>
              <w:bottom w:val="single" w:sz="4" w:space="0" w:color="auto"/>
              <w:right w:val="single" w:sz="4" w:space="0" w:color="auto"/>
            </w:tcBorders>
            <w:shd w:val="clear" w:color="auto" w:fill="auto"/>
            <w:vAlign w:val="center"/>
            <w:hideMark/>
          </w:tcPr>
          <w:p w14:paraId="6DBA9E97" w14:textId="77777777" w:rsidR="000E125F" w:rsidRPr="000E125F" w:rsidRDefault="000E125F" w:rsidP="000E125F">
            <w:pPr>
              <w:jc w:val="center"/>
              <w:rPr>
                <w:sz w:val="22"/>
                <w:szCs w:val="22"/>
              </w:rPr>
            </w:pPr>
            <w:r w:rsidRPr="000E125F">
              <w:rPr>
                <w:sz w:val="22"/>
                <w:szCs w:val="22"/>
              </w:rPr>
              <w:t xml:space="preserve">единица </w:t>
            </w:r>
            <w:proofErr w:type="spellStart"/>
            <w:proofErr w:type="gramStart"/>
            <w:r w:rsidRPr="000E125F">
              <w:rPr>
                <w:sz w:val="22"/>
                <w:szCs w:val="22"/>
              </w:rPr>
              <w:t>измере-ния</w:t>
            </w:r>
            <w:proofErr w:type="spellEnd"/>
            <w:proofErr w:type="gramEnd"/>
          </w:p>
        </w:tc>
        <w:tc>
          <w:tcPr>
            <w:tcW w:w="656" w:type="dxa"/>
            <w:tcBorders>
              <w:top w:val="nil"/>
              <w:left w:val="nil"/>
              <w:bottom w:val="single" w:sz="4" w:space="0" w:color="auto"/>
              <w:right w:val="single" w:sz="4" w:space="0" w:color="auto"/>
            </w:tcBorders>
            <w:shd w:val="clear" w:color="auto" w:fill="auto"/>
            <w:vAlign w:val="center"/>
            <w:hideMark/>
          </w:tcPr>
          <w:p w14:paraId="2B62EE1C" w14:textId="77777777" w:rsidR="000E125F" w:rsidRPr="000E125F" w:rsidRDefault="000E125F" w:rsidP="000E125F">
            <w:pPr>
              <w:jc w:val="center"/>
              <w:rPr>
                <w:sz w:val="22"/>
                <w:szCs w:val="22"/>
              </w:rPr>
            </w:pPr>
            <w:r w:rsidRPr="000E125F">
              <w:rPr>
                <w:sz w:val="22"/>
                <w:szCs w:val="22"/>
              </w:rPr>
              <w:t>год</w:t>
            </w:r>
          </w:p>
        </w:tc>
        <w:tc>
          <w:tcPr>
            <w:tcW w:w="1060" w:type="dxa"/>
            <w:tcBorders>
              <w:top w:val="nil"/>
              <w:left w:val="nil"/>
              <w:bottom w:val="single" w:sz="4" w:space="0" w:color="auto"/>
              <w:right w:val="single" w:sz="4" w:space="0" w:color="auto"/>
            </w:tcBorders>
            <w:shd w:val="clear" w:color="auto" w:fill="auto"/>
            <w:vAlign w:val="center"/>
            <w:hideMark/>
          </w:tcPr>
          <w:p w14:paraId="0D556757" w14:textId="77777777" w:rsidR="000E125F" w:rsidRPr="000E125F" w:rsidRDefault="000E125F" w:rsidP="000E125F">
            <w:pPr>
              <w:jc w:val="center"/>
              <w:rPr>
                <w:sz w:val="22"/>
                <w:szCs w:val="22"/>
              </w:rPr>
            </w:pPr>
            <w:r w:rsidRPr="000E125F">
              <w:rPr>
                <w:sz w:val="22"/>
                <w:szCs w:val="22"/>
              </w:rPr>
              <w:t xml:space="preserve">значение (по годам </w:t>
            </w:r>
            <w:proofErr w:type="spellStart"/>
            <w:proofErr w:type="gramStart"/>
            <w:r w:rsidRPr="000E125F">
              <w:rPr>
                <w:sz w:val="22"/>
                <w:szCs w:val="22"/>
              </w:rPr>
              <w:t>реализа-ции</w:t>
            </w:r>
            <w:proofErr w:type="spellEnd"/>
            <w:proofErr w:type="gramEnd"/>
            <w:r w:rsidRPr="000E125F">
              <w:rPr>
                <w:sz w:val="22"/>
                <w:szCs w:val="22"/>
              </w:rPr>
              <w:t>)</w:t>
            </w:r>
          </w:p>
        </w:tc>
        <w:tc>
          <w:tcPr>
            <w:tcW w:w="718" w:type="dxa"/>
            <w:gridSpan w:val="2"/>
            <w:tcBorders>
              <w:top w:val="nil"/>
              <w:left w:val="nil"/>
              <w:bottom w:val="single" w:sz="4" w:space="0" w:color="auto"/>
              <w:right w:val="single" w:sz="4" w:space="0" w:color="auto"/>
            </w:tcBorders>
            <w:shd w:val="clear" w:color="auto" w:fill="auto"/>
            <w:vAlign w:val="center"/>
            <w:hideMark/>
          </w:tcPr>
          <w:p w14:paraId="206A2CCE" w14:textId="77777777" w:rsidR="000E125F" w:rsidRPr="000E125F" w:rsidRDefault="000E125F" w:rsidP="000E125F">
            <w:pPr>
              <w:jc w:val="center"/>
              <w:rPr>
                <w:sz w:val="22"/>
                <w:szCs w:val="22"/>
              </w:rPr>
            </w:pPr>
            <w:r w:rsidRPr="000E125F">
              <w:rPr>
                <w:sz w:val="22"/>
                <w:szCs w:val="22"/>
              </w:rPr>
              <w:t>год</w:t>
            </w:r>
          </w:p>
        </w:tc>
        <w:tc>
          <w:tcPr>
            <w:tcW w:w="1081" w:type="dxa"/>
            <w:gridSpan w:val="2"/>
            <w:tcBorders>
              <w:top w:val="nil"/>
              <w:left w:val="nil"/>
              <w:bottom w:val="single" w:sz="4" w:space="0" w:color="auto"/>
              <w:right w:val="single" w:sz="4" w:space="0" w:color="auto"/>
            </w:tcBorders>
            <w:shd w:val="clear" w:color="auto" w:fill="auto"/>
            <w:vAlign w:val="center"/>
            <w:hideMark/>
          </w:tcPr>
          <w:p w14:paraId="24459728" w14:textId="77777777" w:rsidR="000E125F" w:rsidRPr="000E125F" w:rsidRDefault="000E125F" w:rsidP="000E125F">
            <w:pPr>
              <w:jc w:val="center"/>
              <w:rPr>
                <w:sz w:val="22"/>
                <w:szCs w:val="22"/>
              </w:rPr>
            </w:pPr>
            <w:r w:rsidRPr="000E125F">
              <w:rPr>
                <w:sz w:val="22"/>
                <w:szCs w:val="22"/>
              </w:rPr>
              <w:t xml:space="preserve">по годам, </w:t>
            </w:r>
            <w:r w:rsidRPr="000E125F">
              <w:rPr>
                <w:sz w:val="22"/>
                <w:szCs w:val="22"/>
              </w:rPr>
              <w:br/>
              <w:t>всего</w:t>
            </w:r>
          </w:p>
        </w:tc>
        <w:tc>
          <w:tcPr>
            <w:tcW w:w="1467" w:type="dxa"/>
            <w:tcBorders>
              <w:top w:val="nil"/>
              <w:left w:val="nil"/>
              <w:bottom w:val="single" w:sz="4" w:space="0" w:color="auto"/>
              <w:right w:val="single" w:sz="4" w:space="0" w:color="auto"/>
            </w:tcBorders>
            <w:shd w:val="clear" w:color="auto" w:fill="auto"/>
            <w:vAlign w:val="center"/>
            <w:hideMark/>
          </w:tcPr>
          <w:p w14:paraId="1CC4957A" w14:textId="77777777" w:rsidR="000E125F" w:rsidRPr="000E125F" w:rsidRDefault="000E125F" w:rsidP="000E125F">
            <w:pPr>
              <w:jc w:val="center"/>
              <w:rPr>
                <w:sz w:val="22"/>
                <w:szCs w:val="22"/>
              </w:rPr>
            </w:pPr>
            <w:r w:rsidRPr="000E125F">
              <w:rPr>
                <w:sz w:val="22"/>
                <w:szCs w:val="22"/>
              </w:rPr>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14:paraId="3CA728C9" w14:textId="77777777" w:rsidR="000E125F" w:rsidRPr="000E125F" w:rsidRDefault="000E125F" w:rsidP="000E125F">
            <w:pPr>
              <w:jc w:val="center"/>
              <w:rPr>
                <w:sz w:val="22"/>
                <w:szCs w:val="22"/>
              </w:rPr>
            </w:pPr>
            <w:r w:rsidRPr="000E125F">
              <w:rPr>
                <w:sz w:val="22"/>
                <w:szCs w:val="22"/>
              </w:rPr>
              <w:t>окружной бюджет</w:t>
            </w:r>
          </w:p>
        </w:tc>
        <w:tc>
          <w:tcPr>
            <w:tcW w:w="1030" w:type="dxa"/>
            <w:tcBorders>
              <w:top w:val="nil"/>
              <w:left w:val="nil"/>
              <w:bottom w:val="single" w:sz="4" w:space="0" w:color="auto"/>
              <w:right w:val="single" w:sz="4" w:space="0" w:color="auto"/>
            </w:tcBorders>
            <w:shd w:val="clear" w:color="auto" w:fill="auto"/>
            <w:vAlign w:val="center"/>
            <w:hideMark/>
          </w:tcPr>
          <w:p w14:paraId="73D47B16" w14:textId="77777777" w:rsidR="000E125F" w:rsidRPr="000E125F" w:rsidRDefault="000E125F" w:rsidP="000E125F">
            <w:pPr>
              <w:jc w:val="center"/>
              <w:rPr>
                <w:sz w:val="22"/>
                <w:szCs w:val="22"/>
              </w:rPr>
            </w:pPr>
            <w:r w:rsidRPr="000E125F">
              <w:rPr>
                <w:sz w:val="22"/>
                <w:szCs w:val="22"/>
              </w:rPr>
              <w:t>местный бюджет</w:t>
            </w:r>
          </w:p>
        </w:tc>
      </w:tr>
      <w:tr w:rsidR="000E125F" w:rsidRPr="000E125F" w14:paraId="30C7C586"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6FC64C19" w14:textId="77777777" w:rsidR="000E125F" w:rsidRPr="000E125F" w:rsidRDefault="000E125F" w:rsidP="000E125F">
            <w:pPr>
              <w:jc w:val="center"/>
              <w:rPr>
                <w:sz w:val="22"/>
                <w:szCs w:val="22"/>
              </w:rPr>
            </w:pPr>
            <w:r w:rsidRPr="000E125F">
              <w:rPr>
                <w:sz w:val="22"/>
                <w:szCs w:val="22"/>
              </w:rPr>
              <w:t>1</w:t>
            </w:r>
          </w:p>
        </w:tc>
        <w:tc>
          <w:tcPr>
            <w:tcW w:w="2219" w:type="dxa"/>
            <w:tcBorders>
              <w:top w:val="nil"/>
              <w:left w:val="nil"/>
              <w:bottom w:val="single" w:sz="4" w:space="0" w:color="auto"/>
              <w:right w:val="single" w:sz="4" w:space="0" w:color="auto"/>
            </w:tcBorders>
            <w:shd w:val="clear" w:color="auto" w:fill="auto"/>
            <w:vAlign w:val="center"/>
            <w:hideMark/>
          </w:tcPr>
          <w:p w14:paraId="25626028" w14:textId="77777777" w:rsidR="000E125F" w:rsidRPr="000E125F" w:rsidRDefault="000E125F" w:rsidP="000E125F">
            <w:pPr>
              <w:jc w:val="center"/>
              <w:rPr>
                <w:sz w:val="22"/>
                <w:szCs w:val="22"/>
              </w:rPr>
            </w:pPr>
            <w:r w:rsidRPr="000E125F">
              <w:rPr>
                <w:sz w:val="22"/>
                <w:szCs w:val="22"/>
              </w:rPr>
              <w:t>2</w:t>
            </w:r>
          </w:p>
        </w:tc>
        <w:tc>
          <w:tcPr>
            <w:tcW w:w="2321" w:type="dxa"/>
            <w:tcBorders>
              <w:top w:val="nil"/>
              <w:left w:val="nil"/>
              <w:bottom w:val="single" w:sz="4" w:space="0" w:color="auto"/>
              <w:right w:val="single" w:sz="4" w:space="0" w:color="auto"/>
            </w:tcBorders>
            <w:shd w:val="clear" w:color="auto" w:fill="auto"/>
            <w:vAlign w:val="center"/>
            <w:hideMark/>
          </w:tcPr>
          <w:p w14:paraId="4A0FA8C9" w14:textId="77777777" w:rsidR="000E125F" w:rsidRPr="000E125F" w:rsidRDefault="000E125F" w:rsidP="000E125F">
            <w:pPr>
              <w:jc w:val="center"/>
              <w:rPr>
                <w:sz w:val="22"/>
                <w:szCs w:val="22"/>
              </w:rPr>
            </w:pPr>
            <w:r w:rsidRPr="000E125F">
              <w:rPr>
                <w:sz w:val="22"/>
                <w:szCs w:val="22"/>
              </w:rPr>
              <w:t>3</w:t>
            </w:r>
          </w:p>
        </w:tc>
        <w:tc>
          <w:tcPr>
            <w:tcW w:w="3015" w:type="dxa"/>
            <w:tcBorders>
              <w:top w:val="nil"/>
              <w:left w:val="nil"/>
              <w:bottom w:val="single" w:sz="4" w:space="0" w:color="auto"/>
              <w:right w:val="single" w:sz="4" w:space="0" w:color="auto"/>
            </w:tcBorders>
            <w:shd w:val="clear" w:color="auto" w:fill="auto"/>
            <w:vAlign w:val="center"/>
            <w:hideMark/>
          </w:tcPr>
          <w:p w14:paraId="55CB0115" w14:textId="77777777" w:rsidR="000E125F" w:rsidRPr="000E125F" w:rsidRDefault="000E125F" w:rsidP="000E125F">
            <w:pPr>
              <w:jc w:val="center"/>
              <w:rPr>
                <w:sz w:val="22"/>
                <w:szCs w:val="22"/>
              </w:rPr>
            </w:pPr>
            <w:r w:rsidRPr="000E125F">
              <w:rPr>
                <w:sz w:val="22"/>
                <w:szCs w:val="22"/>
              </w:rPr>
              <w:t>4</w:t>
            </w:r>
          </w:p>
        </w:tc>
        <w:tc>
          <w:tcPr>
            <w:tcW w:w="995" w:type="dxa"/>
            <w:tcBorders>
              <w:top w:val="nil"/>
              <w:left w:val="nil"/>
              <w:bottom w:val="single" w:sz="4" w:space="0" w:color="auto"/>
              <w:right w:val="single" w:sz="4" w:space="0" w:color="auto"/>
            </w:tcBorders>
            <w:shd w:val="clear" w:color="auto" w:fill="auto"/>
            <w:vAlign w:val="center"/>
            <w:hideMark/>
          </w:tcPr>
          <w:p w14:paraId="67F56934" w14:textId="77777777" w:rsidR="000E125F" w:rsidRPr="000E125F" w:rsidRDefault="000E125F" w:rsidP="000E125F">
            <w:pPr>
              <w:jc w:val="center"/>
              <w:rPr>
                <w:sz w:val="22"/>
                <w:szCs w:val="22"/>
              </w:rPr>
            </w:pPr>
            <w:r w:rsidRPr="000E125F">
              <w:rPr>
                <w:sz w:val="22"/>
                <w:szCs w:val="22"/>
              </w:rPr>
              <w:t>5</w:t>
            </w:r>
          </w:p>
        </w:tc>
        <w:tc>
          <w:tcPr>
            <w:tcW w:w="656" w:type="dxa"/>
            <w:tcBorders>
              <w:top w:val="nil"/>
              <w:left w:val="nil"/>
              <w:bottom w:val="single" w:sz="4" w:space="0" w:color="auto"/>
              <w:right w:val="single" w:sz="4" w:space="0" w:color="auto"/>
            </w:tcBorders>
            <w:shd w:val="clear" w:color="auto" w:fill="auto"/>
            <w:vAlign w:val="center"/>
            <w:hideMark/>
          </w:tcPr>
          <w:p w14:paraId="4CD1E348" w14:textId="77777777" w:rsidR="000E125F" w:rsidRPr="000E125F" w:rsidRDefault="000E125F" w:rsidP="000E125F">
            <w:pPr>
              <w:jc w:val="center"/>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2B091082" w14:textId="77777777" w:rsidR="000E125F" w:rsidRPr="000E125F" w:rsidRDefault="000E125F" w:rsidP="000E125F">
            <w:pPr>
              <w:jc w:val="center"/>
              <w:rPr>
                <w:sz w:val="22"/>
                <w:szCs w:val="22"/>
              </w:rPr>
            </w:pPr>
            <w:r w:rsidRPr="000E125F">
              <w:rPr>
                <w:sz w:val="22"/>
                <w:szCs w:val="22"/>
              </w:rPr>
              <w:t>6</w:t>
            </w:r>
          </w:p>
        </w:tc>
        <w:tc>
          <w:tcPr>
            <w:tcW w:w="718" w:type="dxa"/>
            <w:gridSpan w:val="2"/>
            <w:tcBorders>
              <w:top w:val="nil"/>
              <w:left w:val="nil"/>
              <w:bottom w:val="single" w:sz="4" w:space="0" w:color="auto"/>
              <w:right w:val="single" w:sz="4" w:space="0" w:color="auto"/>
            </w:tcBorders>
            <w:shd w:val="clear" w:color="auto" w:fill="auto"/>
            <w:vAlign w:val="center"/>
            <w:hideMark/>
          </w:tcPr>
          <w:p w14:paraId="15CB0C6B" w14:textId="77777777" w:rsidR="000E125F" w:rsidRPr="000E125F" w:rsidRDefault="000E125F" w:rsidP="000E125F">
            <w:pPr>
              <w:jc w:val="center"/>
              <w:rPr>
                <w:sz w:val="22"/>
                <w:szCs w:val="22"/>
              </w:rPr>
            </w:pPr>
            <w:r w:rsidRPr="000E125F">
              <w:rPr>
                <w:sz w:val="22"/>
                <w:szCs w:val="22"/>
              </w:rPr>
              <w:t> </w:t>
            </w:r>
          </w:p>
        </w:tc>
        <w:tc>
          <w:tcPr>
            <w:tcW w:w="1081" w:type="dxa"/>
            <w:gridSpan w:val="2"/>
            <w:tcBorders>
              <w:top w:val="nil"/>
              <w:left w:val="nil"/>
              <w:bottom w:val="single" w:sz="4" w:space="0" w:color="auto"/>
              <w:right w:val="single" w:sz="4" w:space="0" w:color="auto"/>
            </w:tcBorders>
            <w:shd w:val="clear" w:color="auto" w:fill="auto"/>
            <w:vAlign w:val="center"/>
            <w:hideMark/>
          </w:tcPr>
          <w:p w14:paraId="29A81966" w14:textId="77777777" w:rsidR="000E125F" w:rsidRPr="000E125F" w:rsidRDefault="000E125F" w:rsidP="000E125F">
            <w:pPr>
              <w:jc w:val="right"/>
              <w:rPr>
                <w:sz w:val="22"/>
                <w:szCs w:val="22"/>
              </w:rPr>
            </w:pPr>
            <w:r w:rsidRPr="000E125F">
              <w:rPr>
                <w:sz w:val="22"/>
                <w:szCs w:val="22"/>
              </w:rPr>
              <w:t>7</w:t>
            </w:r>
          </w:p>
        </w:tc>
        <w:tc>
          <w:tcPr>
            <w:tcW w:w="1467" w:type="dxa"/>
            <w:tcBorders>
              <w:top w:val="nil"/>
              <w:left w:val="nil"/>
              <w:bottom w:val="single" w:sz="4" w:space="0" w:color="auto"/>
              <w:right w:val="single" w:sz="4" w:space="0" w:color="auto"/>
            </w:tcBorders>
            <w:shd w:val="clear" w:color="auto" w:fill="auto"/>
            <w:vAlign w:val="center"/>
            <w:hideMark/>
          </w:tcPr>
          <w:p w14:paraId="30E31E32" w14:textId="77777777" w:rsidR="000E125F" w:rsidRPr="000E125F" w:rsidRDefault="000E125F" w:rsidP="000E125F">
            <w:pPr>
              <w:jc w:val="center"/>
              <w:rPr>
                <w:sz w:val="22"/>
                <w:szCs w:val="22"/>
              </w:rPr>
            </w:pPr>
            <w:r w:rsidRPr="000E125F">
              <w:rPr>
                <w:sz w:val="22"/>
                <w:szCs w:val="22"/>
              </w:rPr>
              <w:t>8</w:t>
            </w:r>
          </w:p>
        </w:tc>
        <w:tc>
          <w:tcPr>
            <w:tcW w:w="1151" w:type="dxa"/>
            <w:tcBorders>
              <w:top w:val="nil"/>
              <w:left w:val="nil"/>
              <w:bottom w:val="single" w:sz="4" w:space="0" w:color="auto"/>
              <w:right w:val="single" w:sz="4" w:space="0" w:color="auto"/>
            </w:tcBorders>
            <w:shd w:val="clear" w:color="auto" w:fill="auto"/>
            <w:vAlign w:val="center"/>
            <w:hideMark/>
          </w:tcPr>
          <w:p w14:paraId="140A2A3A" w14:textId="77777777" w:rsidR="000E125F" w:rsidRPr="000E125F" w:rsidRDefault="000E125F" w:rsidP="000E125F">
            <w:pPr>
              <w:jc w:val="center"/>
              <w:rPr>
                <w:sz w:val="22"/>
                <w:szCs w:val="22"/>
              </w:rPr>
            </w:pPr>
            <w:r w:rsidRPr="000E125F">
              <w:rPr>
                <w:sz w:val="22"/>
                <w:szCs w:val="22"/>
              </w:rPr>
              <w:t>9</w:t>
            </w:r>
          </w:p>
        </w:tc>
        <w:tc>
          <w:tcPr>
            <w:tcW w:w="1030" w:type="dxa"/>
            <w:tcBorders>
              <w:top w:val="nil"/>
              <w:left w:val="nil"/>
              <w:bottom w:val="single" w:sz="4" w:space="0" w:color="auto"/>
              <w:right w:val="single" w:sz="4" w:space="0" w:color="auto"/>
            </w:tcBorders>
            <w:shd w:val="clear" w:color="auto" w:fill="auto"/>
            <w:vAlign w:val="center"/>
            <w:hideMark/>
          </w:tcPr>
          <w:p w14:paraId="6502A02D" w14:textId="77777777" w:rsidR="000E125F" w:rsidRPr="000E125F" w:rsidRDefault="000E125F" w:rsidP="000E125F">
            <w:pPr>
              <w:jc w:val="center"/>
              <w:rPr>
                <w:sz w:val="22"/>
                <w:szCs w:val="22"/>
              </w:rPr>
            </w:pPr>
            <w:r w:rsidRPr="000E125F">
              <w:rPr>
                <w:sz w:val="22"/>
                <w:szCs w:val="22"/>
              </w:rPr>
              <w:t>10</w:t>
            </w:r>
          </w:p>
        </w:tc>
      </w:tr>
      <w:tr w:rsidR="000E125F" w:rsidRPr="000E125F" w14:paraId="2C9918B5"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AF18416"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auto"/>
            </w:tcBorders>
            <w:shd w:val="clear" w:color="auto" w:fill="auto"/>
            <w:vAlign w:val="center"/>
            <w:hideMark/>
          </w:tcPr>
          <w:p w14:paraId="1E653B1A" w14:textId="77777777" w:rsidR="000E125F" w:rsidRPr="000E125F" w:rsidRDefault="000E125F" w:rsidP="000E125F">
            <w:pPr>
              <w:jc w:val="center"/>
              <w:rPr>
                <w:sz w:val="22"/>
                <w:szCs w:val="22"/>
              </w:rPr>
            </w:pPr>
            <w:r w:rsidRPr="000E125F">
              <w:rPr>
                <w:sz w:val="22"/>
                <w:szCs w:val="22"/>
              </w:rPr>
              <w:t>1. Региональный проект "Жилье"</w:t>
            </w:r>
          </w:p>
        </w:tc>
      </w:tr>
      <w:tr w:rsidR="000E125F" w:rsidRPr="000E125F" w14:paraId="11E8FAA8"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08559D71" w14:textId="77777777" w:rsidR="000E125F" w:rsidRPr="000E125F" w:rsidRDefault="000E125F" w:rsidP="000E125F">
            <w:pPr>
              <w:jc w:val="center"/>
              <w:rPr>
                <w:sz w:val="22"/>
                <w:szCs w:val="22"/>
              </w:rPr>
            </w:pPr>
            <w:r w:rsidRPr="000E125F">
              <w:rPr>
                <w:sz w:val="22"/>
                <w:szCs w:val="22"/>
              </w:rPr>
              <w:t>1.1.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5785A8AE" w14:textId="77777777" w:rsidR="000E125F" w:rsidRPr="000E125F" w:rsidRDefault="000E125F" w:rsidP="000E125F">
            <w:pPr>
              <w:rPr>
                <w:sz w:val="22"/>
                <w:szCs w:val="22"/>
              </w:rPr>
            </w:pPr>
            <w:r w:rsidRPr="000E125F">
              <w:rPr>
                <w:sz w:val="22"/>
                <w:szCs w:val="22"/>
              </w:rPr>
              <w:t>Обеспечение подключения к инженерным сетям строящихся жилых объектов</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3DA4F0A1"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7BB02D05" w14:textId="77777777" w:rsidR="000E125F" w:rsidRPr="000E125F" w:rsidRDefault="000E125F" w:rsidP="000E125F">
            <w:pPr>
              <w:rPr>
                <w:sz w:val="22"/>
                <w:szCs w:val="22"/>
              </w:rPr>
            </w:pPr>
            <w:r w:rsidRPr="000E125F">
              <w:rPr>
                <w:sz w:val="22"/>
                <w:szCs w:val="22"/>
              </w:rPr>
              <w:t>Количество жилых объектов, подключенных к инженерным сетям</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0BC2588" w14:textId="77777777" w:rsidR="000E125F" w:rsidRPr="000E125F" w:rsidRDefault="000E125F" w:rsidP="000E125F">
            <w:pPr>
              <w:jc w:val="center"/>
              <w:rPr>
                <w:sz w:val="22"/>
                <w:szCs w:val="22"/>
              </w:rPr>
            </w:pPr>
            <w:r w:rsidRPr="000E125F">
              <w:rPr>
                <w:sz w:val="22"/>
                <w:szCs w:val="22"/>
              </w:rPr>
              <w:t>штук</w:t>
            </w:r>
          </w:p>
        </w:tc>
        <w:tc>
          <w:tcPr>
            <w:tcW w:w="656" w:type="dxa"/>
            <w:tcBorders>
              <w:top w:val="nil"/>
              <w:left w:val="nil"/>
              <w:bottom w:val="single" w:sz="4" w:space="0" w:color="auto"/>
              <w:right w:val="single" w:sz="4" w:space="0" w:color="auto"/>
            </w:tcBorders>
            <w:shd w:val="clear" w:color="auto" w:fill="auto"/>
            <w:vAlign w:val="center"/>
            <w:hideMark/>
          </w:tcPr>
          <w:p w14:paraId="3CF8B10B"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2BACB649" w14:textId="77777777" w:rsidR="000E125F" w:rsidRPr="000E125F" w:rsidRDefault="000E125F" w:rsidP="000E125F">
            <w:pPr>
              <w:jc w:val="right"/>
              <w:rPr>
                <w:sz w:val="22"/>
                <w:szCs w:val="22"/>
              </w:rPr>
            </w:pPr>
            <w:r w:rsidRPr="000E125F">
              <w:rPr>
                <w:sz w:val="22"/>
                <w:szCs w:val="22"/>
              </w:rPr>
              <w:t>2</w:t>
            </w:r>
          </w:p>
        </w:tc>
        <w:tc>
          <w:tcPr>
            <w:tcW w:w="718" w:type="dxa"/>
            <w:gridSpan w:val="2"/>
            <w:tcBorders>
              <w:top w:val="nil"/>
              <w:left w:val="nil"/>
              <w:bottom w:val="single" w:sz="4" w:space="0" w:color="auto"/>
              <w:right w:val="single" w:sz="4" w:space="0" w:color="auto"/>
            </w:tcBorders>
            <w:shd w:val="clear" w:color="auto" w:fill="auto"/>
            <w:vAlign w:val="center"/>
            <w:hideMark/>
          </w:tcPr>
          <w:p w14:paraId="1BD9C658"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0C9ADDD0" w14:textId="77777777" w:rsidR="000E125F" w:rsidRPr="000E125F" w:rsidRDefault="000E125F" w:rsidP="000E125F">
            <w:pPr>
              <w:jc w:val="right"/>
              <w:rPr>
                <w:sz w:val="22"/>
                <w:szCs w:val="22"/>
              </w:rPr>
            </w:pPr>
            <w:r w:rsidRPr="000E125F">
              <w:rPr>
                <w:sz w:val="22"/>
                <w:szCs w:val="22"/>
              </w:rPr>
              <w:t>6 787,3</w:t>
            </w:r>
          </w:p>
        </w:tc>
        <w:tc>
          <w:tcPr>
            <w:tcW w:w="1467" w:type="dxa"/>
            <w:tcBorders>
              <w:top w:val="nil"/>
              <w:left w:val="nil"/>
              <w:bottom w:val="single" w:sz="4" w:space="0" w:color="auto"/>
              <w:right w:val="single" w:sz="4" w:space="0" w:color="auto"/>
            </w:tcBorders>
            <w:shd w:val="clear" w:color="auto" w:fill="auto"/>
            <w:vAlign w:val="center"/>
            <w:hideMark/>
          </w:tcPr>
          <w:p w14:paraId="2C3C1EC0" w14:textId="77777777" w:rsidR="000E125F" w:rsidRPr="000E125F" w:rsidRDefault="000E125F" w:rsidP="000E125F">
            <w:pPr>
              <w:jc w:val="right"/>
              <w:rPr>
                <w:sz w:val="22"/>
                <w:szCs w:val="22"/>
              </w:rPr>
            </w:pPr>
            <w:r w:rsidRPr="000E125F">
              <w:rPr>
                <w:sz w:val="22"/>
                <w:szCs w:val="22"/>
              </w:rPr>
              <w:t>6 618,5</w:t>
            </w:r>
          </w:p>
        </w:tc>
        <w:tc>
          <w:tcPr>
            <w:tcW w:w="1151" w:type="dxa"/>
            <w:tcBorders>
              <w:top w:val="nil"/>
              <w:left w:val="nil"/>
              <w:bottom w:val="single" w:sz="4" w:space="0" w:color="auto"/>
              <w:right w:val="single" w:sz="4" w:space="0" w:color="auto"/>
            </w:tcBorders>
            <w:shd w:val="clear" w:color="auto" w:fill="auto"/>
            <w:vAlign w:val="center"/>
            <w:hideMark/>
          </w:tcPr>
          <w:p w14:paraId="19746958" w14:textId="77777777" w:rsidR="000E125F" w:rsidRPr="000E125F" w:rsidRDefault="000E125F" w:rsidP="000E125F">
            <w:pPr>
              <w:jc w:val="right"/>
              <w:rPr>
                <w:sz w:val="22"/>
                <w:szCs w:val="22"/>
              </w:rPr>
            </w:pPr>
            <w:r w:rsidRPr="000E125F">
              <w:rPr>
                <w:sz w:val="22"/>
                <w:szCs w:val="22"/>
              </w:rPr>
              <w:t>66,9</w:t>
            </w:r>
          </w:p>
        </w:tc>
        <w:tc>
          <w:tcPr>
            <w:tcW w:w="1030" w:type="dxa"/>
            <w:tcBorders>
              <w:top w:val="nil"/>
              <w:left w:val="nil"/>
              <w:bottom w:val="single" w:sz="4" w:space="0" w:color="auto"/>
              <w:right w:val="single" w:sz="4" w:space="0" w:color="auto"/>
            </w:tcBorders>
            <w:shd w:val="clear" w:color="auto" w:fill="auto"/>
            <w:vAlign w:val="center"/>
            <w:hideMark/>
          </w:tcPr>
          <w:p w14:paraId="21FA1449" w14:textId="77777777" w:rsidR="000E125F" w:rsidRPr="000E125F" w:rsidRDefault="000E125F" w:rsidP="000E125F">
            <w:pPr>
              <w:jc w:val="right"/>
              <w:rPr>
                <w:sz w:val="22"/>
                <w:szCs w:val="22"/>
              </w:rPr>
            </w:pPr>
            <w:r w:rsidRPr="000E125F">
              <w:rPr>
                <w:sz w:val="22"/>
                <w:szCs w:val="22"/>
              </w:rPr>
              <w:t>101,9</w:t>
            </w:r>
          </w:p>
        </w:tc>
      </w:tr>
      <w:tr w:rsidR="000E125F" w:rsidRPr="000E125F" w14:paraId="1408DB50"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1E4B31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DB7F5DE"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55FFE1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EA2C9C3"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62313C8"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ABAC69C"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0A62182E"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70465774"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5595E690" w14:textId="77777777" w:rsidR="000E125F" w:rsidRPr="000E125F" w:rsidRDefault="000E125F" w:rsidP="000E125F">
            <w:pPr>
              <w:jc w:val="right"/>
              <w:rPr>
                <w:sz w:val="22"/>
                <w:szCs w:val="22"/>
              </w:rPr>
            </w:pPr>
            <w:r w:rsidRPr="000E125F">
              <w:rPr>
                <w:sz w:val="22"/>
                <w:szCs w:val="22"/>
              </w:rPr>
              <w:t>9 978,0</w:t>
            </w:r>
          </w:p>
        </w:tc>
        <w:tc>
          <w:tcPr>
            <w:tcW w:w="1467" w:type="dxa"/>
            <w:tcBorders>
              <w:top w:val="nil"/>
              <w:left w:val="nil"/>
              <w:bottom w:val="single" w:sz="4" w:space="0" w:color="auto"/>
              <w:right w:val="single" w:sz="4" w:space="0" w:color="auto"/>
            </w:tcBorders>
            <w:shd w:val="clear" w:color="auto" w:fill="auto"/>
            <w:vAlign w:val="center"/>
            <w:hideMark/>
          </w:tcPr>
          <w:p w14:paraId="72BB1207" w14:textId="77777777" w:rsidR="000E125F" w:rsidRPr="000E125F" w:rsidRDefault="000E125F" w:rsidP="000E125F">
            <w:pPr>
              <w:jc w:val="right"/>
              <w:rPr>
                <w:sz w:val="22"/>
                <w:szCs w:val="22"/>
              </w:rPr>
            </w:pPr>
            <w:r w:rsidRPr="000E125F">
              <w:rPr>
                <w:sz w:val="22"/>
                <w:szCs w:val="22"/>
              </w:rPr>
              <w:t>9 730,0</w:t>
            </w:r>
          </w:p>
        </w:tc>
        <w:tc>
          <w:tcPr>
            <w:tcW w:w="1151" w:type="dxa"/>
            <w:tcBorders>
              <w:top w:val="nil"/>
              <w:left w:val="nil"/>
              <w:bottom w:val="single" w:sz="4" w:space="0" w:color="auto"/>
              <w:right w:val="single" w:sz="4" w:space="0" w:color="auto"/>
            </w:tcBorders>
            <w:shd w:val="clear" w:color="auto" w:fill="auto"/>
            <w:vAlign w:val="center"/>
            <w:hideMark/>
          </w:tcPr>
          <w:p w14:paraId="0DAF9014" w14:textId="77777777" w:rsidR="000E125F" w:rsidRPr="000E125F" w:rsidRDefault="000E125F" w:rsidP="000E125F">
            <w:pPr>
              <w:jc w:val="right"/>
              <w:rPr>
                <w:sz w:val="22"/>
                <w:szCs w:val="22"/>
              </w:rPr>
            </w:pPr>
            <w:r w:rsidRPr="000E125F">
              <w:rPr>
                <w:sz w:val="22"/>
                <w:szCs w:val="22"/>
              </w:rPr>
              <w:t>98,3</w:t>
            </w:r>
          </w:p>
        </w:tc>
        <w:tc>
          <w:tcPr>
            <w:tcW w:w="1030" w:type="dxa"/>
            <w:tcBorders>
              <w:top w:val="nil"/>
              <w:left w:val="nil"/>
              <w:bottom w:val="single" w:sz="4" w:space="0" w:color="auto"/>
              <w:right w:val="single" w:sz="4" w:space="0" w:color="auto"/>
            </w:tcBorders>
            <w:shd w:val="clear" w:color="auto" w:fill="auto"/>
            <w:vAlign w:val="center"/>
            <w:hideMark/>
          </w:tcPr>
          <w:p w14:paraId="23371AB8" w14:textId="77777777" w:rsidR="000E125F" w:rsidRPr="000E125F" w:rsidRDefault="000E125F" w:rsidP="000E125F">
            <w:pPr>
              <w:jc w:val="right"/>
              <w:rPr>
                <w:sz w:val="22"/>
                <w:szCs w:val="22"/>
              </w:rPr>
            </w:pPr>
            <w:r w:rsidRPr="000E125F">
              <w:rPr>
                <w:sz w:val="22"/>
                <w:szCs w:val="22"/>
              </w:rPr>
              <w:t>149,7</w:t>
            </w:r>
          </w:p>
        </w:tc>
      </w:tr>
      <w:tr w:rsidR="000E125F" w:rsidRPr="000E125F" w14:paraId="78F9AA01"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2D25711"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A62FA3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22533E5"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844A8F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D12DE3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7E43075"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6823ED2A"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454E5D58"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6A5FC0D3" w14:textId="77777777" w:rsidR="000E125F" w:rsidRPr="000E125F" w:rsidRDefault="000E125F" w:rsidP="000E125F">
            <w:pPr>
              <w:jc w:val="right"/>
              <w:rPr>
                <w:sz w:val="22"/>
                <w:szCs w:val="22"/>
              </w:rPr>
            </w:pPr>
            <w:r w:rsidRPr="000E125F">
              <w:rPr>
                <w:sz w:val="22"/>
                <w:szCs w:val="22"/>
              </w:rPr>
              <w:t>10 149,5</w:t>
            </w:r>
          </w:p>
        </w:tc>
        <w:tc>
          <w:tcPr>
            <w:tcW w:w="1467" w:type="dxa"/>
            <w:tcBorders>
              <w:top w:val="nil"/>
              <w:left w:val="nil"/>
              <w:bottom w:val="single" w:sz="4" w:space="0" w:color="auto"/>
              <w:right w:val="single" w:sz="4" w:space="0" w:color="auto"/>
            </w:tcBorders>
            <w:shd w:val="clear" w:color="auto" w:fill="auto"/>
            <w:vAlign w:val="center"/>
            <w:hideMark/>
          </w:tcPr>
          <w:p w14:paraId="76753FE8" w14:textId="77777777" w:rsidR="000E125F" w:rsidRPr="000E125F" w:rsidRDefault="000E125F" w:rsidP="000E125F">
            <w:pPr>
              <w:jc w:val="right"/>
              <w:rPr>
                <w:sz w:val="22"/>
                <w:szCs w:val="22"/>
              </w:rPr>
            </w:pPr>
            <w:r w:rsidRPr="000E125F">
              <w:rPr>
                <w:sz w:val="22"/>
                <w:szCs w:val="22"/>
              </w:rPr>
              <w:t>9 897,2</w:t>
            </w:r>
          </w:p>
        </w:tc>
        <w:tc>
          <w:tcPr>
            <w:tcW w:w="1151" w:type="dxa"/>
            <w:tcBorders>
              <w:top w:val="nil"/>
              <w:left w:val="nil"/>
              <w:bottom w:val="single" w:sz="4" w:space="0" w:color="auto"/>
              <w:right w:val="single" w:sz="4" w:space="0" w:color="auto"/>
            </w:tcBorders>
            <w:shd w:val="clear" w:color="auto" w:fill="auto"/>
            <w:vAlign w:val="center"/>
            <w:hideMark/>
          </w:tcPr>
          <w:p w14:paraId="0B219EA5" w14:textId="77777777" w:rsidR="000E125F" w:rsidRPr="000E125F" w:rsidRDefault="000E125F" w:rsidP="000E125F">
            <w:pPr>
              <w:jc w:val="right"/>
              <w:rPr>
                <w:sz w:val="22"/>
                <w:szCs w:val="22"/>
              </w:rPr>
            </w:pPr>
            <w:r w:rsidRPr="000E125F">
              <w:rPr>
                <w:sz w:val="22"/>
                <w:szCs w:val="22"/>
              </w:rPr>
              <w:t>100,0</w:t>
            </w:r>
          </w:p>
        </w:tc>
        <w:tc>
          <w:tcPr>
            <w:tcW w:w="1030" w:type="dxa"/>
            <w:tcBorders>
              <w:top w:val="nil"/>
              <w:left w:val="nil"/>
              <w:bottom w:val="single" w:sz="4" w:space="0" w:color="auto"/>
              <w:right w:val="single" w:sz="4" w:space="0" w:color="auto"/>
            </w:tcBorders>
            <w:shd w:val="clear" w:color="auto" w:fill="auto"/>
            <w:vAlign w:val="center"/>
            <w:hideMark/>
          </w:tcPr>
          <w:p w14:paraId="23CFE10E" w14:textId="77777777" w:rsidR="000E125F" w:rsidRPr="000E125F" w:rsidRDefault="000E125F" w:rsidP="000E125F">
            <w:pPr>
              <w:jc w:val="right"/>
              <w:rPr>
                <w:sz w:val="22"/>
                <w:szCs w:val="22"/>
              </w:rPr>
            </w:pPr>
            <w:r w:rsidRPr="000E125F">
              <w:rPr>
                <w:sz w:val="22"/>
                <w:szCs w:val="22"/>
              </w:rPr>
              <w:t>152,3</w:t>
            </w:r>
          </w:p>
        </w:tc>
      </w:tr>
      <w:tr w:rsidR="000E125F" w:rsidRPr="000E125F" w14:paraId="29882EB3"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CFBD2F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3D9F9A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C4BF31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8B93DE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5898A03"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880518F"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5DC5A4D4"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0251369B"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00A886C5"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5C46D85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4E7130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FD13FC4" w14:textId="77777777" w:rsidR="000E125F" w:rsidRPr="000E125F" w:rsidRDefault="000E125F" w:rsidP="000E125F">
            <w:pPr>
              <w:jc w:val="right"/>
              <w:rPr>
                <w:sz w:val="22"/>
                <w:szCs w:val="22"/>
              </w:rPr>
            </w:pPr>
            <w:r w:rsidRPr="000E125F">
              <w:rPr>
                <w:sz w:val="22"/>
                <w:szCs w:val="22"/>
              </w:rPr>
              <w:t>0,0</w:t>
            </w:r>
          </w:p>
        </w:tc>
      </w:tr>
      <w:tr w:rsidR="000E125F" w:rsidRPr="000E125F" w14:paraId="33F5DBF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874637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418AF49"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209624E"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D0D1B8F"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AE712E5"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DCC9BC7"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0D81112A"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2B7C3301"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56BD706C"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3C8ECEE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DA359F1"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EBE41FA" w14:textId="77777777" w:rsidR="000E125F" w:rsidRPr="000E125F" w:rsidRDefault="000E125F" w:rsidP="000E125F">
            <w:pPr>
              <w:jc w:val="right"/>
              <w:rPr>
                <w:sz w:val="22"/>
                <w:szCs w:val="22"/>
              </w:rPr>
            </w:pPr>
            <w:r w:rsidRPr="000E125F">
              <w:rPr>
                <w:sz w:val="22"/>
                <w:szCs w:val="22"/>
              </w:rPr>
              <w:t>0,0</w:t>
            </w:r>
          </w:p>
        </w:tc>
      </w:tr>
      <w:tr w:rsidR="000E125F" w:rsidRPr="000E125F" w14:paraId="43D63CD9"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A04DC96"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78F4D5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F97F820"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416A97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46FD26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0E8B980"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3B2140C9"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05BF3E55"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14C6F828"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302ACFA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56C16B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EAFA83E" w14:textId="77777777" w:rsidR="000E125F" w:rsidRPr="000E125F" w:rsidRDefault="000E125F" w:rsidP="000E125F">
            <w:pPr>
              <w:jc w:val="right"/>
              <w:rPr>
                <w:sz w:val="22"/>
                <w:szCs w:val="22"/>
              </w:rPr>
            </w:pPr>
            <w:r w:rsidRPr="000E125F">
              <w:rPr>
                <w:sz w:val="22"/>
                <w:szCs w:val="22"/>
              </w:rPr>
              <w:t>0,0</w:t>
            </w:r>
          </w:p>
        </w:tc>
      </w:tr>
      <w:tr w:rsidR="000E125F" w:rsidRPr="000E125F" w14:paraId="0B347379"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0CE9210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6A40AD6"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E40AE0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26106C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F4ED284"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DEF0F4F"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72B1F32"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6C587E4E"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19F25892" w14:textId="77777777" w:rsidR="000E125F" w:rsidRPr="000E125F" w:rsidRDefault="000E125F" w:rsidP="000E125F">
            <w:pPr>
              <w:jc w:val="right"/>
              <w:rPr>
                <w:sz w:val="22"/>
                <w:szCs w:val="22"/>
              </w:rPr>
            </w:pPr>
            <w:r w:rsidRPr="000E125F">
              <w:rPr>
                <w:sz w:val="22"/>
                <w:szCs w:val="22"/>
              </w:rPr>
              <w:t>26 914,8</w:t>
            </w:r>
          </w:p>
        </w:tc>
        <w:tc>
          <w:tcPr>
            <w:tcW w:w="1467" w:type="dxa"/>
            <w:tcBorders>
              <w:top w:val="nil"/>
              <w:left w:val="nil"/>
              <w:bottom w:val="single" w:sz="4" w:space="0" w:color="auto"/>
              <w:right w:val="single" w:sz="4" w:space="0" w:color="auto"/>
            </w:tcBorders>
            <w:shd w:val="clear" w:color="auto" w:fill="auto"/>
            <w:vAlign w:val="center"/>
            <w:hideMark/>
          </w:tcPr>
          <w:p w14:paraId="013C919D" w14:textId="77777777" w:rsidR="000E125F" w:rsidRPr="000E125F" w:rsidRDefault="000E125F" w:rsidP="000E125F">
            <w:pPr>
              <w:jc w:val="right"/>
              <w:rPr>
                <w:sz w:val="22"/>
                <w:szCs w:val="22"/>
              </w:rPr>
            </w:pPr>
            <w:r w:rsidRPr="000E125F">
              <w:rPr>
                <w:sz w:val="22"/>
                <w:szCs w:val="22"/>
              </w:rPr>
              <w:t>26 245,7</w:t>
            </w:r>
          </w:p>
        </w:tc>
        <w:tc>
          <w:tcPr>
            <w:tcW w:w="1151" w:type="dxa"/>
            <w:tcBorders>
              <w:top w:val="nil"/>
              <w:left w:val="nil"/>
              <w:bottom w:val="single" w:sz="4" w:space="0" w:color="auto"/>
              <w:right w:val="single" w:sz="4" w:space="0" w:color="auto"/>
            </w:tcBorders>
            <w:shd w:val="clear" w:color="auto" w:fill="auto"/>
            <w:vAlign w:val="center"/>
            <w:hideMark/>
          </w:tcPr>
          <w:p w14:paraId="0BAAECD6" w14:textId="77777777" w:rsidR="000E125F" w:rsidRPr="000E125F" w:rsidRDefault="000E125F" w:rsidP="000E125F">
            <w:pPr>
              <w:jc w:val="right"/>
              <w:rPr>
                <w:sz w:val="22"/>
                <w:szCs w:val="22"/>
              </w:rPr>
            </w:pPr>
            <w:r w:rsidRPr="000E125F">
              <w:rPr>
                <w:sz w:val="22"/>
                <w:szCs w:val="22"/>
              </w:rPr>
              <w:t>265,2</w:t>
            </w:r>
          </w:p>
        </w:tc>
        <w:tc>
          <w:tcPr>
            <w:tcW w:w="1030" w:type="dxa"/>
            <w:tcBorders>
              <w:top w:val="nil"/>
              <w:left w:val="nil"/>
              <w:bottom w:val="single" w:sz="4" w:space="0" w:color="auto"/>
              <w:right w:val="single" w:sz="4" w:space="0" w:color="auto"/>
            </w:tcBorders>
            <w:shd w:val="clear" w:color="auto" w:fill="auto"/>
            <w:vAlign w:val="center"/>
            <w:hideMark/>
          </w:tcPr>
          <w:p w14:paraId="374C7515" w14:textId="77777777" w:rsidR="000E125F" w:rsidRPr="000E125F" w:rsidRDefault="000E125F" w:rsidP="000E125F">
            <w:pPr>
              <w:jc w:val="right"/>
              <w:rPr>
                <w:sz w:val="22"/>
                <w:szCs w:val="22"/>
              </w:rPr>
            </w:pPr>
            <w:r w:rsidRPr="000E125F">
              <w:rPr>
                <w:sz w:val="22"/>
                <w:szCs w:val="22"/>
              </w:rPr>
              <w:t>403,9</w:t>
            </w:r>
          </w:p>
        </w:tc>
      </w:tr>
      <w:tr w:rsidR="000E125F" w:rsidRPr="000E125F" w14:paraId="621DEDE4"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63E93AA"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auto"/>
            </w:tcBorders>
            <w:shd w:val="clear" w:color="auto" w:fill="auto"/>
            <w:vAlign w:val="center"/>
            <w:hideMark/>
          </w:tcPr>
          <w:p w14:paraId="59B3CF20" w14:textId="77777777" w:rsidR="000E125F" w:rsidRPr="000E125F" w:rsidRDefault="000E125F" w:rsidP="000E125F">
            <w:pPr>
              <w:jc w:val="center"/>
              <w:rPr>
                <w:sz w:val="22"/>
                <w:szCs w:val="22"/>
              </w:rPr>
            </w:pPr>
            <w:r w:rsidRPr="000E125F">
              <w:rPr>
                <w:sz w:val="22"/>
                <w:szCs w:val="22"/>
              </w:rPr>
              <w:t>2. Региональный проект "Региональная и местная дорожная сеть"</w:t>
            </w:r>
          </w:p>
        </w:tc>
      </w:tr>
      <w:tr w:rsidR="000E125F" w:rsidRPr="000E125F" w14:paraId="451E44D0"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313C39EB" w14:textId="77777777" w:rsidR="000E125F" w:rsidRPr="000E125F" w:rsidRDefault="000E125F" w:rsidP="000E125F">
            <w:pPr>
              <w:jc w:val="center"/>
              <w:rPr>
                <w:sz w:val="22"/>
                <w:szCs w:val="22"/>
              </w:rPr>
            </w:pPr>
            <w:r w:rsidRPr="000E125F">
              <w:rPr>
                <w:sz w:val="22"/>
                <w:szCs w:val="22"/>
              </w:rPr>
              <w:t>2.1.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6E86AA09" w14:textId="77777777" w:rsidR="000E125F" w:rsidRPr="000E125F" w:rsidRDefault="000E125F" w:rsidP="000E125F">
            <w:pPr>
              <w:rPr>
                <w:sz w:val="22"/>
                <w:szCs w:val="22"/>
              </w:rPr>
            </w:pPr>
            <w:r w:rsidRPr="000E125F">
              <w:rPr>
                <w:sz w:val="22"/>
                <w:szCs w:val="22"/>
              </w:rPr>
              <w:t>Обеспечение нормативного состояния автомобильных дорог и элементов обустройства дорог</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3F3607EA"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16DA8489" w14:textId="77777777" w:rsidR="000E125F" w:rsidRPr="000E125F" w:rsidRDefault="000E125F" w:rsidP="000E125F">
            <w:pPr>
              <w:rPr>
                <w:sz w:val="22"/>
                <w:szCs w:val="22"/>
              </w:rPr>
            </w:pPr>
            <w:r w:rsidRPr="000E125F">
              <w:rPr>
                <w:sz w:val="22"/>
                <w:szCs w:val="22"/>
              </w:rPr>
              <w:t>Площадь отремонтированных участков автомобильных дорог</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1B3E28" w14:textId="77777777" w:rsidR="000E125F" w:rsidRPr="000E125F" w:rsidRDefault="000E125F" w:rsidP="000E125F">
            <w:pPr>
              <w:jc w:val="center"/>
              <w:rPr>
                <w:sz w:val="22"/>
                <w:szCs w:val="22"/>
              </w:rPr>
            </w:pPr>
            <w:r w:rsidRPr="000E125F">
              <w:rPr>
                <w:sz w:val="22"/>
                <w:szCs w:val="22"/>
              </w:rPr>
              <w:t>м²</w:t>
            </w:r>
          </w:p>
        </w:tc>
        <w:tc>
          <w:tcPr>
            <w:tcW w:w="656" w:type="dxa"/>
            <w:tcBorders>
              <w:top w:val="nil"/>
              <w:left w:val="nil"/>
              <w:bottom w:val="single" w:sz="4" w:space="0" w:color="auto"/>
              <w:right w:val="single" w:sz="4" w:space="0" w:color="auto"/>
            </w:tcBorders>
            <w:shd w:val="clear" w:color="auto" w:fill="auto"/>
            <w:vAlign w:val="center"/>
            <w:hideMark/>
          </w:tcPr>
          <w:p w14:paraId="282C5BD3"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48CB7895" w14:textId="77777777" w:rsidR="000E125F" w:rsidRPr="000E125F" w:rsidRDefault="000E125F" w:rsidP="000E125F">
            <w:pPr>
              <w:jc w:val="right"/>
              <w:rPr>
                <w:sz w:val="22"/>
                <w:szCs w:val="22"/>
              </w:rPr>
            </w:pPr>
            <w:r w:rsidRPr="000E125F">
              <w:rPr>
                <w:sz w:val="22"/>
                <w:szCs w:val="22"/>
              </w:rPr>
              <w:t>4933,05</w:t>
            </w:r>
          </w:p>
        </w:tc>
        <w:tc>
          <w:tcPr>
            <w:tcW w:w="718" w:type="dxa"/>
            <w:gridSpan w:val="2"/>
            <w:tcBorders>
              <w:top w:val="nil"/>
              <w:left w:val="nil"/>
              <w:bottom w:val="single" w:sz="4" w:space="0" w:color="auto"/>
              <w:right w:val="single" w:sz="4" w:space="0" w:color="auto"/>
            </w:tcBorders>
            <w:shd w:val="clear" w:color="auto" w:fill="auto"/>
            <w:vAlign w:val="center"/>
            <w:hideMark/>
          </w:tcPr>
          <w:p w14:paraId="40DDB82E"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14EFA491" w14:textId="77777777" w:rsidR="000E125F" w:rsidRPr="000E125F" w:rsidRDefault="000E125F" w:rsidP="000E125F">
            <w:pPr>
              <w:jc w:val="right"/>
              <w:rPr>
                <w:sz w:val="22"/>
                <w:szCs w:val="22"/>
              </w:rPr>
            </w:pPr>
            <w:r w:rsidRPr="000E125F">
              <w:rPr>
                <w:sz w:val="22"/>
                <w:szCs w:val="22"/>
              </w:rPr>
              <w:t>78 123,8</w:t>
            </w:r>
          </w:p>
        </w:tc>
        <w:tc>
          <w:tcPr>
            <w:tcW w:w="1467" w:type="dxa"/>
            <w:tcBorders>
              <w:top w:val="nil"/>
              <w:left w:val="nil"/>
              <w:bottom w:val="single" w:sz="4" w:space="0" w:color="auto"/>
              <w:right w:val="single" w:sz="4" w:space="0" w:color="auto"/>
            </w:tcBorders>
            <w:shd w:val="clear" w:color="auto" w:fill="auto"/>
            <w:vAlign w:val="center"/>
            <w:hideMark/>
          </w:tcPr>
          <w:p w14:paraId="4888F8B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9BA3422" w14:textId="77777777" w:rsidR="000E125F" w:rsidRPr="000E125F" w:rsidRDefault="000E125F" w:rsidP="000E125F">
            <w:pPr>
              <w:jc w:val="right"/>
              <w:rPr>
                <w:sz w:val="22"/>
                <w:szCs w:val="22"/>
              </w:rPr>
            </w:pPr>
            <w:r w:rsidRPr="000E125F">
              <w:rPr>
                <w:sz w:val="22"/>
                <w:szCs w:val="22"/>
              </w:rPr>
              <w:t>76 700,0</w:t>
            </w:r>
          </w:p>
        </w:tc>
        <w:tc>
          <w:tcPr>
            <w:tcW w:w="1030" w:type="dxa"/>
            <w:tcBorders>
              <w:top w:val="nil"/>
              <w:left w:val="nil"/>
              <w:bottom w:val="single" w:sz="4" w:space="0" w:color="auto"/>
              <w:right w:val="single" w:sz="4" w:space="0" w:color="auto"/>
            </w:tcBorders>
            <w:shd w:val="clear" w:color="auto" w:fill="auto"/>
            <w:vAlign w:val="center"/>
            <w:hideMark/>
          </w:tcPr>
          <w:p w14:paraId="076EEA46" w14:textId="77777777" w:rsidR="000E125F" w:rsidRPr="000E125F" w:rsidRDefault="000E125F" w:rsidP="000E125F">
            <w:pPr>
              <w:jc w:val="right"/>
              <w:rPr>
                <w:sz w:val="22"/>
                <w:szCs w:val="22"/>
              </w:rPr>
            </w:pPr>
            <w:r w:rsidRPr="000E125F">
              <w:rPr>
                <w:sz w:val="22"/>
                <w:szCs w:val="22"/>
              </w:rPr>
              <w:t>1 423,8</w:t>
            </w:r>
          </w:p>
        </w:tc>
      </w:tr>
      <w:tr w:rsidR="000E125F" w:rsidRPr="000E125F" w14:paraId="4FE0114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542C10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CF4A8E6"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1005A9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5A0474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0DBEC6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009E5E5"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06C542EF" w14:textId="77777777" w:rsidR="000E125F" w:rsidRPr="000E125F" w:rsidRDefault="000E125F" w:rsidP="000E125F">
            <w:pPr>
              <w:jc w:val="right"/>
              <w:rPr>
                <w:sz w:val="22"/>
                <w:szCs w:val="22"/>
              </w:rPr>
            </w:pPr>
            <w:r w:rsidRPr="000E125F">
              <w:rPr>
                <w:sz w:val="22"/>
                <w:szCs w:val="22"/>
              </w:rPr>
              <w:t>2322</w:t>
            </w:r>
          </w:p>
        </w:tc>
        <w:tc>
          <w:tcPr>
            <w:tcW w:w="718" w:type="dxa"/>
            <w:gridSpan w:val="2"/>
            <w:tcBorders>
              <w:top w:val="nil"/>
              <w:left w:val="nil"/>
              <w:bottom w:val="single" w:sz="4" w:space="0" w:color="auto"/>
              <w:right w:val="single" w:sz="4" w:space="0" w:color="auto"/>
            </w:tcBorders>
            <w:shd w:val="clear" w:color="auto" w:fill="auto"/>
            <w:vAlign w:val="center"/>
            <w:hideMark/>
          </w:tcPr>
          <w:p w14:paraId="58A57BE7"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5F8F25C8" w14:textId="77777777" w:rsidR="000E125F" w:rsidRPr="000E125F" w:rsidRDefault="000E125F" w:rsidP="000E125F">
            <w:pPr>
              <w:jc w:val="right"/>
              <w:rPr>
                <w:sz w:val="22"/>
                <w:szCs w:val="22"/>
              </w:rPr>
            </w:pPr>
            <w:r w:rsidRPr="000E125F">
              <w:rPr>
                <w:sz w:val="22"/>
                <w:szCs w:val="22"/>
              </w:rPr>
              <w:t>65 685,3</w:t>
            </w:r>
          </w:p>
        </w:tc>
        <w:tc>
          <w:tcPr>
            <w:tcW w:w="1467" w:type="dxa"/>
            <w:tcBorders>
              <w:top w:val="nil"/>
              <w:left w:val="nil"/>
              <w:bottom w:val="single" w:sz="4" w:space="0" w:color="auto"/>
              <w:right w:val="single" w:sz="4" w:space="0" w:color="auto"/>
            </w:tcBorders>
            <w:shd w:val="clear" w:color="auto" w:fill="auto"/>
            <w:vAlign w:val="center"/>
            <w:hideMark/>
          </w:tcPr>
          <w:p w14:paraId="11A953D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801D49E" w14:textId="77777777" w:rsidR="000E125F" w:rsidRPr="000E125F" w:rsidRDefault="000E125F" w:rsidP="000E125F">
            <w:pPr>
              <w:jc w:val="right"/>
              <w:rPr>
                <w:sz w:val="22"/>
                <w:szCs w:val="22"/>
              </w:rPr>
            </w:pPr>
            <w:r w:rsidRPr="000E125F">
              <w:rPr>
                <w:sz w:val="22"/>
                <w:szCs w:val="22"/>
              </w:rPr>
              <w:t>64 700,0</w:t>
            </w:r>
          </w:p>
        </w:tc>
        <w:tc>
          <w:tcPr>
            <w:tcW w:w="1030" w:type="dxa"/>
            <w:tcBorders>
              <w:top w:val="nil"/>
              <w:left w:val="nil"/>
              <w:bottom w:val="single" w:sz="4" w:space="0" w:color="auto"/>
              <w:right w:val="single" w:sz="4" w:space="0" w:color="auto"/>
            </w:tcBorders>
            <w:shd w:val="clear" w:color="auto" w:fill="auto"/>
            <w:vAlign w:val="center"/>
            <w:hideMark/>
          </w:tcPr>
          <w:p w14:paraId="69467AC0" w14:textId="77777777" w:rsidR="000E125F" w:rsidRPr="000E125F" w:rsidRDefault="000E125F" w:rsidP="000E125F">
            <w:pPr>
              <w:jc w:val="right"/>
              <w:rPr>
                <w:sz w:val="22"/>
                <w:szCs w:val="22"/>
              </w:rPr>
            </w:pPr>
            <w:r w:rsidRPr="000E125F">
              <w:rPr>
                <w:sz w:val="22"/>
                <w:szCs w:val="22"/>
              </w:rPr>
              <w:t>985,3</w:t>
            </w:r>
          </w:p>
        </w:tc>
      </w:tr>
      <w:tr w:rsidR="000E125F" w:rsidRPr="000E125F" w14:paraId="2DF98F0C"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203E8D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B07AF2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0D8715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A80291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1B40F38"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3B8DCD5"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05FC8E74" w14:textId="77777777" w:rsidR="000E125F" w:rsidRPr="000E125F" w:rsidRDefault="000E125F" w:rsidP="000E125F">
            <w:pPr>
              <w:jc w:val="right"/>
              <w:rPr>
                <w:sz w:val="22"/>
                <w:szCs w:val="22"/>
              </w:rPr>
            </w:pPr>
            <w:r w:rsidRPr="000E125F">
              <w:rPr>
                <w:sz w:val="22"/>
                <w:szCs w:val="22"/>
              </w:rPr>
              <w:t>2196</w:t>
            </w:r>
          </w:p>
        </w:tc>
        <w:tc>
          <w:tcPr>
            <w:tcW w:w="718" w:type="dxa"/>
            <w:gridSpan w:val="2"/>
            <w:tcBorders>
              <w:top w:val="nil"/>
              <w:left w:val="nil"/>
              <w:bottom w:val="single" w:sz="4" w:space="0" w:color="auto"/>
              <w:right w:val="single" w:sz="4" w:space="0" w:color="auto"/>
            </w:tcBorders>
            <w:shd w:val="clear" w:color="auto" w:fill="auto"/>
            <w:vAlign w:val="center"/>
            <w:hideMark/>
          </w:tcPr>
          <w:p w14:paraId="44F1BF06"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093A1C94" w14:textId="77777777" w:rsidR="000E125F" w:rsidRPr="000E125F" w:rsidRDefault="000E125F" w:rsidP="000E125F">
            <w:pPr>
              <w:jc w:val="right"/>
              <w:rPr>
                <w:sz w:val="22"/>
                <w:szCs w:val="22"/>
              </w:rPr>
            </w:pPr>
            <w:r w:rsidRPr="000E125F">
              <w:rPr>
                <w:sz w:val="22"/>
                <w:szCs w:val="22"/>
              </w:rPr>
              <w:t>65 685,3</w:t>
            </w:r>
          </w:p>
        </w:tc>
        <w:tc>
          <w:tcPr>
            <w:tcW w:w="1467" w:type="dxa"/>
            <w:tcBorders>
              <w:top w:val="nil"/>
              <w:left w:val="nil"/>
              <w:bottom w:val="single" w:sz="4" w:space="0" w:color="auto"/>
              <w:right w:val="single" w:sz="4" w:space="0" w:color="auto"/>
            </w:tcBorders>
            <w:shd w:val="clear" w:color="auto" w:fill="auto"/>
            <w:vAlign w:val="center"/>
            <w:hideMark/>
          </w:tcPr>
          <w:p w14:paraId="1567139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E682A34" w14:textId="77777777" w:rsidR="000E125F" w:rsidRPr="000E125F" w:rsidRDefault="000E125F" w:rsidP="000E125F">
            <w:pPr>
              <w:jc w:val="right"/>
              <w:rPr>
                <w:sz w:val="22"/>
                <w:szCs w:val="22"/>
              </w:rPr>
            </w:pPr>
            <w:r w:rsidRPr="000E125F">
              <w:rPr>
                <w:sz w:val="22"/>
                <w:szCs w:val="22"/>
              </w:rPr>
              <w:t>64 700,0</w:t>
            </w:r>
          </w:p>
        </w:tc>
        <w:tc>
          <w:tcPr>
            <w:tcW w:w="1030" w:type="dxa"/>
            <w:tcBorders>
              <w:top w:val="nil"/>
              <w:left w:val="nil"/>
              <w:bottom w:val="single" w:sz="4" w:space="0" w:color="auto"/>
              <w:right w:val="single" w:sz="4" w:space="0" w:color="auto"/>
            </w:tcBorders>
            <w:shd w:val="clear" w:color="auto" w:fill="auto"/>
            <w:vAlign w:val="center"/>
            <w:hideMark/>
          </w:tcPr>
          <w:p w14:paraId="6D27E142" w14:textId="77777777" w:rsidR="000E125F" w:rsidRPr="000E125F" w:rsidRDefault="000E125F" w:rsidP="000E125F">
            <w:pPr>
              <w:jc w:val="right"/>
              <w:rPr>
                <w:sz w:val="22"/>
                <w:szCs w:val="22"/>
              </w:rPr>
            </w:pPr>
            <w:r w:rsidRPr="000E125F">
              <w:rPr>
                <w:sz w:val="22"/>
                <w:szCs w:val="22"/>
              </w:rPr>
              <w:t>985,3</w:t>
            </w:r>
          </w:p>
        </w:tc>
      </w:tr>
      <w:tr w:rsidR="000E125F" w:rsidRPr="000E125F" w14:paraId="1114FD96"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9F192C1"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397D653"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305EA5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4FB202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10D8C9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FD7C344"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236AE0F2"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56446434"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18C4F2E3"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56A6B9B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52EA33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938BF6F" w14:textId="77777777" w:rsidR="000E125F" w:rsidRPr="000E125F" w:rsidRDefault="000E125F" w:rsidP="000E125F">
            <w:pPr>
              <w:jc w:val="right"/>
              <w:rPr>
                <w:sz w:val="22"/>
                <w:szCs w:val="22"/>
              </w:rPr>
            </w:pPr>
            <w:r w:rsidRPr="000E125F">
              <w:rPr>
                <w:sz w:val="22"/>
                <w:szCs w:val="22"/>
              </w:rPr>
              <w:t>0,0</w:t>
            </w:r>
          </w:p>
        </w:tc>
      </w:tr>
      <w:tr w:rsidR="000E125F" w:rsidRPr="000E125F" w14:paraId="3D452CE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D512B7F"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DFE9654"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ADA03A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8CA460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2EC5A46"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04FF4F7"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067570CA"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6274ACAE"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31116B00"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442A60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BE8623E"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D0D9620" w14:textId="77777777" w:rsidR="000E125F" w:rsidRPr="000E125F" w:rsidRDefault="000E125F" w:rsidP="000E125F">
            <w:pPr>
              <w:jc w:val="right"/>
              <w:rPr>
                <w:sz w:val="22"/>
                <w:szCs w:val="22"/>
              </w:rPr>
            </w:pPr>
            <w:r w:rsidRPr="000E125F">
              <w:rPr>
                <w:sz w:val="22"/>
                <w:szCs w:val="22"/>
              </w:rPr>
              <w:t>0,0</w:t>
            </w:r>
          </w:p>
        </w:tc>
      </w:tr>
      <w:tr w:rsidR="000E125F" w:rsidRPr="000E125F" w14:paraId="4D7F88E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1D88DAF"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BC03E68"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926C85D"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FE1748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740F3C1"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1D4053B"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6DD9ABA1"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529A41CA"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2DAB76E"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BBBB0A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A74F1A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3667ABD" w14:textId="77777777" w:rsidR="000E125F" w:rsidRPr="000E125F" w:rsidRDefault="000E125F" w:rsidP="000E125F">
            <w:pPr>
              <w:jc w:val="right"/>
              <w:rPr>
                <w:sz w:val="22"/>
                <w:szCs w:val="22"/>
              </w:rPr>
            </w:pPr>
            <w:r w:rsidRPr="000E125F">
              <w:rPr>
                <w:sz w:val="22"/>
                <w:szCs w:val="22"/>
              </w:rPr>
              <w:t>0,0</w:t>
            </w:r>
          </w:p>
        </w:tc>
      </w:tr>
      <w:tr w:rsidR="000E125F" w:rsidRPr="000E125F" w14:paraId="7912F8FB"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30B4543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10EDE2E"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26E404A"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AA5057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7D0658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0D2CF37"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2646A84"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31571542"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74D74D81" w14:textId="77777777" w:rsidR="000E125F" w:rsidRPr="000E125F" w:rsidRDefault="000E125F" w:rsidP="000E125F">
            <w:pPr>
              <w:jc w:val="right"/>
              <w:rPr>
                <w:sz w:val="22"/>
                <w:szCs w:val="22"/>
              </w:rPr>
            </w:pPr>
            <w:r w:rsidRPr="000E125F">
              <w:rPr>
                <w:sz w:val="22"/>
                <w:szCs w:val="22"/>
              </w:rPr>
              <w:t>209 494,4</w:t>
            </w:r>
          </w:p>
        </w:tc>
        <w:tc>
          <w:tcPr>
            <w:tcW w:w="1467" w:type="dxa"/>
            <w:tcBorders>
              <w:top w:val="nil"/>
              <w:left w:val="nil"/>
              <w:bottom w:val="single" w:sz="4" w:space="0" w:color="auto"/>
              <w:right w:val="single" w:sz="4" w:space="0" w:color="auto"/>
            </w:tcBorders>
            <w:shd w:val="clear" w:color="auto" w:fill="auto"/>
            <w:vAlign w:val="center"/>
            <w:hideMark/>
          </w:tcPr>
          <w:p w14:paraId="02C5477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553BF4D" w14:textId="77777777" w:rsidR="000E125F" w:rsidRPr="000E125F" w:rsidRDefault="000E125F" w:rsidP="000E125F">
            <w:pPr>
              <w:jc w:val="right"/>
              <w:rPr>
                <w:sz w:val="22"/>
                <w:szCs w:val="22"/>
              </w:rPr>
            </w:pPr>
            <w:r w:rsidRPr="000E125F">
              <w:rPr>
                <w:sz w:val="22"/>
                <w:szCs w:val="22"/>
              </w:rPr>
              <w:t>206 100,0</w:t>
            </w:r>
          </w:p>
        </w:tc>
        <w:tc>
          <w:tcPr>
            <w:tcW w:w="1030" w:type="dxa"/>
            <w:tcBorders>
              <w:top w:val="nil"/>
              <w:left w:val="nil"/>
              <w:bottom w:val="single" w:sz="4" w:space="0" w:color="auto"/>
              <w:right w:val="single" w:sz="4" w:space="0" w:color="auto"/>
            </w:tcBorders>
            <w:shd w:val="clear" w:color="auto" w:fill="auto"/>
            <w:vAlign w:val="center"/>
            <w:hideMark/>
          </w:tcPr>
          <w:p w14:paraId="58DEDEB7" w14:textId="77777777" w:rsidR="000E125F" w:rsidRPr="000E125F" w:rsidRDefault="000E125F" w:rsidP="000E125F">
            <w:pPr>
              <w:jc w:val="right"/>
              <w:rPr>
                <w:sz w:val="22"/>
                <w:szCs w:val="22"/>
              </w:rPr>
            </w:pPr>
            <w:r w:rsidRPr="000E125F">
              <w:rPr>
                <w:sz w:val="22"/>
                <w:szCs w:val="22"/>
              </w:rPr>
              <w:t>3 394,4</w:t>
            </w:r>
          </w:p>
        </w:tc>
      </w:tr>
      <w:tr w:rsidR="000E125F" w:rsidRPr="000E125F" w14:paraId="36559131"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E6A19A" w14:textId="77777777" w:rsidR="000E125F" w:rsidRPr="000E125F" w:rsidRDefault="000E125F" w:rsidP="000E125F">
            <w:pPr>
              <w:jc w:val="center"/>
              <w:rPr>
                <w:sz w:val="22"/>
                <w:szCs w:val="22"/>
              </w:rPr>
            </w:pPr>
            <w:r w:rsidRPr="000E125F">
              <w:rPr>
                <w:sz w:val="22"/>
                <w:szCs w:val="22"/>
              </w:rPr>
              <w:t>2.2.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15D28ADB" w14:textId="77777777" w:rsidR="000E125F" w:rsidRPr="000E125F" w:rsidRDefault="000E125F" w:rsidP="000E125F">
            <w:pPr>
              <w:rPr>
                <w:sz w:val="22"/>
                <w:szCs w:val="22"/>
              </w:rPr>
            </w:pPr>
            <w:r w:rsidRPr="000E125F">
              <w:rPr>
                <w:sz w:val="22"/>
                <w:szCs w:val="22"/>
              </w:rPr>
              <w:t>Обеспечения развития дорожной сети</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4925BB57"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4790D2E5" w14:textId="77777777" w:rsidR="000E125F" w:rsidRPr="000E125F" w:rsidRDefault="000E125F" w:rsidP="000E125F">
            <w:pPr>
              <w:rPr>
                <w:sz w:val="22"/>
                <w:szCs w:val="22"/>
              </w:rPr>
            </w:pPr>
            <w:r w:rsidRPr="000E125F">
              <w:rPr>
                <w:sz w:val="22"/>
                <w:szCs w:val="22"/>
              </w:rPr>
              <w:t>Площадь построенных участков автомобильных дорог, включая тротуары и обочины</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19F77050" w14:textId="77777777" w:rsidR="000E125F" w:rsidRPr="000E125F" w:rsidRDefault="000E125F" w:rsidP="000E125F">
            <w:pPr>
              <w:jc w:val="center"/>
              <w:rPr>
                <w:sz w:val="22"/>
                <w:szCs w:val="22"/>
              </w:rPr>
            </w:pPr>
            <w:r w:rsidRPr="000E125F">
              <w:rPr>
                <w:sz w:val="22"/>
                <w:szCs w:val="22"/>
              </w:rPr>
              <w:t>м²</w:t>
            </w:r>
          </w:p>
        </w:tc>
        <w:tc>
          <w:tcPr>
            <w:tcW w:w="656" w:type="dxa"/>
            <w:tcBorders>
              <w:top w:val="nil"/>
              <w:left w:val="nil"/>
              <w:bottom w:val="single" w:sz="4" w:space="0" w:color="auto"/>
              <w:right w:val="single" w:sz="4" w:space="0" w:color="auto"/>
            </w:tcBorders>
            <w:shd w:val="clear" w:color="auto" w:fill="auto"/>
            <w:vAlign w:val="center"/>
            <w:hideMark/>
          </w:tcPr>
          <w:p w14:paraId="449C6DBA"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402A490B" w14:textId="77777777" w:rsidR="000E125F" w:rsidRPr="000E125F" w:rsidRDefault="000E125F" w:rsidP="000E125F">
            <w:pPr>
              <w:jc w:val="right"/>
              <w:rPr>
                <w:sz w:val="22"/>
                <w:szCs w:val="22"/>
              </w:rPr>
            </w:pPr>
            <w:r w:rsidRPr="000E125F">
              <w:rPr>
                <w:sz w:val="22"/>
                <w:szCs w:val="22"/>
              </w:rPr>
              <w:t>2 450</w:t>
            </w:r>
          </w:p>
        </w:tc>
        <w:tc>
          <w:tcPr>
            <w:tcW w:w="718" w:type="dxa"/>
            <w:gridSpan w:val="2"/>
            <w:tcBorders>
              <w:top w:val="nil"/>
              <w:left w:val="nil"/>
              <w:bottom w:val="single" w:sz="4" w:space="0" w:color="auto"/>
              <w:right w:val="single" w:sz="4" w:space="0" w:color="auto"/>
            </w:tcBorders>
            <w:shd w:val="clear" w:color="auto" w:fill="auto"/>
            <w:vAlign w:val="center"/>
            <w:hideMark/>
          </w:tcPr>
          <w:p w14:paraId="314107FC"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26DC11FC" w14:textId="77777777" w:rsidR="000E125F" w:rsidRPr="000E125F" w:rsidRDefault="000E125F" w:rsidP="000E125F">
            <w:pPr>
              <w:jc w:val="right"/>
              <w:rPr>
                <w:sz w:val="22"/>
                <w:szCs w:val="22"/>
              </w:rPr>
            </w:pPr>
            <w:r w:rsidRPr="000E125F">
              <w:rPr>
                <w:sz w:val="22"/>
                <w:szCs w:val="22"/>
              </w:rPr>
              <w:t>25 125,0</w:t>
            </w:r>
          </w:p>
        </w:tc>
        <w:tc>
          <w:tcPr>
            <w:tcW w:w="1467" w:type="dxa"/>
            <w:tcBorders>
              <w:top w:val="nil"/>
              <w:left w:val="nil"/>
              <w:bottom w:val="single" w:sz="4" w:space="0" w:color="auto"/>
              <w:right w:val="single" w:sz="4" w:space="0" w:color="auto"/>
            </w:tcBorders>
            <w:shd w:val="clear" w:color="auto" w:fill="auto"/>
            <w:vAlign w:val="center"/>
            <w:hideMark/>
          </w:tcPr>
          <w:p w14:paraId="63AAB64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720AC4C" w14:textId="77777777" w:rsidR="000E125F" w:rsidRPr="000E125F" w:rsidRDefault="000E125F" w:rsidP="000E125F">
            <w:pPr>
              <w:jc w:val="right"/>
              <w:rPr>
                <w:sz w:val="22"/>
                <w:szCs w:val="22"/>
              </w:rPr>
            </w:pPr>
            <w:r w:rsidRPr="000E125F">
              <w:rPr>
                <w:sz w:val="22"/>
                <w:szCs w:val="22"/>
              </w:rPr>
              <w:t>25 000,0</w:t>
            </w:r>
          </w:p>
        </w:tc>
        <w:tc>
          <w:tcPr>
            <w:tcW w:w="1030" w:type="dxa"/>
            <w:tcBorders>
              <w:top w:val="nil"/>
              <w:left w:val="nil"/>
              <w:bottom w:val="single" w:sz="4" w:space="0" w:color="auto"/>
              <w:right w:val="single" w:sz="4" w:space="0" w:color="auto"/>
            </w:tcBorders>
            <w:shd w:val="clear" w:color="auto" w:fill="auto"/>
            <w:vAlign w:val="center"/>
            <w:hideMark/>
          </w:tcPr>
          <w:p w14:paraId="2B7EB0E8" w14:textId="77777777" w:rsidR="000E125F" w:rsidRPr="000E125F" w:rsidRDefault="000E125F" w:rsidP="000E125F">
            <w:pPr>
              <w:jc w:val="right"/>
              <w:rPr>
                <w:sz w:val="22"/>
                <w:szCs w:val="22"/>
              </w:rPr>
            </w:pPr>
            <w:r w:rsidRPr="000E125F">
              <w:rPr>
                <w:sz w:val="22"/>
                <w:szCs w:val="22"/>
              </w:rPr>
              <w:t>125,0</w:t>
            </w:r>
          </w:p>
        </w:tc>
      </w:tr>
      <w:tr w:rsidR="000E125F" w:rsidRPr="000E125F" w14:paraId="22A17AD5"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BAFE7A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655FBB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BA71285"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37E4D3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F64E2B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C5B497F"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451F6900"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610BF300"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22762437"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295803F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09CADC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5C2F0ED" w14:textId="77777777" w:rsidR="000E125F" w:rsidRPr="000E125F" w:rsidRDefault="000E125F" w:rsidP="000E125F">
            <w:pPr>
              <w:jc w:val="right"/>
              <w:rPr>
                <w:sz w:val="22"/>
                <w:szCs w:val="22"/>
              </w:rPr>
            </w:pPr>
            <w:r w:rsidRPr="000E125F">
              <w:rPr>
                <w:sz w:val="22"/>
                <w:szCs w:val="22"/>
              </w:rPr>
              <w:t>0,0</w:t>
            </w:r>
          </w:p>
        </w:tc>
      </w:tr>
      <w:tr w:rsidR="000E125F" w:rsidRPr="000E125F" w14:paraId="0114A12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7F202D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A63B43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E049D95"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21E388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C6BF70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4F17D4D"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2F60B9B5"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2CC11A37"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07177212"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297FD7F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88CAD6B"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7E5AC6D" w14:textId="77777777" w:rsidR="000E125F" w:rsidRPr="000E125F" w:rsidRDefault="000E125F" w:rsidP="000E125F">
            <w:pPr>
              <w:jc w:val="right"/>
              <w:rPr>
                <w:sz w:val="22"/>
                <w:szCs w:val="22"/>
              </w:rPr>
            </w:pPr>
            <w:r w:rsidRPr="000E125F">
              <w:rPr>
                <w:sz w:val="22"/>
                <w:szCs w:val="22"/>
              </w:rPr>
              <w:t>0,0</w:t>
            </w:r>
          </w:p>
        </w:tc>
      </w:tr>
      <w:tr w:rsidR="000E125F" w:rsidRPr="000E125F" w14:paraId="6E8E989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F77EB15"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6822CC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AFD348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ED44FB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2039BB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F78985D"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1079F111"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3121E561"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7C6989A9"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77D306E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5BD15D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1FC13C0" w14:textId="77777777" w:rsidR="000E125F" w:rsidRPr="000E125F" w:rsidRDefault="000E125F" w:rsidP="000E125F">
            <w:pPr>
              <w:jc w:val="right"/>
              <w:rPr>
                <w:sz w:val="22"/>
                <w:szCs w:val="22"/>
              </w:rPr>
            </w:pPr>
            <w:r w:rsidRPr="000E125F">
              <w:rPr>
                <w:sz w:val="22"/>
                <w:szCs w:val="22"/>
              </w:rPr>
              <w:t>0,0</w:t>
            </w:r>
          </w:p>
        </w:tc>
      </w:tr>
      <w:tr w:rsidR="000E125F" w:rsidRPr="000E125F" w14:paraId="024C8574"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F800190"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CC8DA24"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0654F0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996738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BD9BDC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B536C8A"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0A77C8C5"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305DF0DA"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1EEDB962"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20EDA47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7CA539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7F5F88A" w14:textId="77777777" w:rsidR="000E125F" w:rsidRPr="000E125F" w:rsidRDefault="000E125F" w:rsidP="000E125F">
            <w:pPr>
              <w:jc w:val="right"/>
              <w:rPr>
                <w:sz w:val="22"/>
                <w:szCs w:val="22"/>
              </w:rPr>
            </w:pPr>
            <w:r w:rsidRPr="000E125F">
              <w:rPr>
                <w:sz w:val="22"/>
                <w:szCs w:val="22"/>
              </w:rPr>
              <w:t>0,0</w:t>
            </w:r>
          </w:p>
        </w:tc>
      </w:tr>
      <w:tr w:rsidR="000E125F" w:rsidRPr="000E125F" w14:paraId="6BA2B2C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CA852E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0818F1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55B12B0"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1E8BFB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91041F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FBED906"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3798B28B"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78063F88"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22C037B9"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43267CA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689520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D1CF9A9" w14:textId="77777777" w:rsidR="000E125F" w:rsidRPr="000E125F" w:rsidRDefault="000E125F" w:rsidP="000E125F">
            <w:pPr>
              <w:jc w:val="right"/>
              <w:rPr>
                <w:sz w:val="22"/>
                <w:szCs w:val="22"/>
              </w:rPr>
            </w:pPr>
            <w:r w:rsidRPr="000E125F">
              <w:rPr>
                <w:sz w:val="22"/>
                <w:szCs w:val="22"/>
              </w:rPr>
              <w:t>0,0</w:t>
            </w:r>
          </w:p>
        </w:tc>
      </w:tr>
      <w:tr w:rsidR="000E125F" w:rsidRPr="000E125F" w14:paraId="72D67363"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5BB1ECE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3D9A3E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F71637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C013C2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66C4913"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33C599C"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2D468B51"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065B6D82"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7C84C7D9" w14:textId="77777777" w:rsidR="000E125F" w:rsidRPr="000E125F" w:rsidRDefault="000E125F" w:rsidP="000E125F">
            <w:pPr>
              <w:jc w:val="right"/>
              <w:rPr>
                <w:sz w:val="22"/>
                <w:szCs w:val="22"/>
              </w:rPr>
            </w:pPr>
            <w:r w:rsidRPr="000E125F">
              <w:rPr>
                <w:sz w:val="22"/>
                <w:szCs w:val="22"/>
              </w:rPr>
              <w:t>25 125,0</w:t>
            </w:r>
          </w:p>
        </w:tc>
        <w:tc>
          <w:tcPr>
            <w:tcW w:w="1467" w:type="dxa"/>
            <w:tcBorders>
              <w:top w:val="nil"/>
              <w:left w:val="nil"/>
              <w:bottom w:val="single" w:sz="4" w:space="0" w:color="auto"/>
              <w:right w:val="single" w:sz="4" w:space="0" w:color="auto"/>
            </w:tcBorders>
            <w:shd w:val="clear" w:color="auto" w:fill="auto"/>
            <w:vAlign w:val="center"/>
            <w:hideMark/>
          </w:tcPr>
          <w:p w14:paraId="0CF3D5C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15E10FD" w14:textId="77777777" w:rsidR="000E125F" w:rsidRPr="000E125F" w:rsidRDefault="000E125F" w:rsidP="000E125F">
            <w:pPr>
              <w:jc w:val="right"/>
              <w:rPr>
                <w:sz w:val="22"/>
                <w:szCs w:val="22"/>
              </w:rPr>
            </w:pPr>
            <w:r w:rsidRPr="000E125F">
              <w:rPr>
                <w:sz w:val="22"/>
                <w:szCs w:val="22"/>
              </w:rPr>
              <w:t>25 000,0</w:t>
            </w:r>
          </w:p>
        </w:tc>
        <w:tc>
          <w:tcPr>
            <w:tcW w:w="1030" w:type="dxa"/>
            <w:tcBorders>
              <w:top w:val="nil"/>
              <w:left w:val="nil"/>
              <w:bottom w:val="single" w:sz="4" w:space="0" w:color="auto"/>
              <w:right w:val="single" w:sz="4" w:space="0" w:color="auto"/>
            </w:tcBorders>
            <w:shd w:val="clear" w:color="auto" w:fill="auto"/>
            <w:vAlign w:val="center"/>
            <w:hideMark/>
          </w:tcPr>
          <w:p w14:paraId="10BE6286" w14:textId="77777777" w:rsidR="000E125F" w:rsidRPr="000E125F" w:rsidRDefault="000E125F" w:rsidP="000E125F">
            <w:pPr>
              <w:jc w:val="right"/>
              <w:rPr>
                <w:sz w:val="22"/>
                <w:szCs w:val="22"/>
              </w:rPr>
            </w:pPr>
            <w:r w:rsidRPr="000E125F">
              <w:rPr>
                <w:sz w:val="22"/>
                <w:szCs w:val="22"/>
              </w:rPr>
              <w:t>125,0</w:t>
            </w:r>
          </w:p>
        </w:tc>
      </w:tr>
      <w:tr w:rsidR="000E125F" w:rsidRPr="000E125F" w14:paraId="6DCE632B"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281597F6"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5F738551" w14:textId="77777777" w:rsidR="000E125F" w:rsidRPr="000E125F" w:rsidRDefault="000E125F" w:rsidP="000E125F">
            <w:pPr>
              <w:jc w:val="center"/>
              <w:rPr>
                <w:sz w:val="22"/>
                <w:szCs w:val="22"/>
              </w:rPr>
            </w:pPr>
            <w:r w:rsidRPr="000E125F">
              <w:rPr>
                <w:sz w:val="22"/>
                <w:szCs w:val="22"/>
              </w:rPr>
              <w:t>3. Региональный проект "Генеральная уборка"</w:t>
            </w:r>
          </w:p>
        </w:tc>
      </w:tr>
      <w:tr w:rsidR="000E125F" w:rsidRPr="000E125F" w14:paraId="5D281280" w14:textId="77777777" w:rsidTr="00A81BED">
        <w:trPr>
          <w:trHeight w:val="55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21BF544C" w14:textId="77777777" w:rsidR="000E125F" w:rsidRPr="000E125F" w:rsidRDefault="000E125F" w:rsidP="000E125F">
            <w:pPr>
              <w:jc w:val="center"/>
              <w:rPr>
                <w:sz w:val="22"/>
                <w:szCs w:val="22"/>
              </w:rPr>
            </w:pPr>
            <w:r w:rsidRPr="000E125F">
              <w:rPr>
                <w:sz w:val="22"/>
                <w:szCs w:val="22"/>
              </w:rPr>
              <w:t>2.1.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44119BD6" w14:textId="77777777" w:rsidR="000E125F" w:rsidRPr="000E125F" w:rsidRDefault="000E125F" w:rsidP="000E125F">
            <w:pPr>
              <w:rPr>
                <w:sz w:val="22"/>
                <w:szCs w:val="22"/>
              </w:rPr>
            </w:pPr>
            <w:r w:rsidRPr="000E125F">
              <w:rPr>
                <w:sz w:val="22"/>
                <w:szCs w:val="22"/>
              </w:rPr>
              <w:t>Устранение вреда окружающей среде, вызванного объектами накопленного вреда окружающей среде</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72942B5E"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3950B20E" w14:textId="77777777" w:rsidR="000E125F" w:rsidRPr="000E125F" w:rsidRDefault="000E125F" w:rsidP="000E125F">
            <w:pPr>
              <w:rPr>
                <w:sz w:val="22"/>
                <w:szCs w:val="22"/>
              </w:rPr>
            </w:pPr>
            <w:r w:rsidRPr="000E125F">
              <w:rPr>
                <w:sz w:val="22"/>
                <w:szCs w:val="22"/>
              </w:rPr>
              <w:t>Количество ликвидированных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67CB9521" w14:textId="77777777" w:rsidR="000E125F" w:rsidRPr="000E125F" w:rsidRDefault="000E125F" w:rsidP="000E125F">
            <w:pPr>
              <w:jc w:val="center"/>
              <w:rPr>
                <w:sz w:val="22"/>
                <w:szCs w:val="22"/>
              </w:rPr>
            </w:pPr>
            <w:r w:rsidRPr="000E125F">
              <w:rPr>
                <w:sz w:val="22"/>
                <w:szCs w:val="22"/>
              </w:rPr>
              <w:t>шт.</w:t>
            </w:r>
          </w:p>
        </w:tc>
        <w:tc>
          <w:tcPr>
            <w:tcW w:w="656" w:type="dxa"/>
            <w:tcBorders>
              <w:top w:val="nil"/>
              <w:left w:val="nil"/>
              <w:bottom w:val="single" w:sz="4" w:space="0" w:color="auto"/>
              <w:right w:val="single" w:sz="4" w:space="0" w:color="auto"/>
            </w:tcBorders>
            <w:shd w:val="clear" w:color="auto" w:fill="auto"/>
            <w:vAlign w:val="center"/>
            <w:hideMark/>
          </w:tcPr>
          <w:p w14:paraId="08250F39"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10C5B755"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0C16DF25"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647B48CF"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68A51A2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0E8DB5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032EFD9" w14:textId="77777777" w:rsidR="000E125F" w:rsidRPr="000E125F" w:rsidRDefault="000E125F" w:rsidP="000E125F">
            <w:pPr>
              <w:jc w:val="right"/>
              <w:rPr>
                <w:sz w:val="22"/>
                <w:szCs w:val="22"/>
              </w:rPr>
            </w:pPr>
            <w:r w:rsidRPr="000E125F">
              <w:rPr>
                <w:sz w:val="22"/>
                <w:szCs w:val="22"/>
              </w:rPr>
              <w:t>0,0</w:t>
            </w:r>
          </w:p>
        </w:tc>
      </w:tr>
      <w:tr w:rsidR="000E125F" w:rsidRPr="000E125F" w14:paraId="0C2EF413" w14:textId="77777777" w:rsidTr="00A81BED">
        <w:trPr>
          <w:trHeight w:val="555"/>
        </w:trPr>
        <w:tc>
          <w:tcPr>
            <w:tcW w:w="546" w:type="dxa"/>
            <w:vMerge/>
            <w:tcBorders>
              <w:top w:val="nil"/>
              <w:left w:val="single" w:sz="4" w:space="0" w:color="auto"/>
              <w:bottom w:val="single" w:sz="4" w:space="0" w:color="000000"/>
              <w:right w:val="single" w:sz="4" w:space="0" w:color="auto"/>
            </w:tcBorders>
            <w:vAlign w:val="center"/>
            <w:hideMark/>
          </w:tcPr>
          <w:p w14:paraId="655A9AF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FF7766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3863F9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043169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8C78828"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9BF61CA"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4E175481"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7011B5B2"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72746FE3" w14:textId="77777777" w:rsidR="000E125F" w:rsidRPr="000E125F" w:rsidRDefault="000E125F" w:rsidP="000E125F">
            <w:pPr>
              <w:jc w:val="right"/>
              <w:rPr>
                <w:sz w:val="22"/>
                <w:szCs w:val="22"/>
              </w:rPr>
            </w:pPr>
            <w:r w:rsidRPr="000E125F">
              <w:rPr>
                <w:sz w:val="22"/>
                <w:szCs w:val="22"/>
              </w:rPr>
              <w:t>208 121,9</w:t>
            </w:r>
          </w:p>
        </w:tc>
        <w:tc>
          <w:tcPr>
            <w:tcW w:w="1467" w:type="dxa"/>
            <w:tcBorders>
              <w:top w:val="nil"/>
              <w:left w:val="nil"/>
              <w:bottom w:val="single" w:sz="4" w:space="0" w:color="auto"/>
              <w:right w:val="single" w:sz="4" w:space="0" w:color="auto"/>
            </w:tcBorders>
            <w:shd w:val="clear" w:color="auto" w:fill="auto"/>
            <w:vAlign w:val="center"/>
            <w:hideMark/>
          </w:tcPr>
          <w:p w14:paraId="77F54BF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870A10C" w14:textId="77777777" w:rsidR="000E125F" w:rsidRPr="000E125F" w:rsidRDefault="000E125F" w:rsidP="000E125F">
            <w:pPr>
              <w:jc w:val="right"/>
              <w:rPr>
                <w:sz w:val="22"/>
                <w:szCs w:val="22"/>
              </w:rPr>
            </w:pPr>
            <w:r w:rsidRPr="000E125F">
              <w:rPr>
                <w:sz w:val="22"/>
                <w:szCs w:val="22"/>
              </w:rPr>
              <w:t>205 000,0</w:t>
            </w:r>
          </w:p>
        </w:tc>
        <w:tc>
          <w:tcPr>
            <w:tcW w:w="1030" w:type="dxa"/>
            <w:tcBorders>
              <w:top w:val="nil"/>
              <w:left w:val="nil"/>
              <w:bottom w:val="single" w:sz="4" w:space="0" w:color="auto"/>
              <w:right w:val="single" w:sz="4" w:space="0" w:color="auto"/>
            </w:tcBorders>
            <w:shd w:val="clear" w:color="auto" w:fill="auto"/>
            <w:vAlign w:val="center"/>
            <w:hideMark/>
          </w:tcPr>
          <w:p w14:paraId="33DEFA24" w14:textId="77777777" w:rsidR="000E125F" w:rsidRPr="000E125F" w:rsidRDefault="000E125F" w:rsidP="000E125F">
            <w:pPr>
              <w:jc w:val="right"/>
              <w:rPr>
                <w:sz w:val="22"/>
                <w:szCs w:val="22"/>
              </w:rPr>
            </w:pPr>
            <w:r w:rsidRPr="000E125F">
              <w:rPr>
                <w:sz w:val="22"/>
                <w:szCs w:val="22"/>
              </w:rPr>
              <w:t>3 121,9</w:t>
            </w:r>
          </w:p>
        </w:tc>
      </w:tr>
      <w:tr w:rsidR="000E125F" w:rsidRPr="000E125F" w14:paraId="3274BF44" w14:textId="77777777" w:rsidTr="00A81BED">
        <w:trPr>
          <w:trHeight w:val="555"/>
        </w:trPr>
        <w:tc>
          <w:tcPr>
            <w:tcW w:w="546" w:type="dxa"/>
            <w:vMerge/>
            <w:tcBorders>
              <w:top w:val="nil"/>
              <w:left w:val="single" w:sz="4" w:space="0" w:color="auto"/>
              <w:bottom w:val="single" w:sz="4" w:space="0" w:color="000000"/>
              <w:right w:val="single" w:sz="4" w:space="0" w:color="auto"/>
            </w:tcBorders>
            <w:vAlign w:val="center"/>
            <w:hideMark/>
          </w:tcPr>
          <w:p w14:paraId="00562AD6"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4B6147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83C8A20"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58BD4D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071F0D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E301CD4"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06CEAC84"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41BCE51C"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06AE3842"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64B0E5E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171F73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C26AAD7" w14:textId="77777777" w:rsidR="000E125F" w:rsidRPr="000E125F" w:rsidRDefault="000E125F" w:rsidP="000E125F">
            <w:pPr>
              <w:jc w:val="right"/>
              <w:rPr>
                <w:sz w:val="22"/>
                <w:szCs w:val="22"/>
              </w:rPr>
            </w:pPr>
            <w:r w:rsidRPr="000E125F">
              <w:rPr>
                <w:sz w:val="22"/>
                <w:szCs w:val="22"/>
              </w:rPr>
              <w:t>0,0</w:t>
            </w:r>
          </w:p>
        </w:tc>
      </w:tr>
      <w:tr w:rsidR="000E125F" w:rsidRPr="000E125F" w14:paraId="3227597E" w14:textId="77777777" w:rsidTr="00A81BED">
        <w:trPr>
          <w:trHeight w:val="555"/>
        </w:trPr>
        <w:tc>
          <w:tcPr>
            <w:tcW w:w="546" w:type="dxa"/>
            <w:vMerge/>
            <w:tcBorders>
              <w:top w:val="nil"/>
              <w:left w:val="single" w:sz="4" w:space="0" w:color="auto"/>
              <w:bottom w:val="single" w:sz="4" w:space="0" w:color="000000"/>
              <w:right w:val="single" w:sz="4" w:space="0" w:color="auto"/>
            </w:tcBorders>
            <w:vAlign w:val="center"/>
            <w:hideMark/>
          </w:tcPr>
          <w:p w14:paraId="43DA6048"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BAC760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239F75E"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4D3836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165C1D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7CB3040"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5906CF7B"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75527F6A"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78EF0EA0"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610F98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4425F9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15983F0" w14:textId="77777777" w:rsidR="000E125F" w:rsidRPr="000E125F" w:rsidRDefault="000E125F" w:rsidP="000E125F">
            <w:pPr>
              <w:jc w:val="right"/>
              <w:rPr>
                <w:sz w:val="22"/>
                <w:szCs w:val="22"/>
              </w:rPr>
            </w:pPr>
            <w:r w:rsidRPr="000E125F">
              <w:rPr>
                <w:sz w:val="22"/>
                <w:szCs w:val="22"/>
              </w:rPr>
              <w:t>0,0</w:t>
            </w:r>
          </w:p>
        </w:tc>
      </w:tr>
      <w:tr w:rsidR="000E125F" w:rsidRPr="000E125F" w14:paraId="245DFF2F" w14:textId="77777777" w:rsidTr="00A81BED">
        <w:trPr>
          <w:trHeight w:val="555"/>
        </w:trPr>
        <w:tc>
          <w:tcPr>
            <w:tcW w:w="546" w:type="dxa"/>
            <w:vMerge/>
            <w:tcBorders>
              <w:top w:val="nil"/>
              <w:left w:val="single" w:sz="4" w:space="0" w:color="auto"/>
              <w:bottom w:val="single" w:sz="4" w:space="0" w:color="000000"/>
              <w:right w:val="single" w:sz="4" w:space="0" w:color="auto"/>
            </w:tcBorders>
            <w:vAlign w:val="center"/>
            <w:hideMark/>
          </w:tcPr>
          <w:p w14:paraId="2AA0FF4E"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D6F2694"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C27F46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3D7D7F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A85736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CA816BF"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677D744D"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52E3A2C9"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01E8D9AE"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5CF3A7D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A7A2BA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BE9D35B" w14:textId="77777777" w:rsidR="000E125F" w:rsidRPr="000E125F" w:rsidRDefault="000E125F" w:rsidP="000E125F">
            <w:pPr>
              <w:jc w:val="right"/>
              <w:rPr>
                <w:sz w:val="22"/>
                <w:szCs w:val="22"/>
              </w:rPr>
            </w:pPr>
            <w:r w:rsidRPr="000E125F">
              <w:rPr>
                <w:sz w:val="22"/>
                <w:szCs w:val="22"/>
              </w:rPr>
              <w:t>0,0</w:t>
            </w:r>
          </w:p>
        </w:tc>
      </w:tr>
      <w:tr w:rsidR="000E125F" w:rsidRPr="000E125F" w14:paraId="33D5D29E" w14:textId="77777777" w:rsidTr="00A81BED">
        <w:trPr>
          <w:trHeight w:val="555"/>
        </w:trPr>
        <w:tc>
          <w:tcPr>
            <w:tcW w:w="546" w:type="dxa"/>
            <w:vMerge/>
            <w:tcBorders>
              <w:top w:val="nil"/>
              <w:left w:val="single" w:sz="4" w:space="0" w:color="auto"/>
              <w:bottom w:val="single" w:sz="4" w:space="0" w:color="000000"/>
              <w:right w:val="single" w:sz="4" w:space="0" w:color="auto"/>
            </w:tcBorders>
            <w:vAlign w:val="center"/>
            <w:hideMark/>
          </w:tcPr>
          <w:p w14:paraId="45137F9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812DC0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6901BBD"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184ECA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37808C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EF59E07"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7FBC286A"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70675B59"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48285473"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4E3CA80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805FB3E"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8843AEF" w14:textId="77777777" w:rsidR="000E125F" w:rsidRPr="000E125F" w:rsidRDefault="000E125F" w:rsidP="000E125F">
            <w:pPr>
              <w:jc w:val="right"/>
              <w:rPr>
                <w:sz w:val="22"/>
                <w:szCs w:val="22"/>
              </w:rPr>
            </w:pPr>
            <w:r w:rsidRPr="000E125F">
              <w:rPr>
                <w:sz w:val="22"/>
                <w:szCs w:val="22"/>
              </w:rPr>
              <w:t>0,0</w:t>
            </w:r>
          </w:p>
        </w:tc>
      </w:tr>
      <w:tr w:rsidR="000E125F" w:rsidRPr="000E125F" w14:paraId="7D229E8A" w14:textId="77777777" w:rsidTr="00A81BED">
        <w:trPr>
          <w:trHeight w:val="555"/>
        </w:trPr>
        <w:tc>
          <w:tcPr>
            <w:tcW w:w="546" w:type="dxa"/>
            <w:vMerge/>
            <w:tcBorders>
              <w:top w:val="nil"/>
              <w:left w:val="single" w:sz="4" w:space="0" w:color="auto"/>
              <w:bottom w:val="single" w:sz="4" w:space="0" w:color="000000"/>
              <w:right w:val="single" w:sz="4" w:space="0" w:color="auto"/>
            </w:tcBorders>
            <w:vAlign w:val="center"/>
            <w:hideMark/>
          </w:tcPr>
          <w:p w14:paraId="2CFDD18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05C625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3348656"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1123A9A"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35F09FA"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00E821A"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7A207D3"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6E12DE1A"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64DF6AFA" w14:textId="77777777" w:rsidR="000E125F" w:rsidRPr="000E125F" w:rsidRDefault="000E125F" w:rsidP="000E125F">
            <w:pPr>
              <w:jc w:val="right"/>
              <w:rPr>
                <w:sz w:val="22"/>
                <w:szCs w:val="22"/>
              </w:rPr>
            </w:pPr>
            <w:r w:rsidRPr="000E125F">
              <w:rPr>
                <w:sz w:val="22"/>
                <w:szCs w:val="22"/>
              </w:rPr>
              <w:t>208 121,9</w:t>
            </w:r>
          </w:p>
        </w:tc>
        <w:tc>
          <w:tcPr>
            <w:tcW w:w="1467" w:type="dxa"/>
            <w:tcBorders>
              <w:top w:val="nil"/>
              <w:left w:val="nil"/>
              <w:bottom w:val="single" w:sz="4" w:space="0" w:color="auto"/>
              <w:right w:val="single" w:sz="4" w:space="0" w:color="auto"/>
            </w:tcBorders>
            <w:shd w:val="clear" w:color="auto" w:fill="auto"/>
            <w:vAlign w:val="center"/>
            <w:hideMark/>
          </w:tcPr>
          <w:p w14:paraId="6A17E96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26347C1" w14:textId="77777777" w:rsidR="000E125F" w:rsidRPr="000E125F" w:rsidRDefault="000E125F" w:rsidP="000E125F">
            <w:pPr>
              <w:jc w:val="right"/>
              <w:rPr>
                <w:sz w:val="22"/>
                <w:szCs w:val="22"/>
              </w:rPr>
            </w:pPr>
            <w:r w:rsidRPr="000E125F">
              <w:rPr>
                <w:sz w:val="22"/>
                <w:szCs w:val="22"/>
              </w:rPr>
              <w:t>205 000,0</w:t>
            </w:r>
          </w:p>
        </w:tc>
        <w:tc>
          <w:tcPr>
            <w:tcW w:w="1030" w:type="dxa"/>
            <w:tcBorders>
              <w:top w:val="nil"/>
              <w:left w:val="nil"/>
              <w:bottom w:val="single" w:sz="4" w:space="0" w:color="auto"/>
              <w:right w:val="single" w:sz="4" w:space="0" w:color="auto"/>
            </w:tcBorders>
            <w:shd w:val="clear" w:color="auto" w:fill="auto"/>
            <w:vAlign w:val="center"/>
            <w:hideMark/>
          </w:tcPr>
          <w:p w14:paraId="25C47754" w14:textId="77777777" w:rsidR="000E125F" w:rsidRPr="000E125F" w:rsidRDefault="000E125F" w:rsidP="000E125F">
            <w:pPr>
              <w:jc w:val="right"/>
              <w:rPr>
                <w:sz w:val="22"/>
                <w:szCs w:val="22"/>
              </w:rPr>
            </w:pPr>
            <w:r w:rsidRPr="000E125F">
              <w:rPr>
                <w:sz w:val="22"/>
                <w:szCs w:val="22"/>
              </w:rPr>
              <w:t>3 121,9</w:t>
            </w:r>
          </w:p>
        </w:tc>
      </w:tr>
      <w:tr w:rsidR="000E125F" w:rsidRPr="000E125F" w14:paraId="29C3F994"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342909D9"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256B8B19" w14:textId="3F0C2718" w:rsidR="000E125F" w:rsidRPr="000E125F" w:rsidRDefault="000E125F" w:rsidP="000E125F">
            <w:pPr>
              <w:jc w:val="center"/>
              <w:rPr>
                <w:sz w:val="22"/>
                <w:szCs w:val="22"/>
              </w:rPr>
            </w:pPr>
            <w:r w:rsidRPr="000E125F">
              <w:rPr>
                <w:sz w:val="22"/>
                <w:szCs w:val="22"/>
              </w:rPr>
              <w:t xml:space="preserve">4. Региональный проект "Модернизация систем коммунальной инфраструктуры Чукотского </w:t>
            </w:r>
            <w:r w:rsidR="00A81BED" w:rsidRPr="000E125F">
              <w:rPr>
                <w:sz w:val="22"/>
                <w:szCs w:val="22"/>
              </w:rPr>
              <w:t>автономного</w:t>
            </w:r>
            <w:r w:rsidRPr="000E125F">
              <w:rPr>
                <w:sz w:val="22"/>
                <w:szCs w:val="22"/>
              </w:rPr>
              <w:t xml:space="preserve"> округа"</w:t>
            </w:r>
          </w:p>
        </w:tc>
      </w:tr>
      <w:tr w:rsidR="000E125F" w:rsidRPr="000E125F" w14:paraId="3CCE213F"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5E4A5EC8" w14:textId="77777777" w:rsidR="000E125F" w:rsidRPr="000E125F" w:rsidRDefault="000E125F" w:rsidP="000E125F">
            <w:pPr>
              <w:jc w:val="center"/>
              <w:rPr>
                <w:sz w:val="22"/>
                <w:szCs w:val="22"/>
              </w:rPr>
            </w:pPr>
            <w:r w:rsidRPr="000E125F">
              <w:rPr>
                <w:sz w:val="22"/>
                <w:szCs w:val="22"/>
              </w:rPr>
              <w:t>2.1.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66230B73" w14:textId="77777777" w:rsidR="000E125F" w:rsidRPr="000E125F" w:rsidRDefault="000E125F" w:rsidP="000E125F">
            <w:pPr>
              <w:rPr>
                <w:sz w:val="22"/>
                <w:szCs w:val="22"/>
              </w:rPr>
            </w:pPr>
            <w:r w:rsidRPr="000E125F">
              <w:rPr>
                <w:sz w:val="22"/>
                <w:szCs w:val="22"/>
              </w:rPr>
              <w:t>Снижение уровня изношенных инженерных сетей</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697B3116"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361711ED" w14:textId="77777777" w:rsidR="000E125F" w:rsidRPr="000E125F" w:rsidRDefault="000E125F" w:rsidP="000E125F">
            <w:pPr>
              <w:rPr>
                <w:sz w:val="22"/>
                <w:szCs w:val="22"/>
              </w:rPr>
            </w:pPr>
            <w:r w:rsidRPr="000E125F">
              <w:rPr>
                <w:sz w:val="22"/>
                <w:szCs w:val="22"/>
              </w:rPr>
              <w:t>Замена изношенных инженерных сетей</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2E179162" w14:textId="77777777" w:rsidR="000E125F" w:rsidRPr="000E125F" w:rsidRDefault="000E125F" w:rsidP="000E125F">
            <w:pPr>
              <w:jc w:val="center"/>
              <w:rPr>
                <w:sz w:val="22"/>
                <w:szCs w:val="22"/>
              </w:rPr>
            </w:pPr>
            <w:r w:rsidRPr="000E125F">
              <w:rPr>
                <w:sz w:val="22"/>
                <w:szCs w:val="22"/>
              </w:rPr>
              <w:t>км</w:t>
            </w:r>
          </w:p>
        </w:tc>
        <w:tc>
          <w:tcPr>
            <w:tcW w:w="656" w:type="dxa"/>
            <w:tcBorders>
              <w:top w:val="nil"/>
              <w:left w:val="nil"/>
              <w:bottom w:val="single" w:sz="4" w:space="0" w:color="auto"/>
              <w:right w:val="single" w:sz="4" w:space="0" w:color="auto"/>
            </w:tcBorders>
            <w:shd w:val="clear" w:color="auto" w:fill="auto"/>
            <w:vAlign w:val="center"/>
            <w:hideMark/>
          </w:tcPr>
          <w:p w14:paraId="59311FBC"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4C9B65E8"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00A163BB"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4A7BA65E"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4AA4F27"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4AB326F"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6BA86B2" w14:textId="77777777" w:rsidR="000E125F" w:rsidRPr="000E125F" w:rsidRDefault="000E125F" w:rsidP="000E125F">
            <w:pPr>
              <w:jc w:val="right"/>
              <w:rPr>
                <w:sz w:val="22"/>
                <w:szCs w:val="22"/>
              </w:rPr>
            </w:pPr>
            <w:r w:rsidRPr="000E125F">
              <w:rPr>
                <w:sz w:val="22"/>
                <w:szCs w:val="22"/>
              </w:rPr>
              <w:t>0,0</w:t>
            </w:r>
          </w:p>
        </w:tc>
      </w:tr>
      <w:tr w:rsidR="000E125F" w:rsidRPr="000E125F" w14:paraId="6DE03D49"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ADE4BC6"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D0DB54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1EF860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CF4DD2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8D6217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9CF1139"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07D491A0"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00E35968"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2CE999B0"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8B9C38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98F58DE"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B5102AA" w14:textId="77777777" w:rsidR="000E125F" w:rsidRPr="000E125F" w:rsidRDefault="000E125F" w:rsidP="000E125F">
            <w:pPr>
              <w:jc w:val="right"/>
              <w:rPr>
                <w:sz w:val="22"/>
                <w:szCs w:val="22"/>
              </w:rPr>
            </w:pPr>
            <w:r w:rsidRPr="000E125F">
              <w:rPr>
                <w:sz w:val="22"/>
                <w:szCs w:val="22"/>
              </w:rPr>
              <w:t>0,0</w:t>
            </w:r>
          </w:p>
        </w:tc>
      </w:tr>
      <w:tr w:rsidR="000E125F" w:rsidRPr="000E125F" w14:paraId="4CF939CB"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E9C15F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503E66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1AB857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C2C03F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FA0FD7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E296779"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3573563D"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24C02E5D"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7BBF7535"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7B0060C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88D62C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3130D7D" w14:textId="77777777" w:rsidR="000E125F" w:rsidRPr="000E125F" w:rsidRDefault="000E125F" w:rsidP="000E125F">
            <w:pPr>
              <w:jc w:val="right"/>
              <w:rPr>
                <w:sz w:val="22"/>
                <w:szCs w:val="22"/>
              </w:rPr>
            </w:pPr>
            <w:r w:rsidRPr="000E125F">
              <w:rPr>
                <w:sz w:val="22"/>
                <w:szCs w:val="22"/>
              </w:rPr>
              <w:t>0,0</w:t>
            </w:r>
          </w:p>
        </w:tc>
      </w:tr>
      <w:tr w:rsidR="000E125F" w:rsidRPr="000E125F" w14:paraId="291776B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02B023B"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D0150F9"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68C3B7F"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CD34537"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0130CC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5DEC255"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6DD1F0A5"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2A09EBDE"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59AA7C4A" w14:textId="77777777" w:rsidR="000E125F" w:rsidRPr="000E125F" w:rsidRDefault="000E125F" w:rsidP="000E125F">
            <w:pPr>
              <w:jc w:val="right"/>
              <w:rPr>
                <w:sz w:val="22"/>
                <w:szCs w:val="22"/>
              </w:rPr>
            </w:pPr>
            <w:r w:rsidRPr="000E125F">
              <w:rPr>
                <w:sz w:val="22"/>
                <w:szCs w:val="22"/>
              </w:rPr>
              <w:t>62,0</w:t>
            </w:r>
          </w:p>
        </w:tc>
        <w:tc>
          <w:tcPr>
            <w:tcW w:w="1467" w:type="dxa"/>
            <w:tcBorders>
              <w:top w:val="nil"/>
              <w:left w:val="nil"/>
              <w:bottom w:val="single" w:sz="4" w:space="0" w:color="auto"/>
              <w:right w:val="single" w:sz="4" w:space="0" w:color="auto"/>
            </w:tcBorders>
            <w:shd w:val="clear" w:color="auto" w:fill="auto"/>
            <w:vAlign w:val="center"/>
            <w:hideMark/>
          </w:tcPr>
          <w:p w14:paraId="7C6EF82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832BEC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DCD53DF" w14:textId="77777777" w:rsidR="000E125F" w:rsidRPr="000E125F" w:rsidRDefault="000E125F" w:rsidP="000E125F">
            <w:pPr>
              <w:jc w:val="right"/>
              <w:rPr>
                <w:sz w:val="22"/>
                <w:szCs w:val="22"/>
              </w:rPr>
            </w:pPr>
            <w:r w:rsidRPr="000E125F">
              <w:rPr>
                <w:sz w:val="22"/>
                <w:szCs w:val="22"/>
              </w:rPr>
              <w:t>110,0</w:t>
            </w:r>
          </w:p>
        </w:tc>
      </w:tr>
      <w:tr w:rsidR="000E125F" w:rsidRPr="000E125F" w14:paraId="78031A2B"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432291E"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360273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ACC1442"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2320E2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556CB4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DC086EF"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4E053E23" w14:textId="77777777" w:rsidR="000E125F" w:rsidRPr="000E125F" w:rsidRDefault="000E125F" w:rsidP="000E125F">
            <w:pPr>
              <w:jc w:val="right"/>
              <w:rPr>
                <w:sz w:val="22"/>
                <w:szCs w:val="22"/>
              </w:rPr>
            </w:pPr>
            <w:r w:rsidRPr="000E125F">
              <w:rPr>
                <w:sz w:val="22"/>
                <w:szCs w:val="22"/>
              </w:rPr>
              <w:t>0,995</w:t>
            </w:r>
          </w:p>
        </w:tc>
        <w:tc>
          <w:tcPr>
            <w:tcW w:w="718" w:type="dxa"/>
            <w:gridSpan w:val="2"/>
            <w:tcBorders>
              <w:top w:val="nil"/>
              <w:left w:val="nil"/>
              <w:bottom w:val="single" w:sz="4" w:space="0" w:color="auto"/>
              <w:right w:val="single" w:sz="4" w:space="0" w:color="auto"/>
            </w:tcBorders>
            <w:shd w:val="clear" w:color="auto" w:fill="auto"/>
            <w:vAlign w:val="center"/>
            <w:hideMark/>
          </w:tcPr>
          <w:p w14:paraId="3A2DB136"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05F43F0F"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623DF2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93446DD"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58F5D82" w14:textId="77777777" w:rsidR="000E125F" w:rsidRPr="000E125F" w:rsidRDefault="000E125F" w:rsidP="000E125F">
            <w:pPr>
              <w:jc w:val="right"/>
              <w:rPr>
                <w:sz w:val="22"/>
                <w:szCs w:val="22"/>
              </w:rPr>
            </w:pPr>
            <w:r w:rsidRPr="000E125F">
              <w:rPr>
                <w:sz w:val="22"/>
                <w:szCs w:val="22"/>
              </w:rPr>
              <w:t>0,0</w:t>
            </w:r>
          </w:p>
        </w:tc>
      </w:tr>
      <w:tr w:rsidR="000E125F" w:rsidRPr="000E125F" w14:paraId="2D1EA8DC"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A0FCA9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ADB330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6428F22"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279C62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4B45003"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46E6E9D"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3B96499D" w14:textId="77777777" w:rsidR="000E125F" w:rsidRPr="000E125F" w:rsidRDefault="000E125F" w:rsidP="000E125F">
            <w:pPr>
              <w:jc w:val="right"/>
              <w:rPr>
                <w:sz w:val="22"/>
                <w:szCs w:val="22"/>
              </w:rPr>
            </w:pPr>
            <w:r w:rsidRPr="000E125F">
              <w:rPr>
                <w:sz w:val="22"/>
                <w:szCs w:val="22"/>
              </w:rPr>
              <w:t>0,0</w:t>
            </w:r>
          </w:p>
        </w:tc>
        <w:tc>
          <w:tcPr>
            <w:tcW w:w="718" w:type="dxa"/>
            <w:gridSpan w:val="2"/>
            <w:tcBorders>
              <w:top w:val="nil"/>
              <w:left w:val="nil"/>
              <w:bottom w:val="single" w:sz="4" w:space="0" w:color="auto"/>
              <w:right w:val="single" w:sz="4" w:space="0" w:color="auto"/>
            </w:tcBorders>
            <w:shd w:val="clear" w:color="auto" w:fill="auto"/>
            <w:vAlign w:val="center"/>
            <w:hideMark/>
          </w:tcPr>
          <w:p w14:paraId="0F92D7F1"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F72EC1B"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46D87A1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9D0734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CE29FF0" w14:textId="77777777" w:rsidR="000E125F" w:rsidRPr="000E125F" w:rsidRDefault="000E125F" w:rsidP="000E125F">
            <w:pPr>
              <w:jc w:val="right"/>
              <w:rPr>
                <w:sz w:val="22"/>
                <w:szCs w:val="22"/>
              </w:rPr>
            </w:pPr>
            <w:r w:rsidRPr="000E125F">
              <w:rPr>
                <w:sz w:val="22"/>
                <w:szCs w:val="22"/>
              </w:rPr>
              <w:t>0,0</w:t>
            </w:r>
          </w:p>
        </w:tc>
      </w:tr>
      <w:tr w:rsidR="000E125F" w:rsidRPr="000E125F" w14:paraId="7EA68A60"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0C40BE4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ACFEEF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60FB01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2E3D9FF"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A2ECB7A"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040D7DF"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22A6439B"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5F7C509F"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3F2DD042" w14:textId="77777777" w:rsidR="000E125F" w:rsidRPr="000E125F" w:rsidRDefault="000E125F" w:rsidP="000E125F">
            <w:pPr>
              <w:jc w:val="right"/>
              <w:rPr>
                <w:sz w:val="22"/>
                <w:szCs w:val="22"/>
              </w:rPr>
            </w:pPr>
            <w:r w:rsidRPr="000E125F">
              <w:rPr>
                <w:sz w:val="22"/>
                <w:szCs w:val="22"/>
              </w:rPr>
              <w:t>110,0</w:t>
            </w:r>
          </w:p>
        </w:tc>
        <w:tc>
          <w:tcPr>
            <w:tcW w:w="1467" w:type="dxa"/>
            <w:tcBorders>
              <w:top w:val="nil"/>
              <w:left w:val="nil"/>
              <w:bottom w:val="single" w:sz="4" w:space="0" w:color="auto"/>
              <w:right w:val="single" w:sz="4" w:space="0" w:color="auto"/>
            </w:tcBorders>
            <w:shd w:val="clear" w:color="auto" w:fill="auto"/>
            <w:vAlign w:val="center"/>
            <w:hideMark/>
          </w:tcPr>
          <w:p w14:paraId="5B9B4E6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01C1B8F"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15A421A" w14:textId="77777777" w:rsidR="000E125F" w:rsidRPr="000E125F" w:rsidRDefault="000E125F" w:rsidP="000E125F">
            <w:pPr>
              <w:jc w:val="right"/>
              <w:rPr>
                <w:sz w:val="22"/>
                <w:szCs w:val="22"/>
              </w:rPr>
            </w:pPr>
            <w:r w:rsidRPr="000E125F">
              <w:rPr>
                <w:sz w:val="22"/>
                <w:szCs w:val="22"/>
              </w:rPr>
              <w:t>110,0</w:t>
            </w:r>
          </w:p>
        </w:tc>
      </w:tr>
      <w:tr w:rsidR="000E125F" w:rsidRPr="000E125F" w14:paraId="149990B2"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56178826" w14:textId="77777777" w:rsidR="000E125F" w:rsidRPr="000E125F" w:rsidRDefault="000E125F" w:rsidP="000E125F">
            <w:pPr>
              <w:jc w:val="center"/>
              <w:rPr>
                <w:sz w:val="22"/>
                <w:szCs w:val="22"/>
              </w:rPr>
            </w:pPr>
            <w:r w:rsidRPr="000E125F">
              <w:rPr>
                <w:sz w:val="22"/>
                <w:szCs w:val="22"/>
              </w:rPr>
              <w:t>2.2.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5FCF082C" w14:textId="77777777" w:rsidR="000E125F" w:rsidRPr="000E125F" w:rsidRDefault="000E125F" w:rsidP="000E125F">
            <w:pPr>
              <w:rPr>
                <w:sz w:val="22"/>
                <w:szCs w:val="22"/>
              </w:rPr>
            </w:pPr>
            <w:r w:rsidRPr="000E125F">
              <w:rPr>
                <w:sz w:val="22"/>
                <w:szCs w:val="22"/>
              </w:rPr>
              <w:t>Увеличение мощностей тепловодоснабжения</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4796F2E"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61AB0077" w14:textId="77777777" w:rsidR="000E125F" w:rsidRPr="000E125F" w:rsidRDefault="000E125F" w:rsidP="000E125F">
            <w:pPr>
              <w:rPr>
                <w:sz w:val="22"/>
                <w:szCs w:val="22"/>
              </w:rPr>
            </w:pPr>
            <w:r w:rsidRPr="000E125F">
              <w:rPr>
                <w:sz w:val="22"/>
                <w:szCs w:val="22"/>
              </w:rPr>
              <w:t>Доля повышения мощности после проведения работ по модернизации в сравнении с начальным значением мощности</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783DBD61" w14:textId="77777777" w:rsidR="000E125F" w:rsidRPr="000E125F" w:rsidRDefault="000E125F" w:rsidP="000E125F">
            <w:pPr>
              <w:jc w:val="center"/>
              <w:rPr>
                <w:sz w:val="22"/>
                <w:szCs w:val="22"/>
              </w:rPr>
            </w:pPr>
            <w:r w:rsidRPr="000E125F">
              <w:rPr>
                <w:sz w:val="22"/>
                <w:szCs w:val="22"/>
              </w:rPr>
              <w:t>%</w:t>
            </w:r>
          </w:p>
        </w:tc>
        <w:tc>
          <w:tcPr>
            <w:tcW w:w="656" w:type="dxa"/>
            <w:tcBorders>
              <w:top w:val="nil"/>
              <w:left w:val="nil"/>
              <w:bottom w:val="single" w:sz="4" w:space="0" w:color="auto"/>
              <w:right w:val="single" w:sz="4" w:space="0" w:color="auto"/>
            </w:tcBorders>
            <w:shd w:val="clear" w:color="auto" w:fill="auto"/>
            <w:vAlign w:val="center"/>
            <w:hideMark/>
          </w:tcPr>
          <w:p w14:paraId="73971E82"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077A4D34" w14:textId="77777777" w:rsidR="000E125F" w:rsidRPr="000E125F" w:rsidRDefault="000E125F" w:rsidP="000E125F">
            <w:pPr>
              <w:jc w:val="right"/>
              <w:rPr>
                <w:sz w:val="22"/>
                <w:szCs w:val="22"/>
              </w:rPr>
            </w:pPr>
            <w:r w:rsidRPr="000E125F">
              <w:rPr>
                <w:sz w:val="22"/>
                <w:szCs w:val="22"/>
              </w:rPr>
              <w:t xml:space="preserve">0 </w:t>
            </w:r>
          </w:p>
        </w:tc>
        <w:tc>
          <w:tcPr>
            <w:tcW w:w="718" w:type="dxa"/>
            <w:gridSpan w:val="2"/>
            <w:tcBorders>
              <w:top w:val="nil"/>
              <w:left w:val="nil"/>
              <w:bottom w:val="single" w:sz="4" w:space="0" w:color="auto"/>
              <w:right w:val="single" w:sz="4" w:space="0" w:color="auto"/>
            </w:tcBorders>
            <w:shd w:val="clear" w:color="auto" w:fill="auto"/>
            <w:vAlign w:val="center"/>
            <w:hideMark/>
          </w:tcPr>
          <w:p w14:paraId="79F06D9F"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17AA73A3"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122E5E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2DA461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ABF3678" w14:textId="77777777" w:rsidR="000E125F" w:rsidRPr="000E125F" w:rsidRDefault="000E125F" w:rsidP="000E125F">
            <w:pPr>
              <w:jc w:val="right"/>
              <w:rPr>
                <w:sz w:val="22"/>
                <w:szCs w:val="22"/>
              </w:rPr>
            </w:pPr>
            <w:r w:rsidRPr="000E125F">
              <w:rPr>
                <w:sz w:val="22"/>
                <w:szCs w:val="22"/>
              </w:rPr>
              <w:t>0,0</w:t>
            </w:r>
          </w:p>
        </w:tc>
      </w:tr>
      <w:tr w:rsidR="000E125F" w:rsidRPr="000E125F" w14:paraId="562870A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250B888"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DC41844"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6E3C0E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A6BE304"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7F0D16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C9EBBDB"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60998D0F"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7DC563BE"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1890746D"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78CF2B9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EC7862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772B222" w14:textId="77777777" w:rsidR="000E125F" w:rsidRPr="000E125F" w:rsidRDefault="000E125F" w:rsidP="000E125F">
            <w:pPr>
              <w:jc w:val="right"/>
              <w:rPr>
                <w:sz w:val="22"/>
                <w:szCs w:val="22"/>
              </w:rPr>
            </w:pPr>
            <w:r w:rsidRPr="000E125F">
              <w:rPr>
                <w:sz w:val="22"/>
                <w:szCs w:val="22"/>
              </w:rPr>
              <w:t>0,0</w:t>
            </w:r>
          </w:p>
        </w:tc>
      </w:tr>
      <w:tr w:rsidR="000E125F" w:rsidRPr="000E125F" w14:paraId="23E49C40"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876C09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EC809D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B2F8AC0"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9EAC05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DE0B1BA"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00EFF5D"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0A6787FA"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40D83898"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41FFF097"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2BDB4B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2CB6F0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16E69FC" w14:textId="77777777" w:rsidR="000E125F" w:rsidRPr="000E125F" w:rsidRDefault="000E125F" w:rsidP="000E125F">
            <w:pPr>
              <w:jc w:val="right"/>
              <w:rPr>
                <w:sz w:val="22"/>
                <w:szCs w:val="22"/>
              </w:rPr>
            </w:pPr>
            <w:r w:rsidRPr="000E125F">
              <w:rPr>
                <w:sz w:val="22"/>
                <w:szCs w:val="22"/>
              </w:rPr>
              <w:t>0,0</w:t>
            </w:r>
          </w:p>
        </w:tc>
      </w:tr>
      <w:tr w:rsidR="000E125F" w:rsidRPr="000E125F" w14:paraId="78807891"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44B037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CD0B94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E5FE85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0609FB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5DB974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447654C"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3205DAAB" w14:textId="77777777" w:rsidR="000E125F" w:rsidRPr="000E125F" w:rsidRDefault="000E125F" w:rsidP="000E125F">
            <w:pPr>
              <w:jc w:val="right"/>
              <w:rPr>
                <w:sz w:val="22"/>
                <w:szCs w:val="22"/>
              </w:rPr>
            </w:pPr>
            <w:r w:rsidRPr="000E125F">
              <w:rPr>
                <w:sz w:val="22"/>
                <w:szCs w:val="22"/>
              </w:rPr>
              <w:t>7</w:t>
            </w:r>
          </w:p>
        </w:tc>
        <w:tc>
          <w:tcPr>
            <w:tcW w:w="718" w:type="dxa"/>
            <w:gridSpan w:val="2"/>
            <w:tcBorders>
              <w:top w:val="nil"/>
              <w:left w:val="nil"/>
              <w:bottom w:val="single" w:sz="4" w:space="0" w:color="auto"/>
              <w:right w:val="single" w:sz="4" w:space="0" w:color="auto"/>
            </w:tcBorders>
            <w:shd w:val="clear" w:color="auto" w:fill="auto"/>
            <w:vAlign w:val="center"/>
            <w:hideMark/>
          </w:tcPr>
          <w:p w14:paraId="25A2A598"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6BB77908" w14:textId="77777777" w:rsidR="000E125F" w:rsidRPr="000E125F" w:rsidRDefault="000E125F" w:rsidP="000E125F">
            <w:pPr>
              <w:jc w:val="right"/>
              <w:rPr>
                <w:sz w:val="22"/>
                <w:szCs w:val="22"/>
              </w:rPr>
            </w:pPr>
            <w:r w:rsidRPr="000E125F">
              <w:rPr>
                <w:sz w:val="22"/>
                <w:szCs w:val="22"/>
              </w:rPr>
              <w:t>110,0</w:t>
            </w:r>
          </w:p>
        </w:tc>
        <w:tc>
          <w:tcPr>
            <w:tcW w:w="1467" w:type="dxa"/>
            <w:tcBorders>
              <w:top w:val="nil"/>
              <w:left w:val="nil"/>
              <w:bottom w:val="single" w:sz="4" w:space="0" w:color="auto"/>
              <w:right w:val="single" w:sz="4" w:space="0" w:color="auto"/>
            </w:tcBorders>
            <w:shd w:val="clear" w:color="auto" w:fill="auto"/>
            <w:vAlign w:val="center"/>
            <w:hideMark/>
          </w:tcPr>
          <w:p w14:paraId="78AB0650"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41E262B"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3AB2A3F" w14:textId="77777777" w:rsidR="000E125F" w:rsidRPr="000E125F" w:rsidRDefault="000E125F" w:rsidP="000E125F">
            <w:pPr>
              <w:jc w:val="right"/>
              <w:rPr>
                <w:sz w:val="22"/>
                <w:szCs w:val="22"/>
              </w:rPr>
            </w:pPr>
            <w:r w:rsidRPr="000E125F">
              <w:rPr>
                <w:sz w:val="22"/>
                <w:szCs w:val="22"/>
              </w:rPr>
              <w:t>0,0</w:t>
            </w:r>
          </w:p>
        </w:tc>
      </w:tr>
      <w:tr w:rsidR="000E125F" w:rsidRPr="000E125F" w14:paraId="4D029EC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39E500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B71186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CC1E4A2"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56D040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241417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C79246E"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7E77849F"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4A27C0EC"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7220ECA2"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7422E6F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A031240"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2E02BF1" w14:textId="77777777" w:rsidR="000E125F" w:rsidRPr="000E125F" w:rsidRDefault="000E125F" w:rsidP="000E125F">
            <w:pPr>
              <w:jc w:val="right"/>
              <w:rPr>
                <w:sz w:val="22"/>
                <w:szCs w:val="22"/>
              </w:rPr>
            </w:pPr>
            <w:r w:rsidRPr="000E125F">
              <w:rPr>
                <w:sz w:val="22"/>
                <w:szCs w:val="22"/>
              </w:rPr>
              <w:t>62,0</w:t>
            </w:r>
          </w:p>
        </w:tc>
      </w:tr>
      <w:tr w:rsidR="000E125F" w:rsidRPr="000E125F" w14:paraId="03661AE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8923D8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D4EC92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2876256"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ED46B89"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62E4EF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9995983"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0B0BDE5E"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615E85A7"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23A38C7"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EA0ED5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EBE855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E0E3DCF" w14:textId="77777777" w:rsidR="000E125F" w:rsidRPr="000E125F" w:rsidRDefault="000E125F" w:rsidP="000E125F">
            <w:pPr>
              <w:jc w:val="right"/>
              <w:rPr>
                <w:sz w:val="22"/>
                <w:szCs w:val="22"/>
              </w:rPr>
            </w:pPr>
            <w:r w:rsidRPr="000E125F">
              <w:rPr>
                <w:sz w:val="22"/>
                <w:szCs w:val="22"/>
              </w:rPr>
              <w:t>0,0</w:t>
            </w:r>
          </w:p>
        </w:tc>
      </w:tr>
      <w:tr w:rsidR="000E125F" w:rsidRPr="000E125F" w14:paraId="4ECF0C1C"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7F2398C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3A95B0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31690EE"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3C2F5CA"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95C45D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3EFFB89"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2891739D"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6F0D1464"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63D42FAB" w14:textId="77777777" w:rsidR="000E125F" w:rsidRPr="000E125F" w:rsidRDefault="000E125F" w:rsidP="000E125F">
            <w:pPr>
              <w:jc w:val="right"/>
              <w:rPr>
                <w:sz w:val="22"/>
                <w:szCs w:val="22"/>
              </w:rPr>
            </w:pPr>
            <w:r w:rsidRPr="000E125F">
              <w:rPr>
                <w:sz w:val="22"/>
                <w:szCs w:val="22"/>
              </w:rPr>
              <w:t>62,0</w:t>
            </w:r>
          </w:p>
        </w:tc>
        <w:tc>
          <w:tcPr>
            <w:tcW w:w="1467" w:type="dxa"/>
            <w:tcBorders>
              <w:top w:val="nil"/>
              <w:left w:val="nil"/>
              <w:bottom w:val="single" w:sz="4" w:space="0" w:color="auto"/>
              <w:right w:val="single" w:sz="4" w:space="0" w:color="auto"/>
            </w:tcBorders>
            <w:shd w:val="clear" w:color="auto" w:fill="auto"/>
            <w:vAlign w:val="center"/>
            <w:hideMark/>
          </w:tcPr>
          <w:p w14:paraId="5E35B05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CBA4DFF"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24F146B" w14:textId="77777777" w:rsidR="000E125F" w:rsidRPr="000E125F" w:rsidRDefault="000E125F" w:rsidP="000E125F">
            <w:pPr>
              <w:jc w:val="right"/>
              <w:rPr>
                <w:sz w:val="22"/>
                <w:szCs w:val="22"/>
              </w:rPr>
            </w:pPr>
            <w:r w:rsidRPr="000E125F">
              <w:rPr>
                <w:sz w:val="22"/>
                <w:szCs w:val="22"/>
              </w:rPr>
              <w:t>62,0</w:t>
            </w:r>
          </w:p>
        </w:tc>
      </w:tr>
      <w:tr w:rsidR="000E125F" w:rsidRPr="000E125F" w14:paraId="13A5F553"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81073B2"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auto"/>
            </w:tcBorders>
            <w:shd w:val="clear" w:color="auto" w:fill="auto"/>
            <w:vAlign w:val="center"/>
            <w:hideMark/>
          </w:tcPr>
          <w:p w14:paraId="2A337897" w14:textId="77777777" w:rsidR="000E125F" w:rsidRPr="000E125F" w:rsidRDefault="000E125F" w:rsidP="000E125F">
            <w:pPr>
              <w:jc w:val="center"/>
              <w:rPr>
                <w:sz w:val="22"/>
                <w:szCs w:val="22"/>
              </w:rPr>
            </w:pPr>
            <w:r w:rsidRPr="000E125F">
              <w:rPr>
                <w:sz w:val="22"/>
                <w:szCs w:val="22"/>
              </w:rPr>
              <w:t xml:space="preserve">5. Комплекс процессных мероприятий "Организация предоставления ритуальных услуг и содержание мест </w:t>
            </w:r>
            <w:proofErr w:type="spellStart"/>
            <w:r w:rsidRPr="000E125F">
              <w:rPr>
                <w:sz w:val="22"/>
                <w:szCs w:val="22"/>
              </w:rPr>
              <w:t>зохоронений</w:t>
            </w:r>
            <w:proofErr w:type="spellEnd"/>
            <w:r w:rsidRPr="000E125F">
              <w:rPr>
                <w:sz w:val="22"/>
                <w:szCs w:val="22"/>
              </w:rPr>
              <w:t xml:space="preserve"> на территории городского округа Анадырь"</w:t>
            </w:r>
          </w:p>
        </w:tc>
      </w:tr>
      <w:tr w:rsidR="000E125F" w:rsidRPr="000E125F" w14:paraId="6DA4BEB5"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C13B08" w14:textId="77777777" w:rsidR="000E125F" w:rsidRPr="000E125F" w:rsidRDefault="000E125F" w:rsidP="000E125F">
            <w:pPr>
              <w:jc w:val="center"/>
              <w:rPr>
                <w:sz w:val="22"/>
                <w:szCs w:val="22"/>
              </w:rPr>
            </w:pPr>
            <w:r w:rsidRPr="000E125F">
              <w:rPr>
                <w:sz w:val="22"/>
                <w:szCs w:val="22"/>
              </w:rPr>
              <w:t>3.1.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70027F7D" w14:textId="77777777" w:rsidR="000E125F" w:rsidRPr="000E125F" w:rsidRDefault="000E125F" w:rsidP="000E125F">
            <w:pPr>
              <w:rPr>
                <w:sz w:val="22"/>
                <w:szCs w:val="22"/>
              </w:rPr>
            </w:pPr>
            <w:r w:rsidRPr="000E125F">
              <w:rPr>
                <w:sz w:val="22"/>
                <w:szCs w:val="22"/>
              </w:rPr>
              <w:t>Обеспечение гарантий, связанных с погребением умерших</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AE1D998"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3565675F" w14:textId="77777777" w:rsidR="000E125F" w:rsidRPr="000E125F" w:rsidRDefault="000E125F" w:rsidP="000E125F">
            <w:pPr>
              <w:rPr>
                <w:sz w:val="22"/>
                <w:szCs w:val="22"/>
              </w:rPr>
            </w:pPr>
            <w:r w:rsidRPr="000E125F">
              <w:rPr>
                <w:sz w:val="22"/>
                <w:szCs w:val="22"/>
              </w:rPr>
              <w:t>Доля граждан, которым предоставлены услуги по погребению</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B8879" w14:textId="77777777" w:rsidR="000E125F" w:rsidRPr="000E125F" w:rsidRDefault="000E125F" w:rsidP="000E125F">
            <w:pPr>
              <w:jc w:val="center"/>
              <w:rPr>
                <w:sz w:val="22"/>
                <w:szCs w:val="22"/>
              </w:rPr>
            </w:pPr>
            <w:r w:rsidRPr="000E125F">
              <w:rPr>
                <w:sz w:val="22"/>
                <w:szCs w:val="22"/>
              </w:rPr>
              <w:t>%</w:t>
            </w:r>
          </w:p>
        </w:tc>
        <w:tc>
          <w:tcPr>
            <w:tcW w:w="656" w:type="dxa"/>
            <w:tcBorders>
              <w:top w:val="nil"/>
              <w:left w:val="nil"/>
              <w:bottom w:val="single" w:sz="4" w:space="0" w:color="auto"/>
              <w:right w:val="single" w:sz="4" w:space="0" w:color="auto"/>
            </w:tcBorders>
            <w:shd w:val="clear" w:color="auto" w:fill="auto"/>
            <w:vAlign w:val="center"/>
            <w:hideMark/>
          </w:tcPr>
          <w:p w14:paraId="1CEF3F15"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2153DA27"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28E4D59F"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6DE40B3A" w14:textId="77777777" w:rsidR="000E125F" w:rsidRPr="000E125F" w:rsidRDefault="000E125F" w:rsidP="000E125F">
            <w:pPr>
              <w:jc w:val="right"/>
              <w:rPr>
                <w:sz w:val="22"/>
                <w:szCs w:val="22"/>
              </w:rPr>
            </w:pPr>
            <w:r w:rsidRPr="000E125F">
              <w:rPr>
                <w:sz w:val="22"/>
                <w:szCs w:val="22"/>
              </w:rPr>
              <w:t>12 005,7</w:t>
            </w:r>
          </w:p>
        </w:tc>
        <w:tc>
          <w:tcPr>
            <w:tcW w:w="1467" w:type="dxa"/>
            <w:tcBorders>
              <w:top w:val="nil"/>
              <w:left w:val="nil"/>
              <w:bottom w:val="single" w:sz="4" w:space="0" w:color="auto"/>
              <w:right w:val="single" w:sz="4" w:space="0" w:color="auto"/>
            </w:tcBorders>
            <w:shd w:val="clear" w:color="auto" w:fill="auto"/>
            <w:vAlign w:val="center"/>
            <w:hideMark/>
          </w:tcPr>
          <w:p w14:paraId="608FA16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13118C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3909B5A" w14:textId="77777777" w:rsidR="000E125F" w:rsidRPr="000E125F" w:rsidRDefault="000E125F" w:rsidP="000E125F">
            <w:pPr>
              <w:jc w:val="right"/>
              <w:rPr>
                <w:sz w:val="22"/>
                <w:szCs w:val="22"/>
              </w:rPr>
            </w:pPr>
            <w:r w:rsidRPr="000E125F">
              <w:rPr>
                <w:sz w:val="22"/>
                <w:szCs w:val="22"/>
              </w:rPr>
              <w:t>12 005,7</w:t>
            </w:r>
          </w:p>
        </w:tc>
      </w:tr>
      <w:tr w:rsidR="000E125F" w:rsidRPr="000E125F" w14:paraId="65A426D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4352A7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6AA71FD"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3E3EC8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9F6977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41CA91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A8E8A94"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39671959"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3442D0B"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2980E44D" w14:textId="77777777" w:rsidR="000E125F" w:rsidRPr="000E125F" w:rsidRDefault="000E125F" w:rsidP="000E125F">
            <w:pPr>
              <w:jc w:val="right"/>
              <w:rPr>
                <w:sz w:val="22"/>
                <w:szCs w:val="22"/>
              </w:rPr>
            </w:pPr>
            <w:r w:rsidRPr="000E125F">
              <w:rPr>
                <w:sz w:val="22"/>
                <w:szCs w:val="22"/>
              </w:rPr>
              <w:t>12 005,7</w:t>
            </w:r>
          </w:p>
        </w:tc>
        <w:tc>
          <w:tcPr>
            <w:tcW w:w="1467" w:type="dxa"/>
            <w:tcBorders>
              <w:top w:val="nil"/>
              <w:left w:val="nil"/>
              <w:bottom w:val="single" w:sz="4" w:space="0" w:color="auto"/>
              <w:right w:val="single" w:sz="4" w:space="0" w:color="auto"/>
            </w:tcBorders>
            <w:shd w:val="clear" w:color="auto" w:fill="auto"/>
            <w:vAlign w:val="center"/>
            <w:hideMark/>
          </w:tcPr>
          <w:p w14:paraId="50C327A0"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9D4142B"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81696CF" w14:textId="77777777" w:rsidR="000E125F" w:rsidRPr="000E125F" w:rsidRDefault="000E125F" w:rsidP="000E125F">
            <w:pPr>
              <w:jc w:val="right"/>
              <w:rPr>
                <w:sz w:val="22"/>
                <w:szCs w:val="22"/>
              </w:rPr>
            </w:pPr>
            <w:r w:rsidRPr="000E125F">
              <w:rPr>
                <w:sz w:val="22"/>
                <w:szCs w:val="22"/>
              </w:rPr>
              <w:t>12 005,7</w:t>
            </w:r>
          </w:p>
        </w:tc>
      </w:tr>
      <w:tr w:rsidR="000E125F" w:rsidRPr="000E125F" w14:paraId="668B1BF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573D7CE"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82AECC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1CA5A3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AF30A1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8D679E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70F8E8C"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0ADC85FA"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90C77A0"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7E560A9D" w14:textId="77777777" w:rsidR="000E125F" w:rsidRPr="000E125F" w:rsidRDefault="000E125F" w:rsidP="000E125F">
            <w:pPr>
              <w:jc w:val="right"/>
              <w:rPr>
                <w:sz w:val="22"/>
                <w:szCs w:val="22"/>
              </w:rPr>
            </w:pPr>
            <w:r w:rsidRPr="000E125F">
              <w:rPr>
                <w:sz w:val="22"/>
                <w:szCs w:val="22"/>
              </w:rPr>
              <w:t>12 005,7</w:t>
            </w:r>
          </w:p>
        </w:tc>
        <w:tc>
          <w:tcPr>
            <w:tcW w:w="1467" w:type="dxa"/>
            <w:tcBorders>
              <w:top w:val="nil"/>
              <w:left w:val="nil"/>
              <w:bottom w:val="single" w:sz="4" w:space="0" w:color="auto"/>
              <w:right w:val="single" w:sz="4" w:space="0" w:color="auto"/>
            </w:tcBorders>
            <w:shd w:val="clear" w:color="auto" w:fill="auto"/>
            <w:vAlign w:val="center"/>
            <w:hideMark/>
          </w:tcPr>
          <w:p w14:paraId="45E232E7"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1C7AA2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3D752AA" w14:textId="77777777" w:rsidR="000E125F" w:rsidRPr="000E125F" w:rsidRDefault="000E125F" w:rsidP="000E125F">
            <w:pPr>
              <w:jc w:val="right"/>
              <w:rPr>
                <w:sz w:val="22"/>
                <w:szCs w:val="22"/>
              </w:rPr>
            </w:pPr>
            <w:r w:rsidRPr="000E125F">
              <w:rPr>
                <w:sz w:val="22"/>
                <w:szCs w:val="22"/>
              </w:rPr>
              <w:t>12 005,7</w:t>
            </w:r>
          </w:p>
        </w:tc>
      </w:tr>
      <w:tr w:rsidR="000E125F" w:rsidRPr="000E125F" w14:paraId="78A366A6"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1BC0B1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602A569"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E90732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69D9C7F"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7897001"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E9AB539"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002723E7"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78990060"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20B04A34" w14:textId="77777777" w:rsidR="000E125F" w:rsidRPr="000E125F" w:rsidRDefault="000E125F" w:rsidP="000E125F">
            <w:pPr>
              <w:jc w:val="right"/>
              <w:rPr>
                <w:sz w:val="22"/>
                <w:szCs w:val="22"/>
              </w:rPr>
            </w:pPr>
            <w:r w:rsidRPr="000E125F">
              <w:rPr>
                <w:sz w:val="22"/>
                <w:szCs w:val="22"/>
              </w:rPr>
              <w:t>12 005,7</w:t>
            </w:r>
          </w:p>
        </w:tc>
        <w:tc>
          <w:tcPr>
            <w:tcW w:w="1467" w:type="dxa"/>
            <w:tcBorders>
              <w:top w:val="nil"/>
              <w:left w:val="nil"/>
              <w:bottom w:val="single" w:sz="4" w:space="0" w:color="auto"/>
              <w:right w:val="single" w:sz="4" w:space="0" w:color="auto"/>
            </w:tcBorders>
            <w:shd w:val="clear" w:color="auto" w:fill="auto"/>
            <w:vAlign w:val="center"/>
            <w:hideMark/>
          </w:tcPr>
          <w:p w14:paraId="261B815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83D8EE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CA09C92" w14:textId="77777777" w:rsidR="000E125F" w:rsidRPr="000E125F" w:rsidRDefault="000E125F" w:rsidP="000E125F">
            <w:pPr>
              <w:jc w:val="right"/>
              <w:rPr>
                <w:sz w:val="22"/>
                <w:szCs w:val="22"/>
              </w:rPr>
            </w:pPr>
            <w:r w:rsidRPr="000E125F">
              <w:rPr>
                <w:sz w:val="22"/>
                <w:szCs w:val="22"/>
              </w:rPr>
              <w:t>12 005,7</w:t>
            </w:r>
          </w:p>
        </w:tc>
      </w:tr>
      <w:tr w:rsidR="000E125F" w:rsidRPr="000E125F" w14:paraId="3706373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FA5F7C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D2032F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74EF542"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B23B72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436F6CA"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BA67B21"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0CCE4901"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60D35EB0"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27E4700A" w14:textId="77777777" w:rsidR="000E125F" w:rsidRPr="000E125F" w:rsidRDefault="000E125F" w:rsidP="000E125F">
            <w:pPr>
              <w:jc w:val="right"/>
              <w:rPr>
                <w:sz w:val="22"/>
                <w:szCs w:val="22"/>
              </w:rPr>
            </w:pPr>
            <w:r w:rsidRPr="000E125F">
              <w:rPr>
                <w:sz w:val="22"/>
                <w:szCs w:val="22"/>
              </w:rPr>
              <w:t>12 005,7</w:t>
            </w:r>
          </w:p>
        </w:tc>
        <w:tc>
          <w:tcPr>
            <w:tcW w:w="1467" w:type="dxa"/>
            <w:tcBorders>
              <w:top w:val="nil"/>
              <w:left w:val="nil"/>
              <w:bottom w:val="single" w:sz="4" w:space="0" w:color="auto"/>
              <w:right w:val="single" w:sz="4" w:space="0" w:color="auto"/>
            </w:tcBorders>
            <w:shd w:val="clear" w:color="auto" w:fill="auto"/>
            <w:vAlign w:val="center"/>
            <w:hideMark/>
          </w:tcPr>
          <w:p w14:paraId="01AAEAE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5026D6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92B8E7E" w14:textId="77777777" w:rsidR="000E125F" w:rsidRPr="000E125F" w:rsidRDefault="000E125F" w:rsidP="000E125F">
            <w:pPr>
              <w:jc w:val="right"/>
              <w:rPr>
                <w:sz w:val="22"/>
                <w:szCs w:val="22"/>
              </w:rPr>
            </w:pPr>
            <w:r w:rsidRPr="000E125F">
              <w:rPr>
                <w:sz w:val="22"/>
                <w:szCs w:val="22"/>
              </w:rPr>
              <w:t>12 005,7</w:t>
            </w:r>
          </w:p>
        </w:tc>
      </w:tr>
      <w:tr w:rsidR="000E125F" w:rsidRPr="000E125F" w14:paraId="379E810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481F33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85CF0A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088344A"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44AF8F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B3ED05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3CC3A14"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7CDCF73D"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405E79B"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3192F64F" w14:textId="77777777" w:rsidR="000E125F" w:rsidRPr="000E125F" w:rsidRDefault="000E125F" w:rsidP="000E125F">
            <w:pPr>
              <w:jc w:val="right"/>
              <w:rPr>
                <w:sz w:val="22"/>
                <w:szCs w:val="22"/>
              </w:rPr>
            </w:pPr>
            <w:r w:rsidRPr="000E125F">
              <w:rPr>
                <w:sz w:val="22"/>
                <w:szCs w:val="22"/>
              </w:rPr>
              <w:t>12 005,7</w:t>
            </w:r>
          </w:p>
        </w:tc>
        <w:tc>
          <w:tcPr>
            <w:tcW w:w="1467" w:type="dxa"/>
            <w:tcBorders>
              <w:top w:val="nil"/>
              <w:left w:val="nil"/>
              <w:bottom w:val="single" w:sz="4" w:space="0" w:color="auto"/>
              <w:right w:val="single" w:sz="4" w:space="0" w:color="auto"/>
            </w:tcBorders>
            <w:shd w:val="clear" w:color="auto" w:fill="auto"/>
            <w:vAlign w:val="center"/>
            <w:hideMark/>
          </w:tcPr>
          <w:p w14:paraId="6DFFF5B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F83209D"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486EF7E" w14:textId="77777777" w:rsidR="000E125F" w:rsidRPr="000E125F" w:rsidRDefault="000E125F" w:rsidP="000E125F">
            <w:pPr>
              <w:jc w:val="right"/>
              <w:rPr>
                <w:sz w:val="22"/>
                <w:szCs w:val="22"/>
              </w:rPr>
            </w:pPr>
            <w:r w:rsidRPr="000E125F">
              <w:rPr>
                <w:sz w:val="22"/>
                <w:szCs w:val="22"/>
              </w:rPr>
              <w:t>12 005,7</w:t>
            </w:r>
          </w:p>
        </w:tc>
      </w:tr>
      <w:tr w:rsidR="000E125F" w:rsidRPr="000E125F" w14:paraId="564B41AB"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56C9A61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0F690F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E22F7F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E8FA21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749FA4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C13A9B3"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3961F013"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7D43DDA5"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2F9AED7E" w14:textId="77777777" w:rsidR="000E125F" w:rsidRPr="000E125F" w:rsidRDefault="000E125F" w:rsidP="000E125F">
            <w:pPr>
              <w:jc w:val="right"/>
              <w:rPr>
                <w:sz w:val="22"/>
                <w:szCs w:val="22"/>
              </w:rPr>
            </w:pPr>
            <w:r w:rsidRPr="000E125F">
              <w:rPr>
                <w:sz w:val="22"/>
                <w:szCs w:val="22"/>
              </w:rPr>
              <w:t>72 034,2</w:t>
            </w:r>
          </w:p>
        </w:tc>
        <w:tc>
          <w:tcPr>
            <w:tcW w:w="1467" w:type="dxa"/>
            <w:tcBorders>
              <w:top w:val="nil"/>
              <w:left w:val="nil"/>
              <w:bottom w:val="single" w:sz="4" w:space="0" w:color="auto"/>
              <w:right w:val="single" w:sz="4" w:space="0" w:color="auto"/>
            </w:tcBorders>
            <w:shd w:val="clear" w:color="auto" w:fill="auto"/>
            <w:vAlign w:val="center"/>
            <w:hideMark/>
          </w:tcPr>
          <w:p w14:paraId="6595B9A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BFF8B4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58E7C81" w14:textId="77777777" w:rsidR="000E125F" w:rsidRPr="000E125F" w:rsidRDefault="000E125F" w:rsidP="000E125F">
            <w:pPr>
              <w:jc w:val="right"/>
              <w:rPr>
                <w:sz w:val="22"/>
                <w:szCs w:val="22"/>
              </w:rPr>
            </w:pPr>
            <w:r w:rsidRPr="000E125F">
              <w:rPr>
                <w:sz w:val="22"/>
                <w:szCs w:val="22"/>
              </w:rPr>
              <w:t>72 034,2</w:t>
            </w:r>
          </w:p>
        </w:tc>
      </w:tr>
      <w:tr w:rsidR="000E125F" w:rsidRPr="000E125F" w14:paraId="4CA59675"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2023310A" w14:textId="77777777" w:rsidR="000E125F" w:rsidRPr="000E125F" w:rsidRDefault="000E125F" w:rsidP="000E125F">
            <w:pPr>
              <w:jc w:val="center"/>
              <w:rPr>
                <w:sz w:val="22"/>
                <w:szCs w:val="22"/>
              </w:rPr>
            </w:pPr>
            <w:r w:rsidRPr="000E125F">
              <w:rPr>
                <w:sz w:val="22"/>
                <w:szCs w:val="22"/>
              </w:rPr>
              <w:t>3.2.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011D000A" w14:textId="77777777" w:rsidR="000E125F" w:rsidRPr="000E125F" w:rsidRDefault="000E125F" w:rsidP="000E125F">
            <w:pPr>
              <w:rPr>
                <w:sz w:val="22"/>
                <w:szCs w:val="22"/>
              </w:rPr>
            </w:pPr>
            <w:r w:rsidRPr="000E125F">
              <w:rPr>
                <w:sz w:val="22"/>
                <w:szCs w:val="22"/>
              </w:rPr>
              <w:t>Организация работ по уборке территорий городских кладбищ;</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509723F9"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514BE4F8" w14:textId="77777777" w:rsidR="000E125F" w:rsidRPr="000E125F" w:rsidRDefault="000E125F" w:rsidP="000E125F">
            <w:pPr>
              <w:rPr>
                <w:sz w:val="22"/>
                <w:szCs w:val="22"/>
              </w:rPr>
            </w:pPr>
            <w:r w:rsidRPr="000E125F">
              <w:rPr>
                <w:sz w:val="22"/>
                <w:szCs w:val="22"/>
              </w:rPr>
              <w:t xml:space="preserve">Площадь </w:t>
            </w:r>
            <w:proofErr w:type="spellStart"/>
            <w:r w:rsidRPr="000E125F">
              <w:rPr>
                <w:sz w:val="22"/>
                <w:szCs w:val="22"/>
              </w:rPr>
              <w:t>обслуживавемой</w:t>
            </w:r>
            <w:proofErr w:type="spellEnd"/>
            <w:r w:rsidRPr="000E125F">
              <w:rPr>
                <w:sz w:val="22"/>
                <w:szCs w:val="22"/>
              </w:rPr>
              <w:t xml:space="preserve"> территории кладбищ</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679BD768" w14:textId="77777777" w:rsidR="000E125F" w:rsidRPr="000E125F" w:rsidRDefault="000E125F" w:rsidP="000E125F">
            <w:pPr>
              <w:jc w:val="center"/>
              <w:rPr>
                <w:sz w:val="22"/>
                <w:szCs w:val="22"/>
              </w:rPr>
            </w:pPr>
            <w:r w:rsidRPr="000E125F">
              <w:rPr>
                <w:sz w:val="22"/>
                <w:szCs w:val="22"/>
              </w:rPr>
              <w:t>м²</w:t>
            </w:r>
          </w:p>
        </w:tc>
        <w:tc>
          <w:tcPr>
            <w:tcW w:w="656" w:type="dxa"/>
            <w:tcBorders>
              <w:top w:val="nil"/>
              <w:left w:val="nil"/>
              <w:bottom w:val="single" w:sz="4" w:space="0" w:color="auto"/>
              <w:right w:val="single" w:sz="4" w:space="0" w:color="auto"/>
            </w:tcBorders>
            <w:shd w:val="clear" w:color="auto" w:fill="auto"/>
            <w:vAlign w:val="center"/>
            <w:hideMark/>
          </w:tcPr>
          <w:p w14:paraId="60A39E66"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0000A54C" w14:textId="77777777" w:rsidR="000E125F" w:rsidRPr="000E125F" w:rsidRDefault="000E125F" w:rsidP="000E125F">
            <w:pPr>
              <w:jc w:val="right"/>
              <w:rPr>
                <w:sz w:val="22"/>
                <w:szCs w:val="22"/>
              </w:rPr>
            </w:pPr>
            <w:r w:rsidRPr="000E125F">
              <w:rPr>
                <w:sz w:val="22"/>
                <w:szCs w:val="22"/>
              </w:rPr>
              <w:t>6500</w:t>
            </w:r>
          </w:p>
        </w:tc>
        <w:tc>
          <w:tcPr>
            <w:tcW w:w="718" w:type="dxa"/>
            <w:gridSpan w:val="2"/>
            <w:tcBorders>
              <w:top w:val="nil"/>
              <w:left w:val="nil"/>
              <w:bottom w:val="single" w:sz="4" w:space="0" w:color="auto"/>
              <w:right w:val="single" w:sz="4" w:space="0" w:color="auto"/>
            </w:tcBorders>
            <w:shd w:val="clear" w:color="auto" w:fill="auto"/>
            <w:vAlign w:val="center"/>
            <w:hideMark/>
          </w:tcPr>
          <w:p w14:paraId="33D1F9DA"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196ADE3D" w14:textId="77777777" w:rsidR="000E125F" w:rsidRPr="000E125F" w:rsidRDefault="000E125F" w:rsidP="000E125F">
            <w:pPr>
              <w:jc w:val="right"/>
              <w:rPr>
                <w:sz w:val="22"/>
                <w:szCs w:val="22"/>
              </w:rPr>
            </w:pPr>
            <w:r w:rsidRPr="000E125F">
              <w:rPr>
                <w:sz w:val="22"/>
                <w:szCs w:val="22"/>
              </w:rPr>
              <w:t>1 500,0</w:t>
            </w:r>
          </w:p>
        </w:tc>
        <w:tc>
          <w:tcPr>
            <w:tcW w:w="1467" w:type="dxa"/>
            <w:tcBorders>
              <w:top w:val="nil"/>
              <w:left w:val="nil"/>
              <w:bottom w:val="single" w:sz="4" w:space="0" w:color="auto"/>
              <w:right w:val="single" w:sz="4" w:space="0" w:color="auto"/>
            </w:tcBorders>
            <w:shd w:val="clear" w:color="auto" w:fill="auto"/>
            <w:vAlign w:val="center"/>
            <w:hideMark/>
          </w:tcPr>
          <w:p w14:paraId="33DC9AB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127F5B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50A066E" w14:textId="77777777" w:rsidR="000E125F" w:rsidRPr="000E125F" w:rsidRDefault="000E125F" w:rsidP="000E125F">
            <w:pPr>
              <w:jc w:val="right"/>
              <w:rPr>
                <w:sz w:val="22"/>
                <w:szCs w:val="22"/>
              </w:rPr>
            </w:pPr>
            <w:r w:rsidRPr="000E125F">
              <w:rPr>
                <w:sz w:val="22"/>
                <w:szCs w:val="22"/>
              </w:rPr>
              <w:t>1 500,0</w:t>
            </w:r>
          </w:p>
        </w:tc>
      </w:tr>
      <w:tr w:rsidR="000E125F" w:rsidRPr="000E125F" w14:paraId="5178A1E0"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789E0F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F87609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791F91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60DDEF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D2E997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FC35DBA"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74EF7239" w14:textId="77777777" w:rsidR="000E125F" w:rsidRPr="000E125F" w:rsidRDefault="000E125F" w:rsidP="000E125F">
            <w:pPr>
              <w:jc w:val="right"/>
              <w:rPr>
                <w:sz w:val="22"/>
                <w:szCs w:val="22"/>
              </w:rPr>
            </w:pPr>
            <w:r w:rsidRPr="000E125F">
              <w:rPr>
                <w:sz w:val="22"/>
                <w:szCs w:val="22"/>
              </w:rPr>
              <w:t>6500</w:t>
            </w:r>
          </w:p>
        </w:tc>
        <w:tc>
          <w:tcPr>
            <w:tcW w:w="718" w:type="dxa"/>
            <w:gridSpan w:val="2"/>
            <w:tcBorders>
              <w:top w:val="nil"/>
              <w:left w:val="nil"/>
              <w:bottom w:val="single" w:sz="4" w:space="0" w:color="auto"/>
              <w:right w:val="single" w:sz="4" w:space="0" w:color="auto"/>
            </w:tcBorders>
            <w:shd w:val="clear" w:color="auto" w:fill="auto"/>
            <w:vAlign w:val="center"/>
            <w:hideMark/>
          </w:tcPr>
          <w:p w14:paraId="20FDE3C1"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47171E15" w14:textId="77777777" w:rsidR="000E125F" w:rsidRPr="000E125F" w:rsidRDefault="000E125F" w:rsidP="000E125F">
            <w:pPr>
              <w:jc w:val="right"/>
              <w:rPr>
                <w:sz w:val="22"/>
                <w:szCs w:val="22"/>
              </w:rPr>
            </w:pPr>
            <w:r w:rsidRPr="000E125F">
              <w:rPr>
                <w:sz w:val="22"/>
                <w:szCs w:val="22"/>
              </w:rPr>
              <w:t>4 000,0</w:t>
            </w:r>
          </w:p>
        </w:tc>
        <w:tc>
          <w:tcPr>
            <w:tcW w:w="1467" w:type="dxa"/>
            <w:tcBorders>
              <w:top w:val="nil"/>
              <w:left w:val="nil"/>
              <w:bottom w:val="single" w:sz="4" w:space="0" w:color="auto"/>
              <w:right w:val="single" w:sz="4" w:space="0" w:color="auto"/>
            </w:tcBorders>
            <w:shd w:val="clear" w:color="auto" w:fill="auto"/>
            <w:vAlign w:val="center"/>
            <w:hideMark/>
          </w:tcPr>
          <w:p w14:paraId="5CE9E39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3CD2180"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F8AF8D4" w14:textId="77777777" w:rsidR="000E125F" w:rsidRPr="000E125F" w:rsidRDefault="000E125F" w:rsidP="000E125F">
            <w:pPr>
              <w:jc w:val="right"/>
              <w:rPr>
                <w:sz w:val="22"/>
                <w:szCs w:val="22"/>
              </w:rPr>
            </w:pPr>
            <w:r w:rsidRPr="000E125F">
              <w:rPr>
                <w:sz w:val="22"/>
                <w:szCs w:val="22"/>
              </w:rPr>
              <w:t>4 000,0</w:t>
            </w:r>
          </w:p>
        </w:tc>
      </w:tr>
      <w:tr w:rsidR="000E125F" w:rsidRPr="000E125F" w14:paraId="7E868A7E"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BE6E57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3FCFC7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B6D2D1B"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668252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466E3F3"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A43A863"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309F9FE7" w14:textId="77777777" w:rsidR="000E125F" w:rsidRPr="000E125F" w:rsidRDefault="000E125F" w:rsidP="000E125F">
            <w:pPr>
              <w:jc w:val="right"/>
              <w:rPr>
                <w:sz w:val="22"/>
                <w:szCs w:val="22"/>
              </w:rPr>
            </w:pPr>
            <w:r w:rsidRPr="000E125F">
              <w:rPr>
                <w:sz w:val="22"/>
                <w:szCs w:val="22"/>
              </w:rPr>
              <w:t>6500</w:t>
            </w:r>
          </w:p>
        </w:tc>
        <w:tc>
          <w:tcPr>
            <w:tcW w:w="718" w:type="dxa"/>
            <w:gridSpan w:val="2"/>
            <w:tcBorders>
              <w:top w:val="nil"/>
              <w:left w:val="nil"/>
              <w:bottom w:val="single" w:sz="4" w:space="0" w:color="auto"/>
              <w:right w:val="single" w:sz="4" w:space="0" w:color="auto"/>
            </w:tcBorders>
            <w:shd w:val="clear" w:color="auto" w:fill="auto"/>
            <w:vAlign w:val="center"/>
            <w:hideMark/>
          </w:tcPr>
          <w:p w14:paraId="76C634C2"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2CE3007F" w14:textId="77777777" w:rsidR="000E125F" w:rsidRPr="000E125F" w:rsidRDefault="000E125F" w:rsidP="000E125F">
            <w:pPr>
              <w:jc w:val="right"/>
              <w:rPr>
                <w:sz w:val="22"/>
                <w:szCs w:val="22"/>
              </w:rPr>
            </w:pPr>
            <w:r w:rsidRPr="000E125F">
              <w:rPr>
                <w:sz w:val="22"/>
                <w:szCs w:val="22"/>
              </w:rPr>
              <w:t>4 000,0</w:t>
            </w:r>
          </w:p>
        </w:tc>
        <w:tc>
          <w:tcPr>
            <w:tcW w:w="1467" w:type="dxa"/>
            <w:tcBorders>
              <w:top w:val="nil"/>
              <w:left w:val="nil"/>
              <w:bottom w:val="single" w:sz="4" w:space="0" w:color="auto"/>
              <w:right w:val="single" w:sz="4" w:space="0" w:color="auto"/>
            </w:tcBorders>
            <w:shd w:val="clear" w:color="auto" w:fill="auto"/>
            <w:vAlign w:val="center"/>
            <w:hideMark/>
          </w:tcPr>
          <w:p w14:paraId="1B96D21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406A0E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D57DB59" w14:textId="77777777" w:rsidR="000E125F" w:rsidRPr="000E125F" w:rsidRDefault="000E125F" w:rsidP="000E125F">
            <w:pPr>
              <w:jc w:val="right"/>
              <w:rPr>
                <w:sz w:val="22"/>
                <w:szCs w:val="22"/>
              </w:rPr>
            </w:pPr>
            <w:r w:rsidRPr="000E125F">
              <w:rPr>
                <w:sz w:val="22"/>
                <w:szCs w:val="22"/>
              </w:rPr>
              <w:t>4 000,0</w:t>
            </w:r>
          </w:p>
        </w:tc>
      </w:tr>
      <w:tr w:rsidR="000E125F" w:rsidRPr="000E125F" w14:paraId="5723AC3F"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A7C079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33B595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6DFF8CA"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958131A"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2E1D5B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CD09E53"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1A56D5FC" w14:textId="77777777" w:rsidR="000E125F" w:rsidRPr="000E125F" w:rsidRDefault="000E125F" w:rsidP="000E125F">
            <w:pPr>
              <w:jc w:val="right"/>
              <w:rPr>
                <w:sz w:val="22"/>
                <w:szCs w:val="22"/>
              </w:rPr>
            </w:pPr>
            <w:r w:rsidRPr="000E125F">
              <w:rPr>
                <w:sz w:val="22"/>
                <w:szCs w:val="22"/>
              </w:rPr>
              <w:t>6500</w:t>
            </w:r>
          </w:p>
        </w:tc>
        <w:tc>
          <w:tcPr>
            <w:tcW w:w="718" w:type="dxa"/>
            <w:gridSpan w:val="2"/>
            <w:tcBorders>
              <w:top w:val="nil"/>
              <w:left w:val="nil"/>
              <w:bottom w:val="single" w:sz="4" w:space="0" w:color="auto"/>
              <w:right w:val="single" w:sz="4" w:space="0" w:color="auto"/>
            </w:tcBorders>
            <w:shd w:val="clear" w:color="auto" w:fill="auto"/>
            <w:vAlign w:val="center"/>
            <w:hideMark/>
          </w:tcPr>
          <w:p w14:paraId="105BD388"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2DCEB79D" w14:textId="77777777" w:rsidR="000E125F" w:rsidRPr="000E125F" w:rsidRDefault="000E125F" w:rsidP="000E125F">
            <w:pPr>
              <w:jc w:val="right"/>
              <w:rPr>
                <w:sz w:val="22"/>
                <w:szCs w:val="22"/>
              </w:rPr>
            </w:pPr>
            <w:r w:rsidRPr="000E125F">
              <w:rPr>
                <w:sz w:val="22"/>
                <w:szCs w:val="22"/>
              </w:rPr>
              <w:t>4 000,0</w:t>
            </w:r>
          </w:p>
        </w:tc>
        <w:tc>
          <w:tcPr>
            <w:tcW w:w="1467" w:type="dxa"/>
            <w:tcBorders>
              <w:top w:val="nil"/>
              <w:left w:val="nil"/>
              <w:bottom w:val="single" w:sz="4" w:space="0" w:color="auto"/>
              <w:right w:val="single" w:sz="4" w:space="0" w:color="auto"/>
            </w:tcBorders>
            <w:shd w:val="clear" w:color="auto" w:fill="auto"/>
            <w:vAlign w:val="center"/>
            <w:hideMark/>
          </w:tcPr>
          <w:p w14:paraId="6E66C62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7CC578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5479B74" w14:textId="77777777" w:rsidR="000E125F" w:rsidRPr="000E125F" w:rsidRDefault="000E125F" w:rsidP="000E125F">
            <w:pPr>
              <w:jc w:val="right"/>
              <w:rPr>
                <w:sz w:val="22"/>
                <w:szCs w:val="22"/>
              </w:rPr>
            </w:pPr>
            <w:r w:rsidRPr="000E125F">
              <w:rPr>
                <w:sz w:val="22"/>
                <w:szCs w:val="22"/>
              </w:rPr>
              <w:t>4 000,0</w:t>
            </w:r>
          </w:p>
        </w:tc>
      </w:tr>
      <w:tr w:rsidR="000E125F" w:rsidRPr="000E125F" w14:paraId="2FC075D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E93D78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8BF8246"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5F58E6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8659AA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CEAD534"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8021252"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528592F4" w14:textId="77777777" w:rsidR="000E125F" w:rsidRPr="000E125F" w:rsidRDefault="000E125F" w:rsidP="000E125F">
            <w:pPr>
              <w:jc w:val="right"/>
              <w:rPr>
                <w:sz w:val="22"/>
                <w:szCs w:val="22"/>
              </w:rPr>
            </w:pPr>
            <w:r w:rsidRPr="000E125F">
              <w:rPr>
                <w:sz w:val="22"/>
                <w:szCs w:val="22"/>
              </w:rPr>
              <w:t>6500</w:t>
            </w:r>
          </w:p>
        </w:tc>
        <w:tc>
          <w:tcPr>
            <w:tcW w:w="718" w:type="dxa"/>
            <w:gridSpan w:val="2"/>
            <w:tcBorders>
              <w:top w:val="nil"/>
              <w:left w:val="nil"/>
              <w:bottom w:val="single" w:sz="4" w:space="0" w:color="auto"/>
              <w:right w:val="single" w:sz="4" w:space="0" w:color="auto"/>
            </w:tcBorders>
            <w:shd w:val="clear" w:color="auto" w:fill="auto"/>
            <w:vAlign w:val="center"/>
            <w:hideMark/>
          </w:tcPr>
          <w:p w14:paraId="69637933"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282D7C36" w14:textId="77777777" w:rsidR="000E125F" w:rsidRPr="000E125F" w:rsidRDefault="000E125F" w:rsidP="000E125F">
            <w:pPr>
              <w:jc w:val="right"/>
              <w:rPr>
                <w:sz w:val="22"/>
                <w:szCs w:val="22"/>
              </w:rPr>
            </w:pPr>
            <w:r w:rsidRPr="000E125F">
              <w:rPr>
                <w:sz w:val="22"/>
                <w:szCs w:val="22"/>
              </w:rPr>
              <w:t>4 000,0</w:t>
            </w:r>
          </w:p>
        </w:tc>
        <w:tc>
          <w:tcPr>
            <w:tcW w:w="1467" w:type="dxa"/>
            <w:tcBorders>
              <w:top w:val="nil"/>
              <w:left w:val="nil"/>
              <w:bottom w:val="single" w:sz="4" w:space="0" w:color="auto"/>
              <w:right w:val="single" w:sz="4" w:space="0" w:color="auto"/>
            </w:tcBorders>
            <w:shd w:val="clear" w:color="auto" w:fill="auto"/>
            <w:vAlign w:val="center"/>
            <w:hideMark/>
          </w:tcPr>
          <w:p w14:paraId="7402DF8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D4756C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4D8E470" w14:textId="77777777" w:rsidR="000E125F" w:rsidRPr="000E125F" w:rsidRDefault="000E125F" w:rsidP="000E125F">
            <w:pPr>
              <w:jc w:val="right"/>
              <w:rPr>
                <w:sz w:val="22"/>
                <w:szCs w:val="22"/>
              </w:rPr>
            </w:pPr>
            <w:r w:rsidRPr="000E125F">
              <w:rPr>
                <w:sz w:val="22"/>
                <w:szCs w:val="22"/>
              </w:rPr>
              <w:t>4 000,0</w:t>
            </w:r>
          </w:p>
        </w:tc>
      </w:tr>
      <w:tr w:rsidR="000E125F" w:rsidRPr="000E125F" w14:paraId="63FB6671"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5760BE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CB28ED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91F326A"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CDDD19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4BE79D4"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A548A0B"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68407B2C" w14:textId="77777777" w:rsidR="000E125F" w:rsidRPr="000E125F" w:rsidRDefault="000E125F" w:rsidP="000E125F">
            <w:pPr>
              <w:jc w:val="right"/>
              <w:rPr>
                <w:sz w:val="22"/>
                <w:szCs w:val="22"/>
              </w:rPr>
            </w:pPr>
            <w:r w:rsidRPr="000E125F">
              <w:rPr>
                <w:sz w:val="22"/>
                <w:szCs w:val="22"/>
              </w:rPr>
              <w:t>6500</w:t>
            </w:r>
          </w:p>
        </w:tc>
        <w:tc>
          <w:tcPr>
            <w:tcW w:w="718" w:type="dxa"/>
            <w:gridSpan w:val="2"/>
            <w:tcBorders>
              <w:top w:val="nil"/>
              <w:left w:val="nil"/>
              <w:bottom w:val="single" w:sz="4" w:space="0" w:color="auto"/>
              <w:right w:val="single" w:sz="4" w:space="0" w:color="auto"/>
            </w:tcBorders>
            <w:shd w:val="clear" w:color="auto" w:fill="auto"/>
            <w:vAlign w:val="center"/>
            <w:hideMark/>
          </w:tcPr>
          <w:p w14:paraId="0CC22326"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ECB2C52" w14:textId="77777777" w:rsidR="000E125F" w:rsidRPr="000E125F" w:rsidRDefault="000E125F" w:rsidP="000E125F">
            <w:pPr>
              <w:jc w:val="right"/>
              <w:rPr>
                <w:sz w:val="22"/>
                <w:szCs w:val="22"/>
              </w:rPr>
            </w:pPr>
            <w:r w:rsidRPr="000E125F">
              <w:rPr>
                <w:sz w:val="22"/>
                <w:szCs w:val="22"/>
              </w:rPr>
              <w:t>4 000,0</w:t>
            </w:r>
          </w:p>
        </w:tc>
        <w:tc>
          <w:tcPr>
            <w:tcW w:w="1467" w:type="dxa"/>
            <w:tcBorders>
              <w:top w:val="nil"/>
              <w:left w:val="nil"/>
              <w:bottom w:val="single" w:sz="4" w:space="0" w:color="auto"/>
              <w:right w:val="single" w:sz="4" w:space="0" w:color="auto"/>
            </w:tcBorders>
            <w:shd w:val="clear" w:color="auto" w:fill="auto"/>
            <w:vAlign w:val="center"/>
            <w:hideMark/>
          </w:tcPr>
          <w:p w14:paraId="236FEC2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7C36E0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F601466" w14:textId="77777777" w:rsidR="000E125F" w:rsidRPr="000E125F" w:rsidRDefault="000E125F" w:rsidP="000E125F">
            <w:pPr>
              <w:jc w:val="right"/>
              <w:rPr>
                <w:sz w:val="22"/>
                <w:szCs w:val="22"/>
              </w:rPr>
            </w:pPr>
            <w:r w:rsidRPr="000E125F">
              <w:rPr>
                <w:sz w:val="22"/>
                <w:szCs w:val="22"/>
              </w:rPr>
              <w:t>4 000,0</w:t>
            </w:r>
          </w:p>
        </w:tc>
      </w:tr>
      <w:tr w:rsidR="000E125F" w:rsidRPr="000E125F" w14:paraId="496FD0D8"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3E95F1A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963EC5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96E44D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6546672"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EEAD191"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176A3AF"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7F723BB9"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5C6A2F87"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70AE29AD" w14:textId="77777777" w:rsidR="000E125F" w:rsidRPr="000E125F" w:rsidRDefault="000E125F" w:rsidP="000E125F">
            <w:pPr>
              <w:jc w:val="right"/>
              <w:rPr>
                <w:sz w:val="22"/>
                <w:szCs w:val="22"/>
              </w:rPr>
            </w:pPr>
            <w:r w:rsidRPr="000E125F">
              <w:rPr>
                <w:sz w:val="22"/>
                <w:szCs w:val="22"/>
              </w:rPr>
              <w:t>21 500,0</w:t>
            </w:r>
          </w:p>
        </w:tc>
        <w:tc>
          <w:tcPr>
            <w:tcW w:w="1467" w:type="dxa"/>
            <w:tcBorders>
              <w:top w:val="nil"/>
              <w:left w:val="nil"/>
              <w:bottom w:val="single" w:sz="4" w:space="0" w:color="auto"/>
              <w:right w:val="single" w:sz="4" w:space="0" w:color="auto"/>
            </w:tcBorders>
            <w:shd w:val="clear" w:color="auto" w:fill="auto"/>
            <w:vAlign w:val="center"/>
            <w:hideMark/>
          </w:tcPr>
          <w:p w14:paraId="6481D7A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43BA4D8"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F2FD79F" w14:textId="77777777" w:rsidR="000E125F" w:rsidRPr="000E125F" w:rsidRDefault="000E125F" w:rsidP="000E125F">
            <w:pPr>
              <w:jc w:val="right"/>
              <w:rPr>
                <w:sz w:val="22"/>
                <w:szCs w:val="22"/>
              </w:rPr>
            </w:pPr>
            <w:r w:rsidRPr="000E125F">
              <w:rPr>
                <w:sz w:val="22"/>
                <w:szCs w:val="22"/>
              </w:rPr>
              <w:t>21 500,0</w:t>
            </w:r>
          </w:p>
        </w:tc>
      </w:tr>
      <w:tr w:rsidR="000E125F" w:rsidRPr="000E125F" w14:paraId="13CCECEA"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61ABBF64"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14DA3FC4" w14:textId="77777777" w:rsidR="000E125F" w:rsidRPr="000E125F" w:rsidRDefault="000E125F" w:rsidP="000E125F">
            <w:pPr>
              <w:jc w:val="center"/>
              <w:rPr>
                <w:sz w:val="22"/>
                <w:szCs w:val="22"/>
              </w:rPr>
            </w:pPr>
            <w:r w:rsidRPr="000E125F">
              <w:rPr>
                <w:sz w:val="22"/>
                <w:szCs w:val="22"/>
              </w:rPr>
              <w:t>6. Комплекс процессных мероприятий "Содержание, развитие и ремонт инфраструктуры городского округа Анадырь"</w:t>
            </w:r>
          </w:p>
        </w:tc>
      </w:tr>
      <w:tr w:rsidR="000E125F" w:rsidRPr="000E125F" w14:paraId="2CD1FA72"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37A99504" w14:textId="77777777" w:rsidR="000E125F" w:rsidRPr="000E125F" w:rsidRDefault="000E125F" w:rsidP="000E125F">
            <w:pPr>
              <w:jc w:val="center"/>
              <w:rPr>
                <w:sz w:val="22"/>
                <w:szCs w:val="22"/>
              </w:rPr>
            </w:pPr>
            <w:r w:rsidRPr="000E125F">
              <w:rPr>
                <w:sz w:val="22"/>
                <w:szCs w:val="22"/>
              </w:rPr>
              <w:t>4.1.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7FC68348" w14:textId="77777777" w:rsidR="000E125F" w:rsidRPr="000E125F" w:rsidRDefault="000E125F" w:rsidP="000E125F">
            <w:pPr>
              <w:rPr>
                <w:sz w:val="22"/>
                <w:szCs w:val="22"/>
              </w:rPr>
            </w:pPr>
            <w:r w:rsidRPr="000E125F">
              <w:rPr>
                <w:sz w:val="22"/>
                <w:szCs w:val="22"/>
              </w:rPr>
              <w:t xml:space="preserve">Приведение в надлежащее </w:t>
            </w:r>
            <w:r w:rsidRPr="000E125F">
              <w:rPr>
                <w:sz w:val="22"/>
                <w:szCs w:val="22"/>
              </w:rPr>
              <w:lastRenderedPageBreak/>
              <w:t>техническое состояние муниципального жилого фонда</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7DA75045" w14:textId="77777777" w:rsidR="000E125F" w:rsidRPr="000E125F" w:rsidRDefault="000E125F" w:rsidP="000E125F">
            <w:pPr>
              <w:rPr>
                <w:sz w:val="22"/>
                <w:szCs w:val="22"/>
              </w:rPr>
            </w:pPr>
            <w:r w:rsidRPr="000E125F">
              <w:rPr>
                <w:sz w:val="22"/>
                <w:szCs w:val="22"/>
              </w:rPr>
              <w:lastRenderedPageBreak/>
              <w:t xml:space="preserve">Управление промышленности и </w:t>
            </w:r>
            <w:r w:rsidRPr="000E125F">
              <w:rPr>
                <w:sz w:val="22"/>
                <w:szCs w:val="22"/>
              </w:rPr>
              <w:lastRenderedPageBreak/>
              <w:t>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16BF75A8" w14:textId="77777777" w:rsidR="000E125F" w:rsidRPr="000E125F" w:rsidRDefault="000E125F" w:rsidP="000E125F">
            <w:pPr>
              <w:rPr>
                <w:sz w:val="22"/>
                <w:szCs w:val="22"/>
              </w:rPr>
            </w:pPr>
            <w:r w:rsidRPr="000E125F">
              <w:rPr>
                <w:sz w:val="22"/>
                <w:szCs w:val="22"/>
              </w:rPr>
              <w:lastRenderedPageBreak/>
              <w:t>Общая площадь отремонтированного жилищного фонда</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4A117AFB" w14:textId="77777777" w:rsidR="000E125F" w:rsidRPr="000E125F" w:rsidRDefault="000E125F" w:rsidP="000E125F">
            <w:pPr>
              <w:jc w:val="center"/>
              <w:rPr>
                <w:sz w:val="22"/>
                <w:szCs w:val="22"/>
              </w:rPr>
            </w:pPr>
            <w:r w:rsidRPr="000E125F">
              <w:rPr>
                <w:sz w:val="22"/>
                <w:szCs w:val="22"/>
              </w:rPr>
              <w:t>м²</w:t>
            </w:r>
          </w:p>
        </w:tc>
        <w:tc>
          <w:tcPr>
            <w:tcW w:w="656" w:type="dxa"/>
            <w:tcBorders>
              <w:top w:val="nil"/>
              <w:left w:val="nil"/>
              <w:bottom w:val="single" w:sz="4" w:space="0" w:color="auto"/>
              <w:right w:val="single" w:sz="4" w:space="0" w:color="auto"/>
            </w:tcBorders>
            <w:shd w:val="clear" w:color="auto" w:fill="auto"/>
            <w:vAlign w:val="center"/>
            <w:hideMark/>
          </w:tcPr>
          <w:p w14:paraId="1BA7DDEE"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11F9B8C6"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34323815"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059E414B"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233B8E8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ED8627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E45F4EE" w14:textId="77777777" w:rsidR="000E125F" w:rsidRPr="000E125F" w:rsidRDefault="000E125F" w:rsidP="000E125F">
            <w:pPr>
              <w:jc w:val="right"/>
              <w:rPr>
                <w:sz w:val="22"/>
                <w:szCs w:val="22"/>
              </w:rPr>
            </w:pPr>
            <w:r w:rsidRPr="000E125F">
              <w:rPr>
                <w:sz w:val="22"/>
                <w:szCs w:val="22"/>
              </w:rPr>
              <w:t>0,0</w:t>
            </w:r>
          </w:p>
        </w:tc>
      </w:tr>
      <w:tr w:rsidR="000E125F" w:rsidRPr="000E125F" w14:paraId="29EF977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E81B2C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0B4E53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6CB710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5BB52B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E61DD8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B7D293C"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6BA3D9C8"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07E6B895"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3943E766"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7D110187"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074913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2F346CA" w14:textId="77777777" w:rsidR="000E125F" w:rsidRPr="000E125F" w:rsidRDefault="000E125F" w:rsidP="000E125F">
            <w:pPr>
              <w:jc w:val="right"/>
              <w:rPr>
                <w:sz w:val="22"/>
                <w:szCs w:val="22"/>
              </w:rPr>
            </w:pPr>
            <w:r w:rsidRPr="000E125F">
              <w:rPr>
                <w:sz w:val="22"/>
                <w:szCs w:val="22"/>
              </w:rPr>
              <w:t>0,0</w:t>
            </w:r>
          </w:p>
        </w:tc>
      </w:tr>
      <w:tr w:rsidR="000E125F" w:rsidRPr="000E125F" w14:paraId="4C8DFB66"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79363A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C632EA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401717F"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66BCAC9"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04F5CF5"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FADF7FA"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200EE48D"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7662A792"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41C38EA4"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643F42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7F98BE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B79D931" w14:textId="77777777" w:rsidR="000E125F" w:rsidRPr="000E125F" w:rsidRDefault="000E125F" w:rsidP="000E125F">
            <w:pPr>
              <w:jc w:val="right"/>
              <w:rPr>
                <w:sz w:val="22"/>
                <w:szCs w:val="22"/>
              </w:rPr>
            </w:pPr>
            <w:r w:rsidRPr="000E125F">
              <w:rPr>
                <w:sz w:val="22"/>
                <w:szCs w:val="22"/>
              </w:rPr>
              <w:t>0,0</w:t>
            </w:r>
          </w:p>
        </w:tc>
      </w:tr>
      <w:tr w:rsidR="000E125F" w:rsidRPr="000E125F" w14:paraId="15970D35"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DF266A5"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758CC0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4987E7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938651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38BC0C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36EA74C"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1714D9C4" w14:textId="77777777" w:rsidR="000E125F" w:rsidRPr="000E125F" w:rsidRDefault="000E125F" w:rsidP="000E125F">
            <w:pPr>
              <w:jc w:val="right"/>
              <w:rPr>
                <w:sz w:val="22"/>
                <w:szCs w:val="22"/>
              </w:rPr>
            </w:pPr>
            <w:r w:rsidRPr="000E125F">
              <w:rPr>
                <w:sz w:val="22"/>
                <w:szCs w:val="22"/>
              </w:rPr>
              <w:t>103,4</w:t>
            </w:r>
          </w:p>
        </w:tc>
        <w:tc>
          <w:tcPr>
            <w:tcW w:w="718" w:type="dxa"/>
            <w:gridSpan w:val="2"/>
            <w:tcBorders>
              <w:top w:val="nil"/>
              <w:left w:val="nil"/>
              <w:bottom w:val="single" w:sz="4" w:space="0" w:color="auto"/>
              <w:right w:val="single" w:sz="4" w:space="0" w:color="auto"/>
            </w:tcBorders>
            <w:shd w:val="clear" w:color="auto" w:fill="auto"/>
            <w:vAlign w:val="center"/>
            <w:hideMark/>
          </w:tcPr>
          <w:p w14:paraId="15F2EECD"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23BFE399" w14:textId="77777777" w:rsidR="000E125F" w:rsidRPr="000E125F" w:rsidRDefault="000E125F" w:rsidP="000E125F">
            <w:pPr>
              <w:jc w:val="right"/>
              <w:rPr>
                <w:sz w:val="22"/>
                <w:szCs w:val="22"/>
              </w:rPr>
            </w:pPr>
            <w:r w:rsidRPr="000E125F">
              <w:rPr>
                <w:sz w:val="22"/>
                <w:szCs w:val="22"/>
              </w:rPr>
              <w:t>2 500,0</w:t>
            </w:r>
          </w:p>
        </w:tc>
        <w:tc>
          <w:tcPr>
            <w:tcW w:w="1467" w:type="dxa"/>
            <w:tcBorders>
              <w:top w:val="nil"/>
              <w:left w:val="nil"/>
              <w:bottom w:val="single" w:sz="4" w:space="0" w:color="auto"/>
              <w:right w:val="single" w:sz="4" w:space="0" w:color="auto"/>
            </w:tcBorders>
            <w:shd w:val="clear" w:color="auto" w:fill="auto"/>
            <w:vAlign w:val="center"/>
            <w:hideMark/>
          </w:tcPr>
          <w:p w14:paraId="138B361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EA7754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94A61CE" w14:textId="77777777" w:rsidR="000E125F" w:rsidRPr="000E125F" w:rsidRDefault="000E125F" w:rsidP="000E125F">
            <w:pPr>
              <w:jc w:val="right"/>
              <w:rPr>
                <w:sz w:val="22"/>
                <w:szCs w:val="22"/>
              </w:rPr>
            </w:pPr>
            <w:r w:rsidRPr="000E125F">
              <w:rPr>
                <w:sz w:val="22"/>
                <w:szCs w:val="22"/>
              </w:rPr>
              <w:t>2 500,0</w:t>
            </w:r>
          </w:p>
        </w:tc>
      </w:tr>
      <w:tr w:rsidR="000E125F" w:rsidRPr="000E125F" w14:paraId="688F514E"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EE256E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C2D0C6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7408FA6"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2D3A5CD"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C8C82C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58246A3"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51DCD187" w14:textId="77777777" w:rsidR="000E125F" w:rsidRPr="000E125F" w:rsidRDefault="000E125F" w:rsidP="000E125F">
            <w:pPr>
              <w:jc w:val="right"/>
              <w:rPr>
                <w:sz w:val="22"/>
                <w:szCs w:val="22"/>
              </w:rPr>
            </w:pPr>
            <w:r w:rsidRPr="000E125F">
              <w:rPr>
                <w:sz w:val="22"/>
                <w:szCs w:val="22"/>
              </w:rPr>
              <w:t>103,4</w:t>
            </w:r>
          </w:p>
        </w:tc>
        <w:tc>
          <w:tcPr>
            <w:tcW w:w="718" w:type="dxa"/>
            <w:gridSpan w:val="2"/>
            <w:tcBorders>
              <w:top w:val="nil"/>
              <w:left w:val="nil"/>
              <w:bottom w:val="single" w:sz="4" w:space="0" w:color="auto"/>
              <w:right w:val="single" w:sz="4" w:space="0" w:color="auto"/>
            </w:tcBorders>
            <w:shd w:val="clear" w:color="auto" w:fill="auto"/>
            <w:vAlign w:val="center"/>
            <w:hideMark/>
          </w:tcPr>
          <w:p w14:paraId="1F5EFA9E"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19C13952" w14:textId="77777777" w:rsidR="000E125F" w:rsidRPr="000E125F" w:rsidRDefault="000E125F" w:rsidP="000E125F">
            <w:pPr>
              <w:jc w:val="right"/>
              <w:rPr>
                <w:sz w:val="22"/>
                <w:szCs w:val="22"/>
              </w:rPr>
            </w:pPr>
            <w:r w:rsidRPr="000E125F">
              <w:rPr>
                <w:sz w:val="22"/>
                <w:szCs w:val="22"/>
              </w:rPr>
              <w:t>2 500,0</w:t>
            </w:r>
          </w:p>
        </w:tc>
        <w:tc>
          <w:tcPr>
            <w:tcW w:w="1467" w:type="dxa"/>
            <w:tcBorders>
              <w:top w:val="nil"/>
              <w:left w:val="nil"/>
              <w:bottom w:val="single" w:sz="4" w:space="0" w:color="auto"/>
              <w:right w:val="single" w:sz="4" w:space="0" w:color="auto"/>
            </w:tcBorders>
            <w:shd w:val="clear" w:color="auto" w:fill="auto"/>
            <w:vAlign w:val="center"/>
            <w:hideMark/>
          </w:tcPr>
          <w:p w14:paraId="24C0C1E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1DC715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0F52B6A" w14:textId="77777777" w:rsidR="000E125F" w:rsidRPr="000E125F" w:rsidRDefault="000E125F" w:rsidP="000E125F">
            <w:pPr>
              <w:jc w:val="right"/>
              <w:rPr>
                <w:sz w:val="22"/>
                <w:szCs w:val="22"/>
              </w:rPr>
            </w:pPr>
            <w:r w:rsidRPr="000E125F">
              <w:rPr>
                <w:sz w:val="22"/>
                <w:szCs w:val="22"/>
              </w:rPr>
              <w:t>2 500,0</w:t>
            </w:r>
          </w:p>
        </w:tc>
      </w:tr>
      <w:tr w:rsidR="000E125F" w:rsidRPr="000E125F" w14:paraId="2FA7C77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D2F0855"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05F8D6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CC0912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28DF61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B259CA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CF88306"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54C73F6A" w14:textId="77777777" w:rsidR="000E125F" w:rsidRPr="000E125F" w:rsidRDefault="000E125F" w:rsidP="000E125F">
            <w:pPr>
              <w:jc w:val="right"/>
              <w:rPr>
                <w:sz w:val="22"/>
                <w:szCs w:val="22"/>
              </w:rPr>
            </w:pPr>
            <w:r w:rsidRPr="000E125F">
              <w:rPr>
                <w:sz w:val="22"/>
                <w:szCs w:val="22"/>
              </w:rPr>
              <w:t>103,4</w:t>
            </w:r>
          </w:p>
        </w:tc>
        <w:tc>
          <w:tcPr>
            <w:tcW w:w="718" w:type="dxa"/>
            <w:gridSpan w:val="2"/>
            <w:tcBorders>
              <w:top w:val="nil"/>
              <w:left w:val="nil"/>
              <w:bottom w:val="single" w:sz="4" w:space="0" w:color="auto"/>
              <w:right w:val="single" w:sz="4" w:space="0" w:color="auto"/>
            </w:tcBorders>
            <w:shd w:val="clear" w:color="auto" w:fill="auto"/>
            <w:vAlign w:val="center"/>
            <w:hideMark/>
          </w:tcPr>
          <w:p w14:paraId="7AD8B539"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66AD453D" w14:textId="77777777" w:rsidR="000E125F" w:rsidRPr="000E125F" w:rsidRDefault="000E125F" w:rsidP="000E125F">
            <w:pPr>
              <w:jc w:val="right"/>
              <w:rPr>
                <w:sz w:val="22"/>
                <w:szCs w:val="22"/>
              </w:rPr>
            </w:pPr>
            <w:r w:rsidRPr="000E125F">
              <w:rPr>
                <w:sz w:val="22"/>
                <w:szCs w:val="22"/>
              </w:rPr>
              <w:t>2 500,0</w:t>
            </w:r>
          </w:p>
        </w:tc>
        <w:tc>
          <w:tcPr>
            <w:tcW w:w="1467" w:type="dxa"/>
            <w:tcBorders>
              <w:top w:val="nil"/>
              <w:left w:val="nil"/>
              <w:bottom w:val="single" w:sz="4" w:space="0" w:color="auto"/>
              <w:right w:val="single" w:sz="4" w:space="0" w:color="auto"/>
            </w:tcBorders>
            <w:shd w:val="clear" w:color="auto" w:fill="auto"/>
            <w:vAlign w:val="center"/>
            <w:hideMark/>
          </w:tcPr>
          <w:p w14:paraId="204626F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E521B4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EEDB0E2" w14:textId="77777777" w:rsidR="000E125F" w:rsidRPr="000E125F" w:rsidRDefault="000E125F" w:rsidP="000E125F">
            <w:pPr>
              <w:jc w:val="right"/>
              <w:rPr>
                <w:sz w:val="22"/>
                <w:szCs w:val="22"/>
              </w:rPr>
            </w:pPr>
            <w:r w:rsidRPr="000E125F">
              <w:rPr>
                <w:sz w:val="22"/>
                <w:szCs w:val="22"/>
              </w:rPr>
              <w:t>2 500,0</w:t>
            </w:r>
          </w:p>
        </w:tc>
      </w:tr>
      <w:tr w:rsidR="000E125F" w:rsidRPr="000E125F" w14:paraId="66629553"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529CC3C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30F7A1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3CAB0A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1E88FC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1E172B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0FB3FE2"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1CE93AE"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6D0424C5"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53037A00" w14:textId="77777777" w:rsidR="000E125F" w:rsidRPr="000E125F" w:rsidRDefault="000E125F" w:rsidP="000E125F">
            <w:pPr>
              <w:jc w:val="right"/>
              <w:rPr>
                <w:sz w:val="22"/>
                <w:szCs w:val="22"/>
              </w:rPr>
            </w:pPr>
            <w:r w:rsidRPr="000E125F">
              <w:rPr>
                <w:sz w:val="22"/>
                <w:szCs w:val="22"/>
              </w:rPr>
              <w:t>7 500,0</w:t>
            </w:r>
          </w:p>
        </w:tc>
        <w:tc>
          <w:tcPr>
            <w:tcW w:w="1467" w:type="dxa"/>
            <w:tcBorders>
              <w:top w:val="nil"/>
              <w:left w:val="nil"/>
              <w:bottom w:val="single" w:sz="4" w:space="0" w:color="auto"/>
              <w:right w:val="single" w:sz="4" w:space="0" w:color="auto"/>
            </w:tcBorders>
            <w:shd w:val="clear" w:color="auto" w:fill="auto"/>
            <w:vAlign w:val="center"/>
            <w:hideMark/>
          </w:tcPr>
          <w:p w14:paraId="476C3A1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DFCD03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6CC4AEA" w14:textId="77777777" w:rsidR="000E125F" w:rsidRPr="000E125F" w:rsidRDefault="000E125F" w:rsidP="000E125F">
            <w:pPr>
              <w:jc w:val="right"/>
              <w:rPr>
                <w:sz w:val="22"/>
                <w:szCs w:val="22"/>
              </w:rPr>
            </w:pPr>
            <w:r w:rsidRPr="000E125F">
              <w:rPr>
                <w:sz w:val="22"/>
                <w:szCs w:val="22"/>
              </w:rPr>
              <w:t>7 500,0</w:t>
            </w:r>
          </w:p>
        </w:tc>
      </w:tr>
      <w:tr w:rsidR="000E125F" w:rsidRPr="000E125F" w14:paraId="7B3A8399"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6F077255" w14:textId="77777777" w:rsidR="000E125F" w:rsidRPr="000E125F" w:rsidRDefault="000E125F" w:rsidP="000E125F">
            <w:pPr>
              <w:jc w:val="center"/>
              <w:rPr>
                <w:sz w:val="22"/>
                <w:szCs w:val="22"/>
              </w:rPr>
            </w:pPr>
            <w:r w:rsidRPr="000E125F">
              <w:rPr>
                <w:sz w:val="22"/>
                <w:szCs w:val="22"/>
              </w:rPr>
              <w:t>4.2.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0BBA1746" w14:textId="77777777" w:rsidR="000E125F" w:rsidRPr="000E125F" w:rsidRDefault="000E125F" w:rsidP="000E125F">
            <w:pPr>
              <w:rPr>
                <w:sz w:val="22"/>
                <w:szCs w:val="22"/>
              </w:rPr>
            </w:pPr>
            <w:r w:rsidRPr="000E125F">
              <w:rPr>
                <w:sz w:val="22"/>
                <w:szCs w:val="22"/>
              </w:rPr>
              <w:t>Организация надежной работы системы тепловодоснабжения и водоотведения</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7D1B9D96"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2779766F" w14:textId="77777777" w:rsidR="000E125F" w:rsidRPr="000E125F" w:rsidRDefault="000E125F" w:rsidP="000E125F">
            <w:pPr>
              <w:rPr>
                <w:sz w:val="22"/>
                <w:szCs w:val="22"/>
              </w:rPr>
            </w:pPr>
            <w:r w:rsidRPr="000E125F">
              <w:rPr>
                <w:sz w:val="22"/>
                <w:szCs w:val="22"/>
              </w:rPr>
              <w:t>Количество произошедших аварий на объектах тепловодоснабжения и водоотведения</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79C14C60" w14:textId="77777777" w:rsidR="000E125F" w:rsidRPr="000E125F" w:rsidRDefault="000E125F" w:rsidP="000E125F">
            <w:pPr>
              <w:jc w:val="center"/>
              <w:rPr>
                <w:sz w:val="22"/>
                <w:szCs w:val="22"/>
              </w:rPr>
            </w:pPr>
            <w:r w:rsidRPr="000E125F">
              <w:rPr>
                <w:sz w:val="22"/>
                <w:szCs w:val="22"/>
              </w:rPr>
              <w:t>шт.</w:t>
            </w:r>
          </w:p>
        </w:tc>
        <w:tc>
          <w:tcPr>
            <w:tcW w:w="656" w:type="dxa"/>
            <w:tcBorders>
              <w:top w:val="nil"/>
              <w:left w:val="nil"/>
              <w:bottom w:val="single" w:sz="4" w:space="0" w:color="auto"/>
              <w:right w:val="single" w:sz="4" w:space="0" w:color="auto"/>
            </w:tcBorders>
            <w:shd w:val="clear" w:color="auto" w:fill="auto"/>
            <w:vAlign w:val="center"/>
            <w:hideMark/>
          </w:tcPr>
          <w:p w14:paraId="079BE6BB"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02EF3E1F" w14:textId="77777777" w:rsidR="000E125F" w:rsidRPr="000E125F" w:rsidRDefault="000E125F" w:rsidP="000E125F">
            <w:pPr>
              <w:jc w:val="right"/>
              <w:rPr>
                <w:color w:val="auto"/>
                <w:sz w:val="22"/>
                <w:szCs w:val="22"/>
              </w:rPr>
            </w:pPr>
            <w:r w:rsidRPr="000E125F">
              <w:rPr>
                <w:color w:val="auto"/>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2F2EE8DB"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35A7D8E0"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337E68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29300F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C98C140" w14:textId="77777777" w:rsidR="000E125F" w:rsidRPr="000E125F" w:rsidRDefault="000E125F" w:rsidP="000E125F">
            <w:pPr>
              <w:jc w:val="right"/>
              <w:rPr>
                <w:sz w:val="22"/>
                <w:szCs w:val="22"/>
              </w:rPr>
            </w:pPr>
            <w:r w:rsidRPr="000E125F">
              <w:rPr>
                <w:sz w:val="22"/>
                <w:szCs w:val="22"/>
              </w:rPr>
              <w:t>0,0</w:t>
            </w:r>
          </w:p>
        </w:tc>
      </w:tr>
      <w:tr w:rsidR="000E125F" w:rsidRPr="000E125F" w14:paraId="5C60853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ED76C2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95C2F63"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092DD6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D449CB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C3E2D8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866058A"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4CEF4304" w14:textId="77777777" w:rsidR="000E125F" w:rsidRPr="000E125F" w:rsidRDefault="000E125F" w:rsidP="000E125F">
            <w:pPr>
              <w:jc w:val="right"/>
              <w:rPr>
                <w:color w:val="auto"/>
                <w:sz w:val="22"/>
                <w:szCs w:val="22"/>
              </w:rPr>
            </w:pPr>
            <w:r w:rsidRPr="000E125F">
              <w:rPr>
                <w:color w:val="auto"/>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11EAE006"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7AA10B69"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F3FB50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A11A1F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17E7BCF" w14:textId="77777777" w:rsidR="000E125F" w:rsidRPr="000E125F" w:rsidRDefault="000E125F" w:rsidP="000E125F">
            <w:pPr>
              <w:jc w:val="right"/>
              <w:rPr>
                <w:sz w:val="22"/>
                <w:szCs w:val="22"/>
              </w:rPr>
            </w:pPr>
            <w:r w:rsidRPr="000E125F">
              <w:rPr>
                <w:sz w:val="22"/>
                <w:szCs w:val="22"/>
              </w:rPr>
              <w:t>0,0</w:t>
            </w:r>
          </w:p>
        </w:tc>
      </w:tr>
      <w:tr w:rsidR="000E125F" w:rsidRPr="000E125F" w14:paraId="44846F7F"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DE2B690"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D82A5A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818D9F2"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C6DE54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F013F1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DDD2F18"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49645CF2" w14:textId="77777777" w:rsidR="000E125F" w:rsidRPr="000E125F" w:rsidRDefault="000E125F" w:rsidP="000E125F">
            <w:pPr>
              <w:jc w:val="right"/>
              <w:rPr>
                <w:color w:val="auto"/>
                <w:sz w:val="22"/>
                <w:szCs w:val="22"/>
              </w:rPr>
            </w:pPr>
            <w:r w:rsidRPr="000E125F">
              <w:rPr>
                <w:color w:val="auto"/>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2A4E96B8"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23F8CC6A"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AC6C17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5F9E77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F30F719" w14:textId="77777777" w:rsidR="000E125F" w:rsidRPr="000E125F" w:rsidRDefault="000E125F" w:rsidP="000E125F">
            <w:pPr>
              <w:jc w:val="right"/>
              <w:rPr>
                <w:sz w:val="22"/>
                <w:szCs w:val="22"/>
              </w:rPr>
            </w:pPr>
            <w:r w:rsidRPr="000E125F">
              <w:rPr>
                <w:sz w:val="22"/>
                <w:szCs w:val="22"/>
              </w:rPr>
              <w:t>0,0</w:t>
            </w:r>
          </w:p>
        </w:tc>
      </w:tr>
      <w:tr w:rsidR="000E125F" w:rsidRPr="000E125F" w14:paraId="683FC7A9"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7B626E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1FEC4C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5D0F3B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C22AE5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987FB6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0C5761D"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7251177D" w14:textId="77777777" w:rsidR="000E125F" w:rsidRPr="000E125F" w:rsidRDefault="000E125F" w:rsidP="000E125F">
            <w:pPr>
              <w:jc w:val="right"/>
              <w:rPr>
                <w:color w:val="auto"/>
                <w:sz w:val="22"/>
                <w:szCs w:val="22"/>
              </w:rPr>
            </w:pPr>
            <w:r w:rsidRPr="000E125F">
              <w:rPr>
                <w:color w:val="auto"/>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2BFF1843"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745293EF" w14:textId="77777777" w:rsidR="000E125F" w:rsidRPr="000E125F" w:rsidRDefault="000E125F" w:rsidP="000E125F">
            <w:pPr>
              <w:jc w:val="right"/>
              <w:rPr>
                <w:sz w:val="22"/>
                <w:szCs w:val="22"/>
              </w:rPr>
            </w:pPr>
            <w:r w:rsidRPr="000E125F">
              <w:rPr>
                <w:sz w:val="22"/>
                <w:szCs w:val="22"/>
              </w:rPr>
              <w:t>5 000,0</w:t>
            </w:r>
          </w:p>
        </w:tc>
        <w:tc>
          <w:tcPr>
            <w:tcW w:w="1467" w:type="dxa"/>
            <w:tcBorders>
              <w:top w:val="nil"/>
              <w:left w:val="nil"/>
              <w:bottom w:val="single" w:sz="4" w:space="0" w:color="auto"/>
              <w:right w:val="single" w:sz="4" w:space="0" w:color="auto"/>
            </w:tcBorders>
            <w:shd w:val="clear" w:color="auto" w:fill="auto"/>
            <w:vAlign w:val="center"/>
            <w:hideMark/>
          </w:tcPr>
          <w:p w14:paraId="1F02309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20FA30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CEDC232" w14:textId="77777777" w:rsidR="000E125F" w:rsidRPr="000E125F" w:rsidRDefault="000E125F" w:rsidP="000E125F">
            <w:pPr>
              <w:jc w:val="right"/>
              <w:rPr>
                <w:sz w:val="22"/>
                <w:szCs w:val="22"/>
              </w:rPr>
            </w:pPr>
            <w:r w:rsidRPr="000E125F">
              <w:rPr>
                <w:sz w:val="22"/>
                <w:szCs w:val="22"/>
              </w:rPr>
              <w:t>5 000,0</w:t>
            </w:r>
          </w:p>
        </w:tc>
      </w:tr>
      <w:tr w:rsidR="000E125F" w:rsidRPr="000E125F" w14:paraId="7403F9B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1DB93E1"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FC517C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72CE1B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FDBEF77"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37E74B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551153B"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52A85678" w14:textId="77777777" w:rsidR="000E125F" w:rsidRPr="000E125F" w:rsidRDefault="000E125F" w:rsidP="000E125F">
            <w:pPr>
              <w:jc w:val="right"/>
              <w:rPr>
                <w:color w:val="auto"/>
                <w:sz w:val="22"/>
                <w:szCs w:val="22"/>
              </w:rPr>
            </w:pPr>
            <w:r w:rsidRPr="000E125F">
              <w:rPr>
                <w:color w:val="auto"/>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1F0A11DD"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605BFDB6" w14:textId="77777777" w:rsidR="000E125F" w:rsidRPr="000E125F" w:rsidRDefault="000E125F" w:rsidP="000E125F">
            <w:pPr>
              <w:jc w:val="right"/>
              <w:rPr>
                <w:sz w:val="22"/>
                <w:szCs w:val="22"/>
              </w:rPr>
            </w:pPr>
            <w:r w:rsidRPr="000E125F">
              <w:rPr>
                <w:sz w:val="22"/>
                <w:szCs w:val="22"/>
              </w:rPr>
              <w:t>5 000,0</w:t>
            </w:r>
          </w:p>
        </w:tc>
        <w:tc>
          <w:tcPr>
            <w:tcW w:w="1467" w:type="dxa"/>
            <w:tcBorders>
              <w:top w:val="nil"/>
              <w:left w:val="nil"/>
              <w:bottom w:val="single" w:sz="4" w:space="0" w:color="auto"/>
              <w:right w:val="single" w:sz="4" w:space="0" w:color="auto"/>
            </w:tcBorders>
            <w:shd w:val="clear" w:color="auto" w:fill="auto"/>
            <w:vAlign w:val="center"/>
            <w:hideMark/>
          </w:tcPr>
          <w:p w14:paraId="4421125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3C8C08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78E2A93" w14:textId="77777777" w:rsidR="000E125F" w:rsidRPr="000E125F" w:rsidRDefault="000E125F" w:rsidP="000E125F">
            <w:pPr>
              <w:jc w:val="right"/>
              <w:rPr>
                <w:sz w:val="22"/>
                <w:szCs w:val="22"/>
              </w:rPr>
            </w:pPr>
            <w:r w:rsidRPr="000E125F">
              <w:rPr>
                <w:sz w:val="22"/>
                <w:szCs w:val="22"/>
              </w:rPr>
              <w:t>5 000,0</w:t>
            </w:r>
          </w:p>
        </w:tc>
      </w:tr>
      <w:tr w:rsidR="000E125F" w:rsidRPr="000E125F" w14:paraId="3E68746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7905AD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7F9D72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6BECB7B"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090F3E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3E9533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92B03BC"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423B078F" w14:textId="77777777" w:rsidR="000E125F" w:rsidRPr="000E125F" w:rsidRDefault="000E125F" w:rsidP="000E125F">
            <w:pPr>
              <w:jc w:val="right"/>
              <w:rPr>
                <w:color w:val="auto"/>
                <w:sz w:val="22"/>
                <w:szCs w:val="22"/>
              </w:rPr>
            </w:pPr>
            <w:r w:rsidRPr="000E125F">
              <w:rPr>
                <w:color w:val="auto"/>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6D9DBEA1"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57A723D8" w14:textId="77777777" w:rsidR="000E125F" w:rsidRPr="000E125F" w:rsidRDefault="000E125F" w:rsidP="000E125F">
            <w:pPr>
              <w:jc w:val="right"/>
              <w:rPr>
                <w:sz w:val="22"/>
                <w:szCs w:val="22"/>
              </w:rPr>
            </w:pPr>
            <w:r w:rsidRPr="000E125F">
              <w:rPr>
                <w:sz w:val="22"/>
                <w:szCs w:val="22"/>
              </w:rPr>
              <w:t>5 000,0</w:t>
            </w:r>
          </w:p>
        </w:tc>
        <w:tc>
          <w:tcPr>
            <w:tcW w:w="1467" w:type="dxa"/>
            <w:tcBorders>
              <w:top w:val="nil"/>
              <w:left w:val="nil"/>
              <w:bottom w:val="single" w:sz="4" w:space="0" w:color="auto"/>
              <w:right w:val="single" w:sz="4" w:space="0" w:color="auto"/>
            </w:tcBorders>
            <w:shd w:val="clear" w:color="auto" w:fill="auto"/>
            <w:vAlign w:val="center"/>
            <w:hideMark/>
          </w:tcPr>
          <w:p w14:paraId="4216EAF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440C2E0"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380C73E" w14:textId="77777777" w:rsidR="000E125F" w:rsidRPr="000E125F" w:rsidRDefault="000E125F" w:rsidP="000E125F">
            <w:pPr>
              <w:jc w:val="right"/>
              <w:rPr>
                <w:sz w:val="22"/>
                <w:szCs w:val="22"/>
              </w:rPr>
            </w:pPr>
            <w:r w:rsidRPr="000E125F">
              <w:rPr>
                <w:sz w:val="22"/>
                <w:szCs w:val="22"/>
              </w:rPr>
              <w:t>5 000,0</w:t>
            </w:r>
          </w:p>
        </w:tc>
      </w:tr>
      <w:tr w:rsidR="000E125F" w:rsidRPr="000E125F" w14:paraId="0477F0B2"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4845ABCB"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3DC5C9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7D80E0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69E0259"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6CCDCD6"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C40C2AD"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6B7944E1"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26546A5E"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0F817117" w14:textId="77777777" w:rsidR="000E125F" w:rsidRPr="000E125F" w:rsidRDefault="000E125F" w:rsidP="000E125F">
            <w:pPr>
              <w:jc w:val="right"/>
              <w:rPr>
                <w:sz w:val="22"/>
                <w:szCs w:val="22"/>
              </w:rPr>
            </w:pPr>
            <w:r w:rsidRPr="000E125F">
              <w:rPr>
                <w:sz w:val="22"/>
                <w:szCs w:val="22"/>
              </w:rPr>
              <w:t>15 000,0</w:t>
            </w:r>
          </w:p>
        </w:tc>
        <w:tc>
          <w:tcPr>
            <w:tcW w:w="1467" w:type="dxa"/>
            <w:tcBorders>
              <w:top w:val="nil"/>
              <w:left w:val="nil"/>
              <w:bottom w:val="single" w:sz="4" w:space="0" w:color="auto"/>
              <w:right w:val="single" w:sz="4" w:space="0" w:color="auto"/>
            </w:tcBorders>
            <w:shd w:val="clear" w:color="auto" w:fill="auto"/>
            <w:vAlign w:val="center"/>
            <w:hideMark/>
          </w:tcPr>
          <w:p w14:paraId="73DC4A2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514DED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CB55B2E" w14:textId="77777777" w:rsidR="000E125F" w:rsidRPr="000E125F" w:rsidRDefault="000E125F" w:rsidP="000E125F">
            <w:pPr>
              <w:jc w:val="right"/>
              <w:rPr>
                <w:sz w:val="22"/>
                <w:szCs w:val="22"/>
              </w:rPr>
            </w:pPr>
            <w:r w:rsidRPr="000E125F">
              <w:rPr>
                <w:sz w:val="22"/>
                <w:szCs w:val="22"/>
              </w:rPr>
              <w:t>15 000,0</w:t>
            </w:r>
          </w:p>
        </w:tc>
      </w:tr>
      <w:tr w:rsidR="000E125F" w:rsidRPr="000E125F" w14:paraId="17205674"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08598F3F"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6ED9084D" w14:textId="77777777" w:rsidR="000E125F" w:rsidRPr="000E125F" w:rsidRDefault="000E125F" w:rsidP="000E125F">
            <w:pPr>
              <w:jc w:val="center"/>
              <w:rPr>
                <w:sz w:val="22"/>
                <w:szCs w:val="22"/>
              </w:rPr>
            </w:pPr>
            <w:r w:rsidRPr="000E125F">
              <w:rPr>
                <w:sz w:val="22"/>
                <w:szCs w:val="22"/>
              </w:rPr>
              <w:t>7. Комплекс процессных мероприятий "Обеспечение подведомственных учреждений"</w:t>
            </w:r>
          </w:p>
        </w:tc>
      </w:tr>
      <w:tr w:rsidR="000E125F" w:rsidRPr="000E125F" w14:paraId="499953C1" w14:textId="77777777" w:rsidTr="00A81BED">
        <w:trPr>
          <w:trHeight w:val="6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4EA169F2" w14:textId="77777777" w:rsidR="000E125F" w:rsidRPr="000E125F" w:rsidRDefault="000E125F" w:rsidP="000E125F">
            <w:pPr>
              <w:jc w:val="center"/>
              <w:rPr>
                <w:sz w:val="22"/>
                <w:szCs w:val="22"/>
              </w:rPr>
            </w:pPr>
            <w:r w:rsidRPr="000E125F">
              <w:rPr>
                <w:sz w:val="22"/>
                <w:szCs w:val="22"/>
              </w:rPr>
              <w:t>5.1.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216A3F89" w14:textId="77777777" w:rsidR="000E125F" w:rsidRPr="000E125F" w:rsidRDefault="000E125F" w:rsidP="000E125F">
            <w:pPr>
              <w:rPr>
                <w:sz w:val="22"/>
                <w:szCs w:val="22"/>
              </w:rPr>
            </w:pPr>
            <w:r w:rsidRPr="000E125F">
              <w:rPr>
                <w:sz w:val="22"/>
                <w:szCs w:val="22"/>
              </w:rPr>
              <w:t xml:space="preserve">Обеспечение гарантий, связанных с правом компенсации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w:t>
            </w:r>
            <w:r w:rsidRPr="000E125F">
              <w:rPr>
                <w:sz w:val="22"/>
                <w:szCs w:val="22"/>
              </w:rPr>
              <w:lastRenderedPageBreak/>
              <w:t>бюджета городского округа Анадырь"</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04141D5A" w14:textId="77777777" w:rsidR="000E125F" w:rsidRPr="000E125F" w:rsidRDefault="000E125F" w:rsidP="000E125F">
            <w:pPr>
              <w:rPr>
                <w:sz w:val="22"/>
                <w:szCs w:val="22"/>
              </w:rPr>
            </w:pPr>
            <w:r w:rsidRPr="000E125F">
              <w:rPr>
                <w:sz w:val="22"/>
                <w:szCs w:val="22"/>
              </w:rPr>
              <w:lastRenderedPageBreak/>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12B6AA1D" w14:textId="77777777" w:rsidR="000E125F" w:rsidRPr="000E125F" w:rsidRDefault="000E125F" w:rsidP="000E125F">
            <w:pPr>
              <w:rPr>
                <w:sz w:val="22"/>
                <w:szCs w:val="22"/>
              </w:rPr>
            </w:pPr>
            <w:r w:rsidRPr="000E125F">
              <w:rPr>
                <w:sz w:val="22"/>
                <w:szCs w:val="22"/>
              </w:rPr>
              <w:t>Количество сотрудников получивших компенсацию расходов на оплату стоимости проезда и провоза багажа</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04A8D8A8" w14:textId="77777777" w:rsidR="000E125F" w:rsidRPr="000E125F" w:rsidRDefault="000E125F" w:rsidP="000E125F">
            <w:pPr>
              <w:jc w:val="center"/>
              <w:rPr>
                <w:sz w:val="22"/>
                <w:szCs w:val="22"/>
              </w:rPr>
            </w:pPr>
            <w:r w:rsidRPr="000E125F">
              <w:rPr>
                <w:sz w:val="22"/>
                <w:szCs w:val="22"/>
              </w:rPr>
              <w:t>чел.</w:t>
            </w:r>
          </w:p>
        </w:tc>
        <w:tc>
          <w:tcPr>
            <w:tcW w:w="656" w:type="dxa"/>
            <w:tcBorders>
              <w:top w:val="nil"/>
              <w:left w:val="nil"/>
              <w:bottom w:val="single" w:sz="4" w:space="0" w:color="auto"/>
              <w:right w:val="single" w:sz="4" w:space="0" w:color="auto"/>
            </w:tcBorders>
            <w:shd w:val="clear" w:color="auto" w:fill="auto"/>
            <w:vAlign w:val="center"/>
            <w:hideMark/>
          </w:tcPr>
          <w:p w14:paraId="5C8C4865"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0CC240B5" w14:textId="77777777" w:rsidR="000E125F" w:rsidRPr="000E125F" w:rsidRDefault="000E125F" w:rsidP="000E125F">
            <w:pPr>
              <w:jc w:val="right"/>
              <w:rPr>
                <w:sz w:val="22"/>
                <w:szCs w:val="22"/>
              </w:rPr>
            </w:pPr>
            <w:r w:rsidRPr="000E125F">
              <w:rPr>
                <w:sz w:val="22"/>
                <w:szCs w:val="22"/>
              </w:rPr>
              <w:t>12</w:t>
            </w:r>
          </w:p>
        </w:tc>
        <w:tc>
          <w:tcPr>
            <w:tcW w:w="718" w:type="dxa"/>
            <w:gridSpan w:val="2"/>
            <w:tcBorders>
              <w:top w:val="nil"/>
              <w:left w:val="nil"/>
              <w:bottom w:val="single" w:sz="4" w:space="0" w:color="auto"/>
              <w:right w:val="single" w:sz="4" w:space="0" w:color="auto"/>
            </w:tcBorders>
            <w:shd w:val="clear" w:color="auto" w:fill="auto"/>
            <w:vAlign w:val="center"/>
            <w:hideMark/>
          </w:tcPr>
          <w:p w14:paraId="13391674"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101F2A8C" w14:textId="77777777" w:rsidR="000E125F" w:rsidRPr="000E125F" w:rsidRDefault="000E125F" w:rsidP="000E125F">
            <w:pPr>
              <w:jc w:val="right"/>
              <w:rPr>
                <w:sz w:val="22"/>
                <w:szCs w:val="22"/>
              </w:rPr>
            </w:pPr>
            <w:r w:rsidRPr="000E125F">
              <w:rPr>
                <w:sz w:val="22"/>
                <w:szCs w:val="22"/>
              </w:rPr>
              <w:t>780,0</w:t>
            </w:r>
          </w:p>
        </w:tc>
        <w:tc>
          <w:tcPr>
            <w:tcW w:w="1467" w:type="dxa"/>
            <w:tcBorders>
              <w:top w:val="nil"/>
              <w:left w:val="nil"/>
              <w:bottom w:val="single" w:sz="4" w:space="0" w:color="auto"/>
              <w:right w:val="single" w:sz="4" w:space="0" w:color="auto"/>
            </w:tcBorders>
            <w:shd w:val="clear" w:color="auto" w:fill="auto"/>
            <w:vAlign w:val="center"/>
            <w:hideMark/>
          </w:tcPr>
          <w:p w14:paraId="16AFFE80"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8C32C78"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28DEBBB" w14:textId="77777777" w:rsidR="000E125F" w:rsidRPr="000E125F" w:rsidRDefault="000E125F" w:rsidP="000E125F">
            <w:pPr>
              <w:jc w:val="right"/>
              <w:rPr>
                <w:sz w:val="22"/>
                <w:szCs w:val="22"/>
              </w:rPr>
            </w:pPr>
            <w:r w:rsidRPr="000E125F">
              <w:rPr>
                <w:sz w:val="22"/>
                <w:szCs w:val="22"/>
              </w:rPr>
              <w:t>780,0</w:t>
            </w:r>
          </w:p>
        </w:tc>
      </w:tr>
      <w:tr w:rsidR="000E125F" w:rsidRPr="000E125F" w14:paraId="5B0720DC" w14:textId="77777777" w:rsidTr="00A81BED">
        <w:trPr>
          <w:trHeight w:val="645"/>
        </w:trPr>
        <w:tc>
          <w:tcPr>
            <w:tcW w:w="546" w:type="dxa"/>
            <w:vMerge/>
            <w:tcBorders>
              <w:top w:val="nil"/>
              <w:left w:val="single" w:sz="4" w:space="0" w:color="auto"/>
              <w:bottom w:val="single" w:sz="4" w:space="0" w:color="000000"/>
              <w:right w:val="single" w:sz="4" w:space="0" w:color="auto"/>
            </w:tcBorders>
            <w:vAlign w:val="center"/>
            <w:hideMark/>
          </w:tcPr>
          <w:p w14:paraId="1A2EDF78"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33FB598"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E26482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DAA17D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1627F7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AC177D0"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5B1E3024" w14:textId="77777777" w:rsidR="000E125F" w:rsidRPr="000E125F" w:rsidRDefault="000E125F" w:rsidP="000E125F">
            <w:pPr>
              <w:jc w:val="right"/>
              <w:rPr>
                <w:sz w:val="22"/>
                <w:szCs w:val="22"/>
              </w:rPr>
            </w:pPr>
            <w:r w:rsidRPr="000E125F">
              <w:rPr>
                <w:sz w:val="22"/>
                <w:szCs w:val="22"/>
              </w:rPr>
              <w:t>12</w:t>
            </w:r>
          </w:p>
        </w:tc>
        <w:tc>
          <w:tcPr>
            <w:tcW w:w="718" w:type="dxa"/>
            <w:gridSpan w:val="2"/>
            <w:tcBorders>
              <w:top w:val="nil"/>
              <w:left w:val="nil"/>
              <w:bottom w:val="single" w:sz="4" w:space="0" w:color="auto"/>
              <w:right w:val="single" w:sz="4" w:space="0" w:color="auto"/>
            </w:tcBorders>
            <w:shd w:val="clear" w:color="auto" w:fill="auto"/>
            <w:vAlign w:val="center"/>
            <w:hideMark/>
          </w:tcPr>
          <w:p w14:paraId="3029BD28"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4C4A6678" w14:textId="77777777" w:rsidR="000E125F" w:rsidRPr="000E125F" w:rsidRDefault="000E125F" w:rsidP="000E125F">
            <w:pPr>
              <w:jc w:val="right"/>
              <w:rPr>
                <w:sz w:val="22"/>
                <w:szCs w:val="22"/>
              </w:rPr>
            </w:pPr>
            <w:r w:rsidRPr="000E125F">
              <w:rPr>
                <w:sz w:val="22"/>
                <w:szCs w:val="22"/>
              </w:rPr>
              <w:t>430,0</w:t>
            </w:r>
          </w:p>
        </w:tc>
        <w:tc>
          <w:tcPr>
            <w:tcW w:w="1467" w:type="dxa"/>
            <w:tcBorders>
              <w:top w:val="nil"/>
              <w:left w:val="nil"/>
              <w:bottom w:val="single" w:sz="4" w:space="0" w:color="auto"/>
              <w:right w:val="single" w:sz="4" w:space="0" w:color="auto"/>
            </w:tcBorders>
            <w:shd w:val="clear" w:color="auto" w:fill="auto"/>
            <w:vAlign w:val="center"/>
            <w:hideMark/>
          </w:tcPr>
          <w:p w14:paraId="5D49F99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9F9C4B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DFC81A9" w14:textId="77777777" w:rsidR="000E125F" w:rsidRPr="000E125F" w:rsidRDefault="000E125F" w:rsidP="000E125F">
            <w:pPr>
              <w:jc w:val="right"/>
              <w:rPr>
                <w:sz w:val="22"/>
                <w:szCs w:val="22"/>
              </w:rPr>
            </w:pPr>
            <w:r w:rsidRPr="000E125F">
              <w:rPr>
                <w:sz w:val="22"/>
                <w:szCs w:val="22"/>
              </w:rPr>
              <w:t>430,0</w:t>
            </w:r>
          </w:p>
        </w:tc>
      </w:tr>
      <w:tr w:rsidR="000E125F" w:rsidRPr="000E125F" w14:paraId="201E78C8" w14:textId="77777777" w:rsidTr="00A81BED">
        <w:trPr>
          <w:trHeight w:val="645"/>
        </w:trPr>
        <w:tc>
          <w:tcPr>
            <w:tcW w:w="546" w:type="dxa"/>
            <w:vMerge/>
            <w:tcBorders>
              <w:top w:val="nil"/>
              <w:left w:val="single" w:sz="4" w:space="0" w:color="auto"/>
              <w:bottom w:val="single" w:sz="4" w:space="0" w:color="000000"/>
              <w:right w:val="single" w:sz="4" w:space="0" w:color="auto"/>
            </w:tcBorders>
            <w:vAlign w:val="center"/>
            <w:hideMark/>
          </w:tcPr>
          <w:p w14:paraId="3B848A7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6C1ACD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F1055E6"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0BC2F53"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E7043AA"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3E0B9A8"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3F3F4742" w14:textId="77777777" w:rsidR="000E125F" w:rsidRPr="000E125F" w:rsidRDefault="000E125F" w:rsidP="000E125F">
            <w:pPr>
              <w:jc w:val="right"/>
              <w:rPr>
                <w:sz w:val="22"/>
                <w:szCs w:val="22"/>
              </w:rPr>
            </w:pPr>
            <w:r w:rsidRPr="000E125F">
              <w:rPr>
                <w:sz w:val="22"/>
                <w:szCs w:val="22"/>
              </w:rPr>
              <w:t>12</w:t>
            </w:r>
          </w:p>
        </w:tc>
        <w:tc>
          <w:tcPr>
            <w:tcW w:w="718" w:type="dxa"/>
            <w:gridSpan w:val="2"/>
            <w:tcBorders>
              <w:top w:val="nil"/>
              <w:left w:val="nil"/>
              <w:bottom w:val="single" w:sz="4" w:space="0" w:color="auto"/>
              <w:right w:val="single" w:sz="4" w:space="0" w:color="auto"/>
            </w:tcBorders>
            <w:shd w:val="clear" w:color="auto" w:fill="auto"/>
            <w:vAlign w:val="center"/>
            <w:hideMark/>
          </w:tcPr>
          <w:p w14:paraId="799D9806"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2DDE1159" w14:textId="77777777" w:rsidR="000E125F" w:rsidRPr="000E125F" w:rsidRDefault="000E125F" w:rsidP="000E125F">
            <w:pPr>
              <w:jc w:val="right"/>
              <w:rPr>
                <w:sz w:val="22"/>
                <w:szCs w:val="22"/>
              </w:rPr>
            </w:pPr>
            <w:r w:rsidRPr="000E125F">
              <w:rPr>
                <w:sz w:val="22"/>
                <w:szCs w:val="22"/>
              </w:rPr>
              <w:t>540,0</w:t>
            </w:r>
          </w:p>
        </w:tc>
        <w:tc>
          <w:tcPr>
            <w:tcW w:w="1467" w:type="dxa"/>
            <w:tcBorders>
              <w:top w:val="nil"/>
              <w:left w:val="nil"/>
              <w:bottom w:val="single" w:sz="4" w:space="0" w:color="auto"/>
              <w:right w:val="single" w:sz="4" w:space="0" w:color="auto"/>
            </w:tcBorders>
            <w:shd w:val="clear" w:color="auto" w:fill="auto"/>
            <w:vAlign w:val="center"/>
            <w:hideMark/>
          </w:tcPr>
          <w:p w14:paraId="3B4C3DD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6EDA8B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66E4A20" w14:textId="77777777" w:rsidR="000E125F" w:rsidRPr="000E125F" w:rsidRDefault="000E125F" w:rsidP="000E125F">
            <w:pPr>
              <w:jc w:val="right"/>
              <w:rPr>
                <w:sz w:val="22"/>
                <w:szCs w:val="22"/>
              </w:rPr>
            </w:pPr>
            <w:r w:rsidRPr="000E125F">
              <w:rPr>
                <w:sz w:val="22"/>
                <w:szCs w:val="22"/>
              </w:rPr>
              <w:t>540,0</w:t>
            </w:r>
          </w:p>
        </w:tc>
      </w:tr>
      <w:tr w:rsidR="000E125F" w:rsidRPr="000E125F" w14:paraId="313E8034" w14:textId="77777777" w:rsidTr="00A81BED">
        <w:trPr>
          <w:trHeight w:val="645"/>
        </w:trPr>
        <w:tc>
          <w:tcPr>
            <w:tcW w:w="546" w:type="dxa"/>
            <w:vMerge/>
            <w:tcBorders>
              <w:top w:val="nil"/>
              <w:left w:val="single" w:sz="4" w:space="0" w:color="auto"/>
              <w:bottom w:val="single" w:sz="4" w:space="0" w:color="000000"/>
              <w:right w:val="single" w:sz="4" w:space="0" w:color="auto"/>
            </w:tcBorders>
            <w:vAlign w:val="center"/>
            <w:hideMark/>
          </w:tcPr>
          <w:p w14:paraId="4C0C4B40"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EAFB1BE"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5427130"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0FCE38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0B1888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5CED499"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3ABE9E3D" w14:textId="77777777" w:rsidR="000E125F" w:rsidRPr="000E125F" w:rsidRDefault="000E125F" w:rsidP="000E125F">
            <w:pPr>
              <w:jc w:val="right"/>
              <w:rPr>
                <w:sz w:val="22"/>
                <w:szCs w:val="22"/>
              </w:rPr>
            </w:pPr>
            <w:r w:rsidRPr="000E125F">
              <w:rPr>
                <w:sz w:val="22"/>
                <w:szCs w:val="22"/>
              </w:rPr>
              <w:t>12</w:t>
            </w:r>
          </w:p>
        </w:tc>
        <w:tc>
          <w:tcPr>
            <w:tcW w:w="718" w:type="dxa"/>
            <w:gridSpan w:val="2"/>
            <w:tcBorders>
              <w:top w:val="nil"/>
              <w:left w:val="nil"/>
              <w:bottom w:val="single" w:sz="4" w:space="0" w:color="auto"/>
              <w:right w:val="single" w:sz="4" w:space="0" w:color="auto"/>
            </w:tcBorders>
            <w:shd w:val="clear" w:color="auto" w:fill="auto"/>
            <w:vAlign w:val="center"/>
            <w:hideMark/>
          </w:tcPr>
          <w:p w14:paraId="3DC96DE4"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73899499" w14:textId="77777777" w:rsidR="000E125F" w:rsidRPr="000E125F" w:rsidRDefault="000E125F" w:rsidP="000E125F">
            <w:pPr>
              <w:jc w:val="right"/>
              <w:rPr>
                <w:sz w:val="22"/>
                <w:szCs w:val="22"/>
              </w:rPr>
            </w:pPr>
            <w:r w:rsidRPr="000E125F">
              <w:rPr>
                <w:sz w:val="22"/>
                <w:szCs w:val="22"/>
              </w:rPr>
              <w:t>540,0</w:t>
            </w:r>
          </w:p>
        </w:tc>
        <w:tc>
          <w:tcPr>
            <w:tcW w:w="1467" w:type="dxa"/>
            <w:tcBorders>
              <w:top w:val="nil"/>
              <w:left w:val="nil"/>
              <w:bottom w:val="single" w:sz="4" w:space="0" w:color="auto"/>
              <w:right w:val="single" w:sz="4" w:space="0" w:color="auto"/>
            </w:tcBorders>
            <w:shd w:val="clear" w:color="auto" w:fill="auto"/>
            <w:vAlign w:val="center"/>
            <w:hideMark/>
          </w:tcPr>
          <w:p w14:paraId="0016AA7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0958A7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3ECDF48" w14:textId="77777777" w:rsidR="000E125F" w:rsidRPr="000E125F" w:rsidRDefault="000E125F" w:rsidP="000E125F">
            <w:pPr>
              <w:jc w:val="right"/>
              <w:rPr>
                <w:sz w:val="22"/>
                <w:szCs w:val="22"/>
              </w:rPr>
            </w:pPr>
            <w:r w:rsidRPr="000E125F">
              <w:rPr>
                <w:sz w:val="22"/>
                <w:szCs w:val="22"/>
              </w:rPr>
              <w:t>540,0</w:t>
            </w:r>
          </w:p>
        </w:tc>
      </w:tr>
      <w:tr w:rsidR="000E125F" w:rsidRPr="000E125F" w14:paraId="7E7A3C7E" w14:textId="77777777" w:rsidTr="00A81BED">
        <w:trPr>
          <w:trHeight w:val="645"/>
        </w:trPr>
        <w:tc>
          <w:tcPr>
            <w:tcW w:w="546" w:type="dxa"/>
            <w:vMerge/>
            <w:tcBorders>
              <w:top w:val="nil"/>
              <w:left w:val="single" w:sz="4" w:space="0" w:color="auto"/>
              <w:bottom w:val="single" w:sz="4" w:space="0" w:color="000000"/>
              <w:right w:val="single" w:sz="4" w:space="0" w:color="auto"/>
            </w:tcBorders>
            <w:vAlign w:val="center"/>
            <w:hideMark/>
          </w:tcPr>
          <w:p w14:paraId="45C90B8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CCBA72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BD7427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C1D2F1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6A43BC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5953002"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375F8ED9" w14:textId="77777777" w:rsidR="000E125F" w:rsidRPr="000E125F" w:rsidRDefault="000E125F" w:rsidP="000E125F">
            <w:pPr>
              <w:jc w:val="right"/>
              <w:rPr>
                <w:sz w:val="22"/>
                <w:szCs w:val="22"/>
              </w:rPr>
            </w:pPr>
            <w:r w:rsidRPr="000E125F">
              <w:rPr>
                <w:sz w:val="22"/>
                <w:szCs w:val="22"/>
              </w:rPr>
              <w:t>12</w:t>
            </w:r>
          </w:p>
        </w:tc>
        <w:tc>
          <w:tcPr>
            <w:tcW w:w="718" w:type="dxa"/>
            <w:gridSpan w:val="2"/>
            <w:tcBorders>
              <w:top w:val="nil"/>
              <w:left w:val="nil"/>
              <w:bottom w:val="single" w:sz="4" w:space="0" w:color="auto"/>
              <w:right w:val="single" w:sz="4" w:space="0" w:color="auto"/>
            </w:tcBorders>
            <w:shd w:val="clear" w:color="auto" w:fill="auto"/>
            <w:vAlign w:val="center"/>
            <w:hideMark/>
          </w:tcPr>
          <w:p w14:paraId="67F7F7AB"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2EE536FC" w14:textId="77777777" w:rsidR="000E125F" w:rsidRPr="000E125F" w:rsidRDefault="000E125F" w:rsidP="000E125F">
            <w:pPr>
              <w:jc w:val="right"/>
              <w:rPr>
                <w:sz w:val="22"/>
                <w:szCs w:val="22"/>
              </w:rPr>
            </w:pPr>
            <w:r w:rsidRPr="000E125F">
              <w:rPr>
                <w:sz w:val="22"/>
                <w:szCs w:val="22"/>
              </w:rPr>
              <w:t>540,0</w:t>
            </w:r>
          </w:p>
        </w:tc>
        <w:tc>
          <w:tcPr>
            <w:tcW w:w="1467" w:type="dxa"/>
            <w:tcBorders>
              <w:top w:val="nil"/>
              <w:left w:val="nil"/>
              <w:bottom w:val="single" w:sz="4" w:space="0" w:color="auto"/>
              <w:right w:val="single" w:sz="4" w:space="0" w:color="auto"/>
            </w:tcBorders>
            <w:shd w:val="clear" w:color="auto" w:fill="auto"/>
            <w:vAlign w:val="center"/>
            <w:hideMark/>
          </w:tcPr>
          <w:p w14:paraId="2A7B2F8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2DBEB1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9D5E9E1" w14:textId="77777777" w:rsidR="000E125F" w:rsidRPr="000E125F" w:rsidRDefault="000E125F" w:rsidP="000E125F">
            <w:pPr>
              <w:jc w:val="right"/>
              <w:rPr>
                <w:sz w:val="22"/>
                <w:szCs w:val="22"/>
              </w:rPr>
            </w:pPr>
            <w:r w:rsidRPr="000E125F">
              <w:rPr>
                <w:sz w:val="22"/>
                <w:szCs w:val="22"/>
              </w:rPr>
              <w:t>540,0</w:t>
            </w:r>
          </w:p>
        </w:tc>
      </w:tr>
      <w:tr w:rsidR="000E125F" w:rsidRPr="000E125F" w14:paraId="2A89B823" w14:textId="77777777" w:rsidTr="00A81BED">
        <w:trPr>
          <w:trHeight w:val="645"/>
        </w:trPr>
        <w:tc>
          <w:tcPr>
            <w:tcW w:w="546" w:type="dxa"/>
            <w:vMerge/>
            <w:tcBorders>
              <w:top w:val="nil"/>
              <w:left w:val="single" w:sz="4" w:space="0" w:color="auto"/>
              <w:bottom w:val="single" w:sz="4" w:space="0" w:color="000000"/>
              <w:right w:val="single" w:sz="4" w:space="0" w:color="auto"/>
            </w:tcBorders>
            <w:vAlign w:val="center"/>
            <w:hideMark/>
          </w:tcPr>
          <w:p w14:paraId="326FB33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23B588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9BF8C6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4794993"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C0838D6"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2793892"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1F7BEFD0" w14:textId="77777777" w:rsidR="000E125F" w:rsidRPr="000E125F" w:rsidRDefault="000E125F" w:rsidP="000E125F">
            <w:pPr>
              <w:jc w:val="right"/>
              <w:rPr>
                <w:sz w:val="22"/>
                <w:szCs w:val="22"/>
              </w:rPr>
            </w:pPr>
            <w:r w:rsidRPr="000E125F">
              <w:rPr>
                <w:sz w:val="22"/>
                <w:szCs w:val="22"/>
              </w:rPr>
              <w:t>12</w:t>
            </w:r>
          </w:p>
        </w:tc>
        <w:tc>
          <w:tcPr>
            <w:tcW w:w="718" w:type="dxa"/>
            <w:gridSpan w:val="2"/>
            <w:tcBorders>
              <w:top w:val="nil"/>
              <w:left w:val="nil"/>
              <w:bottom w:val="single" w:sz="4" w:space="0" w:color="auto"/>
              <w:right w:val="single" w:sz="4" w:space="0" w:color="auto"/>
            </w:tcBorders>
            <w:shd w:val="clear" w:color="auto" w:fill="auto"/>
            <w:vAlign w:val="center"/>
            <w:hideMark/>
          </w:tcPr>
          <w:p w14:paraId="70ABCFEF"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A54E7B5" w14:textId="77777777" w:rsidR="000E125F" w:rsidRPr="000E125F" w:rsidRDefault="000E125F" w:rsidP="000E125F">
            <w:pPr>
              <w:jc w:val="right"/>
              <w:rPr>
                <w:sz w:val="22"/>
                <w:szCs w:val="22"/>
              </w:rPr>
            </w:pPr>
            <w:r w:rsidRPr="000E125F">
              <w:rPr>
                <w:sz w:val="22"/>
                <w:szCs w:val="22"/>
              </w:rPr>
              <w:t>540,0</w:t>
            </w:r>
          </w:p>
        </w:tc>
        <w:tc>
          <w:tcPr>
            <w:tcW w:w="1467" w:type="dxa"/>
            <w:tcBorders>
              <w:top w:val="nil"/>
              <w:left w:val="nil"/>
              <w:bottom w:val="single" w:sz="4" w:space="0" w:color="auto"/>
              <w:right w:val="single" w:sz="4" w:space="0" w:color="auto"/>
            </w:tcBorders>
            <w:shd w:val="clear" w:color="auto" w:fill="auto"/>
            <w:vAlign w:val="center"/>
            <w:hideMark/>
          </w:tcPr>
          <w:p w14:paraId="7649C32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6D1669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A58C4FC" w14:textId="77777777" w:rsidR="000E125F" w:rsidRPr="000E125F" w:rsidRDefault="000E125F" w:rsidP="000E125F">
            <w:pPr>
              <w:jc w:val="right"/>
              <w:rPr>
                <w:sz w:val="22"/>
                <w:szCs w:val="22"/>
              </w:rPr>
            </w:pPr>
            <w:r w:rsidRPr="000E125F">
              <w:rPr>
                <w:sz w:val="22"/>
                <w:szCs w:val="22"/>
              </w:rPr>
              <w:t>540,0</w:t>
            </w:r>
          </w:p>
        </w:tc>
      </w:tr>
      <w:tr w:rsidR="000E125F" w:rsidRPr="000E125F" w14:paraId="471A74AC" w14:textId="77777777" w:rsidTr="00A81BED">
        <w:trPr>
          <w:trHeight w:val="645"/>
        </w:trPr>
        <w:tc>
          <w:tcPr>
            <w:tcW w:w="546" w:type="dxa"/>
            <w:vMerge/>
            <w:tcBorders>
              <w:top w:val="nil"/>
              <w:left w:val="single" w:sz="4" w:space="0" w:color="auto"/>
              <w:bottom w:val="single" w:sz="4" w:space="0" w:color="000000"/>
              <w:right w:val="single" w:sz="4" w:space="0" w:color="auto"/>
            </w:tcBorders>
            <w:vAlign w:val="center"/>
            <w:hideMark/>
          </w:tcPr>
          <w:p w14:paraId="0069E03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8CBA573"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797163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A3BA0A2"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C8E353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69CCBC3"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841BB94"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2CC5D809"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3CFD9EBF" w14:textId="77777777" w:rsidR="000E125F" w:rsidRPr="000E125F" w:rsidRDefault="000E125F" w:rsidP="000E125F">
            <w:pPr>
              <w:jc w:val="right"/>
              <w:rPr>
                <w:sz w:val="22"/>
                <w:szCs w:val="22"/>
              </w:rPr>
            </w:pPr>
            <w:r w:rsidRPr="000E125F">
              <w:rPr>
                <w:sz w:val="22"/>
                <w:szCs w:val="22"/>
              </w:rPr>
              <w:t>3 370,0</w:t>
            </w:r>
          </w:p>
        </w:tc>
        <w:tc>
          <w:tcPr>
            <w:tcW w:w="1467" w:type="dxa"/>
            <w:tcBorders>
              <w:top w:val="nil"/>
              <w:left w:val="nil"/>
              <w:bottom w:val="single" w:sz="4" w:space="0" w:color="auto"/>
              <w:right w:val="single" w:sz="4" w:space="0" w:color="auto"/>
            </w:tcBorders>
            <w:shd w:val="clear" w:color="auto" w:fill="auto"/>
            <w:vAlign w:val="center"/>
            <w:hideMark/>
          </w:tcPr>
          <w:p w14:paraId="68BFD82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2D551E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CB3C1B0" w14:textId="77777777" w:rsidR="000E125F" w:rsidRPr="000E125F" w:rsidRDefault="000E125F" w:rsidP="000E125F">
            <w:pPr>
              <w:jc w:val="right"/>
              <w:rPr>
                <w:sz w:val="22"/>
                <w:szCs w:val="22"/>
              </w:rPr>
            </w:pPr>
            <w:r w:rsidRPr="000E125F">
              <w:rPr>
                <w:sz w:val="22"/>
                <w:szCs w:val="22"/>
              </w:rPr>
              <w:t>3 370,0</w:t>
            </w:r>
          </w:p>
        </w:tc>
      </w:tr>
      <w:tr w:rsidR="000E125F" w:rsidRPr="000E125F" w14:paraId="1392DD32"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5CFACE83" w14:textId="77777777" w:rsidR="000E125F" w:rsidRPr="000E125F" w:rsidRDefault="000E125F" w:rsidP="000E125F">
            <w:pPr>
              <w:jc w:val="center"/>
              <w:rPr>
                <w:sz w:val="22"/>
                <w:szCs w:val="22"/>
              </w:rPr>
            </w:pPr>
            <w:r w:rsidRPr="000E125F">
              <w:rPr>
                <w:sz w:val="22"/>
                <w:szCs w:val="22"/>
              </w:rPr>
              <w:t>5.2.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1CD1643D" w14:textId="77777777" w:rsidR="000E125F" w:rsidRPr="000E125F" w:rsidRDefault="000E125F" w:rsidP="000E125F">
            <w:pPr>
              <w:rPr>
                <w:sz w:val="22"/>
                <w:szCs w:val="22"/>
              </w:rPr>
            </w:pPr>
            <w:r w:rsidRPr="000E125F">
              <w:rPr>
                <w:sz w:val="22"/>
                <w:szCs w:val="22"/>
              </w:rPr>
              <w:t>Улучшение функционального, санитарного, экологического, безопасного и эстетического состояния общественных территорий</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7FF3A2C"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056784CD" w14:textId="77777777" w:rsidR="000E125F" w:rsidRPr="000E125F" w:rsidRDefault="000E125F" w:rsidP="000E125F">
            <w:pPr>
              <w:rPr>
                <w:sz w:val="22"/>
                <w:szCs w:val="22"/>
              </w:rPr>
            </w:pPr>
            <w:r w:rsidRPr="000E125F">
              <w:rPr>
                <w:sz w:val="22"/>
                <w:szCs w:val="22"/>
              </w:rPr>
              <w:t>Площадь привлекательных и безопасных для пребывания граждан общественных территорий</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6F5E65A4" w14:textId="77777777" w:rsidR="000E125F" w:rsidRPr="000E125F" w:rsidRDefault="000E125F" w:rsidP="000E125F">
            <w:pPr>
              <w:jc w:val="center"/>
              <w:rPr>
                <w:sz w:val="22"/>
                <w:szCs w:val="22"/>
              </w:rPr>
            </w:pPr>
            <w:r w:rsidRPr="000E125F">
              <w:rPr>
                <w:sz w:val="22"/>
                <w:szCs w:val="22"/>
              </w:rPr>
              <w:t>м²</w:t>
            </w:r>
          </w:p>
        </w:tc>
        <w:tc>
          <w:tcPr>
            <w:tcW w:w="656" w:type="dxa"/>
            <w:tcBorders>
              <w:top w:val="nil"/>
              <w:left w:val="nil"/>
              <w:bottom w:val="single" w:sz="4" w:space="0" w:color="auto"/>
              <w:right w:val="single" w:sz="4" w:space="0" w:color="auto"/>
            </w:tcBorders>
            <w:shd w:val="clear" w:color="auto" w:fill="auto"/>
            <w:vAlign w:val="center"/>
            <w:hideMark/>
          </w:tcPr>
          <w:p w14:paraId="136E3520"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05F8B983" w14:textId="77777777" w:rsidR="000E125F" w:rsidRPr="000E125F" w:rsidRDefault="000E125F" w:rsidP="000E125F">
            <w:pPr>
              <w:jc w:val="right"/>
              <w:rPr>
                <w:sz w:val="22"/>
                <w:szCs w:val="22"/>
              </w:rPr>
            </w:pPr>
            <w:r w:rsidRPr="000E125F">
              <w:rPr>
                <w:sz w:val="22"/>
                <w:szCs w:val="22"/>
              </w:rPr>
              <w:t>100 914,00</w:t>
            </w:r>
          </w:p>
        </w:tc>
        <w:tc>
          <w:tcPr>
            <w:tcW w:w="718" w:type="dxa"/>
            <w:gridSpan w:val="2"/>
            <w:tcBorders>
              <w:top w:val="nil"/>
              <w:left w:val="nil"/>
              <w:bottom w:val="single" w:sz="4" w:space="0" w:color="auto"/>
              <w:right w:val="single" w:sz="4" w:space="0" w:color="auto"/>
            </w:tcBorders>
            <w:shd w:val="clear" w:color="auto" w:fill="auto"/>
            <w:vAlign w:val="center"/>
            <w:hideMark/>
          </w:tcPr>
          <w:p w14:paraId="31F18280"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19282CEA" w14:textId="77777777" w:rsidR="000E125F" w:rsidRPr="000E125F" w:rsidRDefault="000E125F" w:rsidP="000E125F">
            <w:pPr>
              <w:jc w:val="right"/>
              <w:rPr>
                <w:sz w:val="22"/>
                <w:szCs w:val="22"/>
              </w:rPr>
            </w:pPr>
            <w:r w:rsidRPr="000E125F">
              <w:rPr>
                <w:sz w:val="22"/>
                <w:szCs w:val="22"/>
              </w:rPr>
              <w:t>46 684,6</w:t>
            </w:r>
          </w:p>
        </w:tc>
        <w:tc>
          <w:tcPr>
            <w:tcW w:w="1467" w:type="dxa"/>
            <w:tcBorders>
              <w:top w:val="nil"/>
              <w:left w:val="nil"/>
              <w:bottom w:val="single" w:sz="4" w:space="0" w:color="auto"/>
              <w:right w:val="single" w:sz="4" w:space="0" w:color="auto"/>
            </w:tcBorders>
            <w:shd w:val="clear" w:color="auto" w:fill="auto"/>
            <w:vAlign w:val="center"/>
            <w:hideMark/>
          </w:tcPr>
          <w:p w14:paraId="354FBA4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EA9917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A3DE54F" w14:textId="77777777" w:rsidR="000E125F" w:rsidRPr="000E125F" w:rsidRDefault="000E125F" w:rsidP="000E125F">
            <w:pPr>
              <w:jc w:val="right"/>
              <w:rPr>
                <w:sz w:val="22"/>
                <w:szCs w:val="22"/>
              </w:rPr>
            </w:pPr>
            <w:r w:rsidRPr="000E125F">
              <w:rPr>
                <w:sz w:val="22"/>
                <w:szCs w:val="22"/>
              </w:rPr>
              <w:t>46 684,6</w:t>
            </w:r>
          </w:p>
        </w:tc>
      </w:tr>
      <w:tr w:rsidR="000E125F" w:rsidRPr="000E125F" w14:paraId="0822EA2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43C844F"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0AC869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5B3478A"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9CC2AF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898F13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E69A5C4"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26091630" w14:textId="77777777" w:rsidR="000E125F" w:rsidRPr="000E125F" w:rsidRDefault="000E125F" w:rsidP="000E125F">
            <w:pPr>
              <w:jc w:val="right"/>
              <w:rPr>
                <w:sz w:val="22"/>
                <w:szCs w:val="22"/>
              </w:rPr>
            </w:pPr>
            <w:r w:rsidRPr="000E125F">
              <w:rPr>
                <w:sz w:val="22"/>
                <w:szCs w:val="22"/>
              </w:rPr>
              <w:t>100 914,00</w:t>
            </w:r>
          </w:p>
        </w:tc>
        <w:tc>
          <w:tcPr>
            <w:tcW w:w="718" w:type="dxa"/>
            <w:gridSpan w:val="2"/>
            <w:tcBorders>
              <w:top w:val="nil"/>
              <w:left w:val="nil"/>
              <w:bottom w:val="single" w:sz="4" w:space="0" w:color="auto"/>
              <w:right w:val="single" w:sz="4" w:space="0" w:color="auto"/>
            </w:tcBorders>
            <w:shd w:val="clear" w:color="auto" w:fill="auto"/>
            <w:vAlign w:val="center"/>
            <w:hideMark/>
          </w:tcPr>
          <w:p w14:paraId="45A4FBF0"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6562117C" w14:textId="77777777" w:rsidR="000E125F" w:rsidRPr="000E125F" w:rsidRDefault="000E125F" w:rsidP="000E125F">
            <w:pPr>
              <w:jc w:val="right"/>
              <w:rPr>
                <w:sz w:val="22"/>
                <w:szCs w:val="22"/>
              </w:rPr>
            </w:pPr>
            <w:r w:rsidRPr="000E125F">
              <w:rPr>
                <w:sz w:val="22"/>
                <w:szCs w:val="22"/>
              </w:rPr>
              <w:t>46 863,2</w:t>
            </w:r>
          </w:p>
        </w:tc>
        <w:tc>
          <w:tcPr>
            <w:tcW w:w="1467" w:type="dxa"/>
            <w:tcBorders>
              <w:top w:val="nil"/>
              <w:left w:val="nil"/>
              <w:bottom w:val="single" w:sz="4" w:space="0" w:color="auto"/>
              <w:right w:val="single" w:sz="4" w:space="0" w:color="auto"/>
            </w:tcBorders>
            <w:shd w:val="clear" w:color="auto" w:fill="auto"/>
            <w:vAlign w:val="center"/>
            <w:hideMark/>
          </w:tcPr>
          <w:p w14:paraId="7E45A01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01B1DE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B56B322" w14:textId="77777777" w:rsidR="000E125F" w:rsidRPr="000E125F" w:rsidRDefault="000E125F" w:rsidP="000E125F">
            <w:pPr>
              <w:jc w:val="right"/>
              <w:rPr>
                <w:sz w:val="22"/>
                <w:szCs w:val="22"/>
              </w:rPr>
            </w:pPr>
            <w:r w:rsidRPr="000E125F">
              <w:rPr>
                <w:sz w:val="22"/>
                <w:szCs w:val="22"/>
              </w:rPr>
              <w:t>46 863,2</w:t>
            </w:r>
          </w:p>
        </w:tc>
      </w:tr>
      <w:tr w:rsidR="000E125F" w:rsidRPr="000E125F" w14:paraId="01FC9384"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E7CD878"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6893D5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A0268CD"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97B5D8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CC01B2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0DF4F0F"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51E8D7C0" w14:textId="77777777" w:rsidR="000E125F" w:rsidRPr="000E125F" w:rsidRDefault="000E125F" w:rsidP="000E125F">
            <w:pPr>
              <w:jc w:val="right"/>
              <w:rPr>
                <w:sz w:val="22"/>
                <w:szCs w:val="22"/>
              </w:rPr>
            </w:pPr>
            <w:r w:rsidRPr="000E125F">
              <w:rPr>
                <w:sz w:val="22"/>
                <w:szCs w:val="22"/>
              </w:rPr>
              <w:t>100 914,00</w:t>
            </w:r>
          </w:p>
        </w:tc>
        <w:tc>
          <w:tcPr>
            <w:tcW w:w="718" w:type="dxa"/>
            <w:gridSpan w:val="2"/>
            <w:tcBorders>
              <w:top w:val="nil"/>
              <w:left w:val="nil"/>
              <w:bottom w:val="single" w:sz="4" w:space="0" w:color="auto"/>
              <w:right w:val="single" w:sz="4" w:space="0" w:color="auto"/>
            </w:tcBorders>
            <w:shd w:val="clear" w:color="auto" w:fill="auto"/>
            <w:vAlign w:val="center"/>
            <w:hideMark/>
          </w:tcPr>
          <w:p w14:paraId="6CA9D0C4"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49BADE3F" w14:textId="77777777" w:rsidR="000E125F" w:rsidRPr="000E125F" w:rsidRDefault="000E125F" w:rsidP="000E125F">
            <w:pPr>
              <w:jc w:val="right"/>
              <w:rPr>
                <w:sz w:val="22"/>
                <w:szCs w:val="22"/>
              </w:rPr>
            </w:pPr>
            <w:r w:rsidRPr="000E125F">
              <w:rPr>
                <w:sz w:val="22"/>
                <w:szCs w:val="22"/>
              </w:rPr>
              <w:t>46 795,1</w:t>
            </w:r>
          </w:p>
        </w:tc>
        <w:tc>
          <w:tcPr>
            <w:tcW w:w="1467" w:type="dxa"/>
            <w:tcBorders>
              <w:top w:val="nil"/>
              <w:left w:val="nil"/>
              <w:bottom w:val="single" w:sz="4" w:space="0" w:color="auto"/>
              <w:right w:val="single" w:sz="4" w:space="0" w:color="auto"/>
            </w:tcBorders>
            <w:shd w:val="clear" w:color="auto" w:fill="auto"/>
            <w:vAlign w:val="center"/>
            <w:hideMark/>
          </w:tcPr>
          <w:p w14:paraId="20ECF83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DFB544F"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DDE3DFA" w14:textId="77777777" w:rsidR="000E125F" w:rsidRPr="000E125F" w:rsidRDefault="000E125F" w:rsidP="000E125F">
            <w:pPr>
              <w:jc w:val="right"/>
              <w:rPr>
                <w:sz w:val="22"/>
                <w:szCs w:val="22"/>
              </w:rPr>
            </w:pPr>
            <w:r w:rsidRPr="000E125F">
              <w:rPr>
                <w:sz w:val="22"/>
                <w:szCs w:val="22"/>
              </w:rPr>
              <w:t>46 795,1</w:t>
            </w:r>
          </w:p>
        </w:tc>
      </w:tr>
      <w:tr w:rsidR="000E125F" w:rsidRPr="000E125F" w14:paraId="7036DDB3"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1B3CD7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9DD8BD8"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34AD0D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83B574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78FD99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49C5D4A"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6DB3A005" w14:textId="77777777" w:rsidR="000E125F" w:rsidRPr="000E125F" w:rsidRDefault="000E125F" w:rsidP="000E125F">
            <w:pPr>
              <w:jc w:val="right"/>
              <w:rPr>
                <w:sz w:val="22"/>
                <w:szCs w:val="22"/>
              </w:rPr>
            </w:pPr>
            <w:r w:rsidRPr="000E125F">
              <w:rPr>
                <w:sz w:val="22"/>
                <w:szCs w:val="22"/>
              </w:rPr>
              <w:t>100 914,00</w:t>
            </w:r>
          </w:p>
        </w:tc>
        <w:tc>
          <w:tcPr>
            <w:tcW w:w="718" w:type="dxa"/>
            <w:gridSpan w:val="2"/>
            <w:tcBorders>
              <w:top w:val="nil"/>
              <w:left w:val="nil"/>
              <w:bottom w:val="single" w:sz="4" w:space="0" w:color="auto"/>
              <w:right w:val="single" w:sz="4" w:space="0" w:color="auto"/>
            </w:tcBorders>
            <w:shd w:val="clear" w:color="auto" w:fill="auto"/>
            <w:vAlign w:val="center"/>
            <w:hideMark/>
          </w:tcPr>
          <w:p w14:paraId="1F0ECC3D"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15BE13B5" w14:textId="77777777" w:rsidR="000E125F" w:rsidRPr="000E125F" w:rsidRDefault="000E125F" w:rsidP="000E125F">
            <w:pPr>
              <w:jc w:val="right"/>
              <w:rPr>
                <w:sz w:val="22"/>
                <w:szCs w:val="22"/>
              </w:rPr>
            </w:pPr>
            <w:r w:rsidRPr="000E125F">
              <w:rPr>
                <w:sz w:val="22"/>
                <w:szCs w:val="22"/>
              </w:rPr>
              <w:t>48 666,9</w:t>
            </w:r>
          </w:p>
        </w:tc>
        <w:tc>
          <w:tcPr>
            <w:tcW w:w="1467" w:type="dxa"/>
            <w:tcBorders>
              <w:top w:val="nil"/>
              <w:left w:val="nil"/>
              <w:bottom w:val="single" w:sz="4" w:space="0" w:color="auto"/>
              <w:right w:val="single" w:sz="4" w:space="0" w:color="auto"/>
            </w:tcBorders>
            <w:shd w:val="clear" w:color="auto" w:fill="auto"/>
            <w:vAlign w:val="center"/>
            <w:hideMark/>
          </w:tcPr>
          <w:p w14:paraId="3806CE8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82E380E"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0296C92" w14:textId="77777777" w:rsidR="000E125F" w:rsidRPr="000E125F" w:rsidRDefault="000E125F" w:rsidP="000E125F">
            <w:pPr>
              <w:jc w:val="right"/>
              <w:rPr>
                <w:sz w:val="22"/>
                <w:szCs w:val="22"/>
              </w:rPr>
            </w:pPr>
            <w:r w:rsidRPr="000E125F">
              <w:rPr>
                <w:sz w:val="22"/>
                <w:szCs w:val="22"/>
              </w:rPr>
              <w:t>48 666,9</w:t>
            </w:r>
          </w:p>
        </w:tc>
      </w:tr>
      <w:tr w:rsidR="000E125F" w:rsidRPr="000E125F" w14:paraId="10B365D4"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3E412DE"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FB4856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B6F519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89A8B3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BDA8F26"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AB26F0F"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0A5B6C84" w14:textId="77777777" w:rsidR="000E125F" w:rsidRPr="000E125F" w:rsidRDefault="000E125F" w:rsidP="000E125F">
            <w:pPr>
              <w:jc w:val="right"/>
              <w:rPr>
                <w:sz w:val="22"/>
                <w:szCs w:val="22"/>
              </w:rPr>
            </w:pPr>
            <w:r w:rsidRPr="000E125F">
              <w:rPr>
                <w:sz w:val="22"/>
                <w:szCs w:val="22"/>
              </w:rPr>
              <w:t>100 914,00</w:t>
            </w:r>
          </w:p>
        </w:tc>
        <w:tc>
          <w:tcPr>
            <w:tcW w:w="718" w:type="dxa"/>
            <w:gridSpan w:val="2"/>
            <w:tcBorders>
              <w:top w:val="nil"/>
              <w:left w:val="nil"/>
              <w:bottom w:val="single" w:sz="4" w:space="0" w:color="auto"/>
              <w:right w:val="single" w:sz="4" w:space="0" w:color="auto"/>
            </w:tcBorders>
            <w:shd w:val="clear" w:color="auto" w:fill="auto"/>
            <w:vAlign w:val="center"/>
            <w:hideMark/>
          </w:tcPr>
          <w:p w14:paraId="705EC42A"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7E9872A5" w14:textId="77777777" w:rsidR="000E125F" w:rsidRPr="000E125F" w:rsidRDefault="000E125F" w:rsidP="000E125F">
            <w:pPr>
              <w:jc w:val="right"/>
              <w:rPr>
                <w:sz w:val="22"/>
                <w:szCs w:val="22"/>
              </w:rPr>
            </w:pPr>
            <w:r w:rsidRPr="000E125F">
              <w:rPr>
                <w:sz w:val="22"/>
                <w:szCs w:val="22"/>
              </w:rPr>
              <w:t>50 613,6</w:t>
            </w:r>
          </w:p>
        </w:tc>
        <w:tc>
          <w:tcPr>
            <w:tcW w:w="1467" w:type="dxa"/>
            <w:tcBorders>
              <w:top w:val="nil"/>
              <w:left w:val="nil"/>
              <w:bottom w:val="single" w:sz="4" w:space="0" w:color="auto"/>
              <w:right w:val="single" w:sz="4" w:space="0" w:color="auto"/>
            </w:tcBorders>
            <w:shd w:val="clear" w:color="auto" w:fill="auto"/>
            <w:vAlign w:val="center"/>
            <w:hideMark/>
          </w:tcPr>
          <w:p w14:paraId="397319A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FAC034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507361A" w14:textId="77777777" w:rsidR="000E125F" w:rsidRPr="000E125F" w:rsidRDefault="000E125F" w:rsidP="000E125F">
            <w:pPr>
              <w:jc w:val="right"/>
              <w:rPr>
                <w:sz w:val="22"/>
                <w:szCs w:val="22"/>
              </w:rPr>
            </w:pPr>
            <w:r w:rsidRPr="000E125F">
              <w:rPr>
                <w:sz w:val="22"/>
                <w:szCs w:val="22"/>
              </w:rPr>
              <w:t>50 613,6</w:t>
            </w:r>
          </w:p>
        </w:tc>
      </w:tr>
      <w:tr w:rsidR="000E125F" w:rsidRPr="000E125F" w14:paraId="30B58273"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D563C7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059D7B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1B5CD25"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68BBE5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3A12C74A"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D74352E"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6E292D2E" w14:textId="77777777" w:rsidR="000E125F" w:rsidRPr="000E125F" w:rsidRDefault="000E125F" w:rsidP="000E125F">
            <w:pPr>
              <w:jc w:val="right"/>
              <w:rPr>
                <w:sz w:val="22"/>
                <w:szCs w:val="22"/>
              </w:rPr>
            </w:pPr>
            <w:r w:rsidRPr="000E125F">
              <w:rPr>
                <w:sz w:val="22"/>
                <w:szCs w:val="22"/>
              </w:rPr>
              <w:t>100 914,00</w:t>
            </w:r>
          </w:p>
        </w:tc>
        <w:tc>
          <w:tcPr>
            <w:tcW w:w="718" w:type="dxa"/>
            <w:gridSpan w:val="2"/>
            <w:tcBorders>
              <w:top w:val="nil"/>
              <w:left w:val="nil"/>
              <w:bottom w:val="single" w:sz="4" w:space="0" w:color="auto"/>
              <w:right w:val="single" w:sz="4" w:space="0" w:color="auto"/>
            </w:tcBorders>
            <w:shd w:val="clear" w:color="auto" w:fill="auto"/>
            <w:vAlign w:val="center"/>
            <w:hideMark/>
          </w:tcPr>
          <w:p w14:paraId="3CB72723"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59653312" w14:textId="77777777" w:rsidR="000E125F" w:rsidRPr="000E125F" w:rsidRDefault="000E125F" w:rsidP="000E125F">
            <w:pPr>
              <w:jc w:val="right"/>
              <w:rPr>
                <w:sz w:val="22"/>
                <w:szCs w:val="22"/>
              </w:rPr>
            </w:pPr>
            <w:r w:rsidRPr="000E125F">
              <w:rPr>
                <w:sz w:val="22"/>
                <w:szCs w:val="22"/>
              </w:rPr>
              <w:t>52 638,1</w:t>
            </w:r>
          </w:p>
        </w:tc>
        <w:tc>
          <w:tcPr>
            <w:tcW w:w="1467" w:type="dxa"/>
            <w:tcBorders>
              <w:top w:val="nil"/>
              <w:left w:val="nil"/>
              <w:bottom w:val="single" w:sz="4" w:space="0" w:color="auto"/>
              <w:right w:val="single" w:sz="4" w:space="0" w:color="auto"/>
            </w:tcBorders>
            <w:shd w:val="clear" w:color="auto" w:fill="auto"/>
            <w:vAlign w:val="center"/>
            <w:hideMark/>
          </w:tcPr>
          <w:p w14:paraId="1A650CB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1A56D6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26390C4" w14:textId="77777777" w:rsidR="000E125F" w:rsidRPr="000E125F" w:rsidRDefault="000E125F" w:rsidP="000E125F">
            <w:pPr>
              <w:jc w:val="right"/>
              <w:rPr>
                <w:sz w:val="22"/>
                <w:szCs w:val="22"/>
              </w:rPr>
            </w:pPr>
            <w:r w:rsidRPr="000E125F">
              <w:rPr>
                <w:sz w:val="22"/>
                <w:szCs w:val="22"/>
              </w:rPr>
              <w:t>52 638,1</w:t>
            </w:r>
          </w:p>
        </w:tc>
      </w:tr>
      <w:tr w:rsidR="000E125F" w:rsidRPr="000E125F" w14:paraId="41626939"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3E5A480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88ADF2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29EEEF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642953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362E87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47E2C9A"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4781C8F7"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59078E56"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11EC5495" w14:textId="77777777" w:rsidR="000E125F" w:rsidRPr="000E125F" w:rsidRDefault="000E125F" w:rsidP="000E125F">
            <w:pPr>
              <w:jc w:val="right"/>
              <w:rPr>
                <w:sz w:val="22"/>
                <w:szCs w:val="22"/>
              </w:rPr>
            </w:pPr>
            <w:r w:rsidRPr="000E125F">
              <w:rPr>
                <w:sz w:val="22"/>
                <w:szCs w:val="22"/>
              </w:rPr>
              <w:t>292 261,5</w:t>
            </w:r>
          </w:p>
        </w:tc>
        <w:tc>
          <w:tcPr>
            <w:tcW w:w="1467" w:type="dxa"/>
            <w:tcBorders>
              <w:top w:val="nil"/>
              <w:left w:val="nil"/>
              <w:bottom w:val="single" w:sz="4" w:space="0" w:color="auto"/>
              <w:right w:val="single" w:sz="4" w:space="0" w:color="auto"/>
            </w:tcBorders>
            <w:shd w:val="clear" w:color="auto" w:fill="auto"/>
            <w:vAlign w:val="center"/>
            <w:hideMark/>
          </w:tcPr>
          <w:p w14:paraId="32759BB7"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4E38F2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8F88712" w14:textId="77777777" w:rsidR="000E125F" w:rsidRPr="000E125F" w:rsidRDefault="000E125F" w:rsidP="000E125F">
            <w:pPr>
              <w:jc w:val="right"/>
              <w:rPr>
                <w:sz w:val="22"/>
                <w:szCs w:val="22"/>
              </w:rPr>
            </w:pPr>
            <w:r w:rsidRPr="000E125F">
              <w:rPr>
                <w:sz w:val="22"/>
                <w:szCs w:val="22"/>
              </w:rPr>
              <w:t>292 261,5</w:t>
            </w:r>
          </w:p>
        </w:tc>
      </w:tr>
      <w:tr w:rsidR="000E125F" w:rsidRPr="000E125F" w14:paraId="04AFFBAB"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76B8592"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72F03862" w14:textId="77777777" w:rsidR="000E125F" w:rsidRPr="000E125F" w:rsidRDefault="000E125F" w:rsidP="000E125F">
            <w:pPr>
              <w:jc w:val="center"/>
              <w:rPr>
                <w:sz w:val="22"/>
                <w:szCs w:val="22"/>
              </w:rPr>
            </w:pPr>
            <w:r w:rsidRPr="000E125F">
              <w:rPr>
                <w:sz w:val="22"/>
                <w:szCs w:val="22"/>
              </w:rPr>
              <w:t>8. Комплекс процессных мероприятий "Благоустройство городского округа Анадырь"</w:t>
            </w:r>
          </w:p>
        </w:tc>
      </w:tr>
      <w:tr w:rsidR="000E125F" w:rsidRPr="000E125F" w14:paraId="7E896B65"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6E569088" w14:textId="77777777" w:rsidR="000E125F" w:rsidRPr="000E125F" w:rsidRDefault="000E125F" w:rsidP="000E125F">
            <w:pPr>
              <w:jc w:val="center"/>
              <w:rPr>
                <w:sz w:val="22"/>
                <w:szCs w:val="22"/>
              </w:rPr>
            </w:pPr>
            <w:r w:rsidRPr="000E125F">
              <w:rPr>
                <w:sz w:val="22"/>
                <w:szCs w:val="22"/>
              </w:rPr>
              <w:t>6.1.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09F3A134" w14:textId="77777777" w:rsidR="000E125F" w:rsidRPr="000E125F" w:rsidRDefault="000E125F" w:rsidP="000E125F">
            <w:pPr>
              <w:rPr>
                <w:sz w:val="22"/>
                <w:szCs w:val="22"/>
              </w:rPr>
            </w:pPr>
            <w:r w:rsidRPr="000E125F">
              <w:rPr>
                <w:sz w:val="22"/>
                <w:szCs w:val="22"/>
              </w:rPr>
              <w:t>Организация надежной системы уличного освещения, обеспечивающей удобное, безопасное движение городского транспорта и пешеходов</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627BFBAA"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4972964D" w14:textId="77777777" w:rsidR="000E125F" w:rsidRPr="000E125F" w:rsidRDefault="000E125F" w:rsidP="000E125F">
            <w:pPr>
              <w:rPr>
                <w:sz w:val="22"/>
                <w:szCs w:val="22"/>
              </w:rPr>
            </w:pPr>
            <w:r w:rsidRPr="000E125F">
              <w:rPr>
                <w:sz w:val="22"/>
                <w:szCs w:val="22"/>
              </w:rPr>
              <w:t xml:space="preserve">Доля технически исправных объектов уличного освещения </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4BFCF73E" w14:textId="77777777" w:rsidR="000E125F" w:rsidRPr="000E125F" w:rsidRDefault="000E125F" w:rsidP="000E125F">
            <w:pPr>
              <w:jc w:val="center"/>
              <w:rPr>
                <w:sz w:val="22"/>
                <w:szCs w:val="22"/>
              </w:rPr>
            </w:pPr>
            <w:r w:rsidRPr="000E125F">
              <w:rPr>
                <w:sz w:val="22"/>
                <w:szCs w:val="22"/>
              </w:rPr>
              <w:t>%</w:t>
            </w:r>
          </w:p>
        </w:tc>
        <w:tc>
          <w:tcPr>
            <w:tcW w:w="656" w:type="dxa"/>
            <w:tcBorders>
              <w:top w:val="nil"/>
              <w:left w:val="nil"/>
              <w:bottom w:val="single" w:sz="4" w:space="0" w:color="auto"/>
              <w:right w:val="single" w:sz="4" w:space="0" w:color="auto"/>
            </w:tcBorders>
            <w:shd w:val="clear" w:color="auto" w:fill="auto"/>
            <w:vAlign w:val="center"/>
            <w:hideMark/>
          </w:tcPr>
          <w:p w14:paraId="42A5D53F"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6EF2B5EA"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7039BEA7"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7253F531" w14:textId="77777777" w:rsidR="000E125F" w:rsidRPr="000E125F" w:rsidRDefault="000E125F" w:rsidP="000E125F">
            <w:pPr>
              <w:jc w:val="right"/>
              <w:rPr>
                <w:sz w:val="22"/>
                <w:szCs w:val="22"/>
              </w:rPr>
            </w:pPr>
            <w:r w:rsidRPr="000E125F">
              <w:rPr>
                <w:sz w:val="22"/>
                <w:szCs w:val="22"/>
              </w:rPr>
              <w:t>23 000,0</w:t>
            </w:r>
          </w:p>
        </w:tc>
        <w:tc>
          <w:tcPr>
            <w:tcW w:w="1467" w:type="dxa"/>
            <w:tcBorders>
              <w:top w:val="nil"/>
              <w:left w:val="nil"/>
              <w:bottom w:val="single" w:sz="4" w:space="0" w:color="auto"/>
              <w:right w:val="single" w:sz="4" w:space="0" w:color="auto"/>
            </w:tcBorders>
            <w:shd w:val="clear" w:color="auto" w:fill="auto"/>
            <w:vAlign w:val="center"/>
            <w:hideMark/>
          </w:tcPr>
          <w:p w14:paraId="19F241A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DCC7575"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7C2FDA5" w14:textId="77777777" w:rsidR="000E125F" w:rsidRPr="000E125F" w:rsidRDefault="000E125F" w:rsidP="000E125F">
            <w:pPr>
              <w:jc w:val="right"/>
              <w:rPr>
                <w:sz w:val="22"/>
                <w:szCs w:val="22"/>
              </w:rPr>
            </w:pPr>
            <w:r w:rsidRPr="000E125F">
              <w:rPr>
                <w:sz w:val="22"/>
                <w:szCs w:val="22"/>
              </w:rPr>
              <w:t>23 000,0</w:t>
            </w:r>
          </w:p>
        </w:tc>
      </w:tr>
      <w:tr w:rsidR="000E125F" w:rsidRPr="000E125F" w14:paraId="455113BE"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8E9F45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24F376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40DFC4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7942C0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A69C24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650529F"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027E9C9F"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E4B20CE"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33365CA6" w14:textId="77777777" w:rsidR="000E125F" w:rsidRPr="000E125F" w:rsidRDefault="000E125F" w:rsidP="000E125F">
            <w:pPr>
              <w:jc w:val="right"/>
              <w:rPr>
                <w:sz w:val="22"/>
                <w:szCs w:val="22"/>
              </w:rPr>
            </w:pPr>
            <w:r w:rsidRPr="000E125F">
              <w:rPr>
                <w:sz w:val="22"/>
                <w:szCs w:val="22"/>
              </w:rPr>
              <w:t>24 000,0</w:t>
            </w:r>
          </w:p>
        </w:tc>
        <w:tc>
          <w:tcPr>
            <w:tcW w:w="1467" w:type="dxa"/>
            <w:tcBorders>
              <w:top w:val="nil"/>
              <w:left w:val="nil"/>
              <w:bottom w:val="single" w:sz="4" w:space="0" w:color="auto"/>
              <w:right w:val="single" w:sz="4" w:space="0" w:color="auto"/>
            </w:tcBorders>
            <w:shd w:val="clear" w:color="auto" w:fill="auto"/>
            <w:vAlign w:val="center"/>
            <w:hideMark/>
          </w:tcPr>
          <w:p w14:paraId="478D26A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D114A3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B58B628" w14:textId="77777777" w:rsidR="000E125F" w:rsidRPr="000E125F" w:rsidRDefault="000E125F" w:rsidP="000E125F">
            <w:pPr>
              <w:jc w:val="right"/>
              <w:rPr>
                <w:sz w:val="22"/>
                <w:szCs w:val="22"/>
              </w:rPr>
            </w:pPr>
            <w:r w:rsidRPr="000E125F">
              <w:rPr>
                <w:sz w:val="22"/>
                <w:szCs w:val="22"/>
              </w:rPr>
              <w:t>24 000,0</w:t>
            </w:r>
          </w:p>
        </w:tc>
      </w:tr>
      <w:tr w:rsidR="000E125F" w:rsidRPr="000E125F" w14:paraId="00057623"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26F3990"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000257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0AA7CD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783C41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50719A5"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C6FC6FA"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57313E5C"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17322B96"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7ABEDD00" w14:textId="77777777" w:rsidR="000E125F" w:rsidRPr="000E125F" w:rsidRDefault="000E125F" w:rsidP="000E125F">
            <w:pPr>
              <w:jc w:val="right"/>
              <w:rPr>
                <w:sz w:val="22"/>
                <w:szCs w:val="22"/>
              </w:rPr>
            </w:pPr>
            <w:r w:rsidRPr="000E125F">
              <w:rPr>
                <w:sz w:val="22"/>
                <w:szCs w:val="22"/>
              </w:rPr>
              <w:t>26 000,0</w:t>
            </w:r>
          </w:p>
        </w:tc>
        <w:tc>
          <w:tcPr>
            <w:tcW w:w="1467" w:type="dxa"/>
            <w:tcBorders>
              <w:top w:val="nil"/>
              <w:left w:val="nil"/>
              <w:bottom w:val="single" w:sz="4" w:space="0" w:color="auto"/>
              <w:right w:val="single" w:sz="4" w:space="0" w:color="auto"/>
            </w:tcBorders>
            <w:shd w:val="clear" w:color="auto" w:fill="auto"/>
            <w:vAlign w:val="center"/>
            <w:hideMark/>
          </w:tcPr>
          <w:p w14:paraId="07313C1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6DB183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E3C07D7" w14:textId="77777777" w:rsidR="000E125F" w:rsidRPr="000E125F" w:rsidRDefault="000E125F" w:rsidP="000E125F">
            <w:pPr>
              <w:jc w:val="right"/>
              <w:rPr>
                <w:sz w:val="22"/>
                <w:szCs w:val="22"/>
              </w:rPr>
            </w:pPr>
            <w:r w:rsidRPr="000E125F">
              <w:rPr>
                <w:sz w:val="22"/>
                <w:szCs w:val="22"/>
              </w:rPr>
              <w:t>26 000,0</w:t>
            </w:r>
          </w:p>
        </w:tc>
      </w:tr>
      <w:tr w:rsidR="000E125F" w:rsidRPr="000E125F" w14:paraId="7C921F25"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C91C49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F2F2D8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FF2212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6EECD34"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2431D4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3C72161"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3958785B"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120E071D"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3F33A506" w14:textId="77777777" w:rsidR="000E125F" w:rsidRPr="000E125F" w:rsidRDefault="000E125F" w:rsidP="000E125F">
            <w:pPr>
              <w:jc w:val="right"/>
              <w:rPr>
                <w:sz w:val="22"/>
                <w:szCs w:val="22"/>
              </w:rPr>
            </w:pPr>
            <w:r w:rsidRPr="000E125F">
              <w:rPr>
                <w:sz w:val="22"/>
                <w:szCs w:val="22"/>
              </w:rPr>
              <w:t>27 000,0</w:t>
            </w:r>
          </w:p>
        </w:tc>
        <w:tc>
          <w:tcPr>
            <w:tcW w:w="1467" w:type="dxa"/>
            <w:tcBorders>
              <w:top w:val="nil"/>
              <w:left w:val="nil"/>
              <w:bottom w:val="single" w:sz="4" w:space="0" w:color="auto"/>
              <w:right w:val="single" w:sz="4" w:space="0" w:color="auto"/>
            </w:tcBorders>
            <w:shd w:val="clear" w:color="auto" w:fill="auto"/>
            <w:vAlign w:val="center"/>
            <w:hideMark/>
          </w:tcPr>
          <w:p w14:paraId="3B4EA79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37FAEC8"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4611C93" w14:textId="77777777" w:rsidR="000E125F" w:rsidRPr="000E125F" w:rsidRDefault="000E125F" w:rsidP="000E125F">
            <w:pPr>
              <w:jc w:val="right"/>
              <w:rPr>
                <w:sz w:val="22"/>
                <w:szCs w:val="22"/>
              </w:rPr>
            </w:pPr>
            <w:r w:rsidRPr="000E125F">
              <w:rPr>
                <w:sz w:val="22"/>
                <w:szCs w:val="22"/>
              </w:rPr>
              <w:t>27 000,0</w:t>
            </w:r>
          </w:p>
        </w:tc>
      </w:tr>
      <w:tr w:rsidR="000E125F" w:rsidRPr="000E125F" w14:paraId="3FDB25FB"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CC1D64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3469480"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5BBAE25"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C148B6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B349D3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C8167E2"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4B7B1574"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BF2E080"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3F9B74C7" w14:textId="77777777" w:rsidR="000E125F" w:rsidRPr="000E125F" w:rsidRDefault="000E125F" w:rsidP="000E125F">
            <w:pPr>
              <w:jc w:val="right"/>
              <w:rPr>
                <w:sz w:val="22"/>
                <w:szCs w:val="22"/>
              </w:rPr>
            </w:pPr>
            <w:r w:rsidRPr="000E125F">
              <w:rPr>
                <w:sz w:val="22"/>
                <w:szCs w:val="22"/>
              </w:rPr>
              <w:t>28 000,0</w:t>
            </w:r>
          </w:p>
        </w:tc>
        <w:tc>
          <w:tcPr>
            <w:tcW w:w="1467" w:type="dxa"/>
            <w:tcBorders>
              <w:top w:val="nil"/>
              <w:left w:val="nil"/>
              <w:bottom w:val="single" w:sz="4" w:space="0" w:color="auto"/>
              <w:right w:val="single" w:sz="4" w:space="0" w:color="auto"/>
            </w:tcBorders>
            <w:shd w:val="clear" w:color="auto" w:fill="auto"/>
            <w:vAlign w:val="center"/>
            <w:hideMark/>
          </w:tcPr>
          <w:p w14:paraId="49DBCDC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0735E0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4EB3EF6" w14:textId="77777777" w:rsidR="000E125F" w:rsidRPr="000E125F" w:rsidRDefault="000E125F" w:rsidP="000E125F">
            <w:pPr>
              <w:jc w:val="right"/>
              <w:rPr>
                <w:sz w:val="22"/>
                <w:szCs w:val="22"/>
              </w:rPr>
            </w:pPr>
            <w:r w:rsidRPr="000E125F">
              <w:rPr>
                <w:sz w:val="22"/>
                <w:szCs w:val="22"/>
              </w:rPr>
              <w:t>28 000,0</w:t>
            </w:r>
          </w:p>
        </w:tc>
      </w:tr>
      <w:tr w:rsidR="000E125F" w:rsidRPr="000E125F" w14:paraId="0BE0DDC4"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54CD40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F6E826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D8CB6C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A4CCDB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F7D45D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3EC3652"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77ECC7FE"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51C1642B"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32C9A12" w14:textId="77777777" w:rsidR="000E125F" w:rsidRPr="000E125F" w:rsidRDefault="000E125F" w:rsidP="000E125F">
            <w:pPr>
              <w:jc w:val="right"/>
              <w:rPr>
                <w:sz w:val="22"/>
                <w:szCs w:val="22"/>
              </w:rPr>
            </w:pPr>
            <w:r w:rsidRPr="000E125F">
              <w:rPr>
                <w:sz w:val="22"/>
                <w:szCs w:val="22"/>
              </w:rPr>
              <w:t>29 000,0</w:t>
            </w:r>
          </w:p>
        </w:tc>
        <w:tc>
          <w:tcPr>
            <w:tcW w:w="1467" w:type="dxa"/>
            <w:tcBorders>
              <w:top w:val="nil"/>
              <w:left w:val="nil"/>
              <w:bottom w:val="single" w:sz="4" w:space="0" w:color="auto"/>
              <w:right w:val="single" w:sz="4" w:space="0" w:color="auto"/>
            </w:tcBorders>
            <w:shd w:val="clear" w:color="auto" w:fill="auto"/>
            <w:vAlign w:val="center"/>
            <w:hideMark/>
          </w:tcPr>
          <w:p w14:paraId="611F4CD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8D4166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B6C114F" w14:textId="77777777" w:rsidR="000E125F" w:rsidRPr="000E125F" w:rsidRDefault="000E125F" w:rsidP="000E125F">
            <w:pPr>
              <w:jc w:val="right"/>
              <w:rPr>
                <w:sz w:val="22"/>
                <w:szCs w:val="22"/>
              </w:rPr>
            </w:pPr>
            <w:r w:rsidRPr="000E125F">
              <w:rPr>
                <w:sz w:val="22"/>
                <w:szCs w:val="22"/>
              </w:rPr>
              <w:t>29 000,0</w:t>
            </w:r>
          </w:p>
        </w:tc>
      </w:tr>
      <w:tr w:rsidR="000E125F" w:rsidRPr="000E125F" w14:paraId="05F93750"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4CA8686B"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3BA9DE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9484FE7"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62E388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63C0E5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8FF7513"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7B3B46C5"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2C16F0EC"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0725633B" w14:textId="77777777" w:rsidR="000E125F" w:rsidRPr="000E125F" w:rsidRDefault="000E125F" w:rsidP="000E125F">
            <w:pPr>
              <w:jc w:val="right"/>
              <w:rPr>
                <w:sz w:val="22"/>
                <w:szCs w:val="22"/>
              </w:rPr>
            </w:pPr>
            <w:r w:rsidRPr="000E125F">
              <w:rPr>
                <w:sz w:val="22"/>
                <w:szCs w:val="22"/>
              </w:rPr>
              <w:t>157 000,0</w:t>
            </w:r>
          </w:p>
        </w:tc>
        <w:tc>
          <w:tcPr>
            <w:tcW w:w="1467" w:type="dxa"/>
            <w:tcBorders>
              <w:top w:val="nil"/>
              <w:left w:val="nil"/>
              <w:bottom w:val="single" w:sz="4" w:space="0" w:color="auto"/>
              <w:right w:val="single" w:sz="4" w:space="0" w:color="auto"/>
            </w:tcBorders>
            <w:shd w:val="clear" w:color="auto" w:fill="auto"/>
            <w:vAlign w:val="center"/>
            <w:hideMark/>
          </w:tcPr>
          <w:p w14:paraId="405C8B9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96368A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5B1EDB6" w14:textId="77777777" w:rsidR="000E125F" w:rsidRPr="000E125F" w:rsidRDefault="000E125F" w:rsidP="000E125F">
            <w:pPr>
              <w:jc w:val="right"/>
              <w:rPr>
                <w:sz w:val="22"/>
                <w:szCs w:val="22"/>
              </w:rPr>
            </w:pPr>
            <w:r w:rsidRPr="000E125F">
              <w:rPr>
                <w:sz w:val="22"/>
                <w:szCs w:val="22"/>
              </w:rPr>
              <w:t>157 000,0</w:t>
            </w:r>
          </w:p>
        </w:tc>
      </w:tr>
      <w:tr w:rsidR="000E125F" w:rsidRPr="000E125F" w14:paraId="26FFDF0E"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44CBA385" w14:textId="77777777" w:rsidR="000E125F" w:rsidRPr="000E125F" w:rsidRDefault="000E125F" w:rsidP="000E125F">
            <w:pPr>
              <w:jc w:val="center"/>
              <w:rPr>
                <w:sz w:val="22"/>
                <w:szCs w:val="22"/>
              </w:rPr>
            </w:pPr>
            <w:r w:rsidRPr="000E125F">
              <w:rPr>
                <w:sz w:val="22"/>
                <w:szCs w:val="22"/>
              </w:rPr>
              <w:t>6.2.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534D0CA4" w14:textId="77777777" w:rsidR="000E125F" w:rsidRPr="000E125F" w:rsidRDefault="000E125F" w:rsidP="000E125F">
            <w:pPr>
              <w:rPr>
                <w:sz w:val="22"/>
                <w:szCs w:val="22"/>
              </w:rPr>
            </w:pPr>
            <w:r w:rsidRPr="000E125F">
              <w:rPr>
                <w:sz w:val="22"/>
                <w:szCs w:val="22"/>
              </w:rPr>
              <w:t xml:space="preserve">Обеспечение своевременной </w:t>
            </w:r>
            <w:proofErr w:type="gramStart"/>
            <w:r w:rsidRPr="000E125F">
              <w:rPr>
                <w:sz w:val="22"/>
                <w:szCs w:val="22"/>
              </w:rPr>
              <w:t>оплаты  электрической</w:t>
            </w:r>
            <w:proofErr w:type="gramEnd"/>
            <w:r w:rsidRPr="000E125F">
              <w:rPr>
                <w:sz w:val="22"/>
                <w:szCs w:val="22"/>
              </w:rPr>
              <w:t xml:space="preserve"> энергии, потребленной объектами благоустройства</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4DEADBED"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4603DF99" w14:textId="77777777" w:rsidR="000E125F" w:rsidRPr="000E125F" w:rsidRDefault="000E125F" w:rsidP="000E125F">
            <w:pPr>
              <w:rPr>
                <w:sz w:val="22"/>
                <w:szCs w:val="22"/>
              </w:rPr>
            </w:pPr>
            <w:r w:rsidRPr="000E125F">
              <w:rPr>
                <w:sz w:val="22"/>
                <w:szCs w:val="22"/>
              </w:rPr>
              <w:t xml:space="preserve">Доля </w:t>
            </w:r>
            <w:proofErr w:type="spellStart"/>
            <w:r w:rsidRPr="000E125F">
              <w:rPr>
                <w:sz w:val="22"/>
                <w:szCs w:val="22"/>
              </w:rPr>
              <w:t>оплаченых</w:t>
            </w:r>
            <w:proofErr w:type="spellEnd"/>
            <w:r w:rsidRPr="000E125F">
              <w:rPr>
                <w:sz w:val="22"/>
                <w:szCs w:val="22"/>
              </w:rPr>
              <w:t xml:space="preserve"> расходов электрической энергии, потребленной объектами благоустройства</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1DA5DBE2" w14:textId="77777777" w:rsidR="000E125F" w:rsidRPr="000E125F" w:rsidRDefault="000E125F" w:rsidP="000E125F">
            <w:pPr>
              <w:jc w:val="center"/>
              <w:rPr>
                <w:sz w:val="22"/>
                <w:szCs w:val="22"/>
              </w:rPr>
            </w:pPr>
            <w:r w:rsidRPr="000E125F">
              <w:rPr>
                <w:sz w:val="22"/>
                <w:szCs w:val="22"/>
              </w:rPr>
              <w:t>%</w:t>
            </w:r>
          </w:p>
        </w:tc>
        <w:tc>
          <w:tcPr>
            <w:tcW w:w="656" w:type="dxa"/>
            <w:tcBorders>
              <w:top w:val="nil"/>
              <w:left w:val="nil"/>
              <w:bottom w:val="single" w:sz="4" w:space="0" w:color="auto"/>
              <w:right w:val="single" w:sz="4" w:space="0" w:color="auto"/>
            </w:tcBorders>
            <w:shd w:val="clear" w:color="auto" w:fill="auto"/>
            <w:vAlign w:val="center"/>
            <w:hideMark/>
          </w:tcPr>
          <w:p w14:paraId="7EF124C5"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041C9833"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58078F1A"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3509C997" w14:textId="77777777" w:rsidR="000E125F" w:rsidRPr="000E125F" w:rsidRDefault="000E125F" w:rsidP="000E125F">
            <w:pPr>
              <w:jc w:val="right"/>
              <w:rPr>
                <w:sz w:val="22"/>
                <w:szCs w:val="22"/>
              </w:rPr>
            </w:pPr>
            <w:r w:rsidRPr="000E125F">
              <w:rPr>
                <w:sz w:val="22"/>
                <w:szCs w:val="22"/>
              </w:rPr>
              <w:t>7 000,0</w:t>
            </w:r>
          </w:p>
        </w:tc>
        <w:tc>
          <w:tcPr>
            <w:tcW w:w="1467" w:type="dxa"/>
            <w:tcBorders>
              <w:top w:val="nil"/>
              <w:left w:val="nil"/>
              <w:bottom w:val="single" w:sz="4" w:space="0" w:color="auto"/>
              <w:right w:val="single" w:sz="4" w:space="0" w:color="auto"/>
            </w:tcBorders>
            <w:shd w:val="clear" w:color="auto" w:fill="auto"/>
            <w:vAlign w:val="center"/>
            <w:hideMark/>
          </w:tcPr>
          <w:p w14:paraId="538763F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C131131"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2872E16" w14:textId="77777777" w:rsidR="000E125F" w:rsidRPr="000E125F" w:rsidRDefault="000E125F" w:rsidP="000E125F">
            <w:pPr>
              <w:jc w:val="right"/>
              <w:rPr>
                <w:sz w:val="22"/>
                <w:szCs w:val="22"/>
              </w:rPr>
            </w:pPr>
            <w:r w:rsidRPr="000E125F">
              <w:rPr>
                <w:sz w:val="22"/>
                <w:szCs w:val="22"/>
              </w:rPr>
              <w:t>7 000,0</w:t>
            </w:r>
          </w:p>
        </w:tc>
      </w:tr>
      <w:tr w:rsidR="000E125F" w:rsidRPr="000E125F" w14:paraId="7B93378B"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11CE67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CC3316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74B677B"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2CDA77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69E222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B91D6AF"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24E5FC93"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261756C4"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68685BFE" w14:textId="77777777" w:rsidR="000E125F" w:rsidRPr="000E125F" w:rsidRDefault="000E125F" w:rsidP="000E125F">
            <w:pPr>
              <w:jc w:val="right"/>
              <w:rPr>
                <w:sz w:val="22"/>
                <w:szCs w:val="22"/>
              </w:rPr>
            </w:pPr>
            <w:r w:rsidRPr="000E125F">
              <w:rPr>
                <w:sz w:val="22"/>
                <w:szCs w:val="22"/>
              </w:rPr>
              <w:t>8 100,0</w:t>
            </w:r>
          </w:p>
        </w:tc>
        <w:tc>
          <w:tcPr>
            <w:tcW w:w="1467" w:type="dxa"/>
            <w:tcBorders>
              <w:top w:val="nil"/>
              <w:left w:val="nil"/>
              <w:bottom w:val="single" w:sz="4" w:space="0" w:color="auto"/>
              <w:right w:val="single" w:sz="4" w:space="0" w:color="auto"/>
            </w:tcBorders>
            <w:shd w:val="clear" w:color="auto" w:fill="auto"/>
            <w:vAlign w:val="center"/>
            <w:hideMark/>
          </w:tcPr>
          <w:p w14:paraId="069E015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6A6D0F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8AC0D9D" w14:textId="77777777" w:rsidR="000E125F" w:rsidRPr="000E125F" w:rsidRDefault="000E125F" w:rsidP="000E125F">
            <w:pPr>
              <w:jc w:val="right"/>
              <w:rPr>
                <w:sz w:val="22"/>
                <w:szCs w:val="22"/>
              </w:rPr>
            </w:pPr>
            <w:r w:rsidRPr="000E125F">
              <w:rPr>
                <w:sz w:val="22"/>
                <w:szCs w:val="22"/>
              </w:rPr>
              <w:t>8 100,0</w:t>
            </w:r>
          </w:p>
        </w:tc>
      </w:tr>
      <w:tr w:rsidR="000E125F" w:rsidRPr="000E125F" w14:paraId="40F579A0"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9C6C4E8"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97CEA66"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8391709"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1356EC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9E80FE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6B6E68F"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11B7ED65"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581AEF51"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1C5BD609" w14:textId="77777777" w:rsidR="000E125F" w:rsidRPr="000E125F" w:rsidRDefault="000E125F" w:rsidP="000E125F">
            <w:pPr>
              <w:jc w:val="right"/>
              <w:rPr>
                <w:sz w:val="22"/>
                <w:szCs w:val="22"/>
              </w:rPr>
            </w:pPr>
            <w:r w:rsidRPr="000E125F">
              <w:rPr>
                <w:sz w:val="22"/>
                <w:szCs w:val="22"/>
              </w:rPr>
              <w:t>11 000,0</w:t>
            </w:r>
          </w:p>
        </w:tc>
        <w:tc>
          <w:tcPr>
            <w:tcW w:w="1467" w:type="dxa"/>
            <w:tcBorders>
              <w:top w:val="nil"/>
              <w:left w:val="nil"/>
              <w:bottom w:val="single" w:sz="4" w:space="0" w:color="auto"/>
              <w:right w:val="single" w:sz="4" w:space="0" w:color="auto"/>
            </w:tcBorders>
            <w:shd w:val="clear" w:color="auto" w:fill="auto"/>
            <w:vAlign w:val="center"/>
            <w:hideMark/>
          </w:tcPr>
          <w:p w14:paraId="0A2EE86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4971FD8"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4AD8C8A" w14:textId="77777777" w:rsidR="000E125F" w:rsidRPr="000E125F" w:rsidRDefault="000E125F" w:rsidP="000E125F">
            <w:pPr>
              <w:jc w:val="right"/>
              <w:rPr>
                <w:sz w:val="22"/>
                <w:szCs w:val="22"/>
              </w:rPr>
            </w:pPr>
            <w:r w:rsidRPr="000E125F">
              <w:rPr>
                <w:sz w:val="22"/>
                <w:szCs w:val="22"/>
              </w:rPr>
              <w:t>11 000,0</w:t>
            </w:r>
          </w:p>
        </w:tc>
      </w:tr>
      <w:tr w:rsidR="000E125F" w:rsidRPr="000E125F" w14:paraId="617AC4E4"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447D3C1"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2936AC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C74421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3173DB3"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DA6C65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2147218"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0569BED1"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4C9FEF7"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14471590" w14:textId="77777777" w:rsidR="000E125F" w:rsidRPr="000E125F" w:rsidRDefault="000E125F" w:rsidP="000E125F">
            <w:pPr>
              <w:jc w:val="right"/>
              <w:rPr>
                <w:sz w:val="22"/>
                <w:szCs w:val="22"/>
              </w:rPr>
            </w:pPr>
            <w:r w:rsidRPr="000E125F">
              <w:rPr>
                <w:sz w:val="22"/>
                <w:szCs w:val="22"/>
              </w:rPr>
              <w:t>11 000,0</w:t>
            </w:r>
          </w:p>
        </w:tc>
        <w:tc>
          <w:tcPr>
            <w:tcW w:w="1467" w:type="dxa"/>
            <w:tcBorders>
              <w:top w:val="nil"/>
              <w:left w:val="nil"/>
              <w:bottom w:val="single" w:sz="4" w:space="0" w:color="auto"/>
              <w:right w:val="single" w:sz="4" w:space="0" w:color="auto"/>
            </w:tcBorders>
            <w:shd w:val="clear" w:color="auto" w:fill="auto"/>
            <w:vAlign w:val="center"/>
            <w:hideMark/>
          </w:tcPr>
          <w:p w14:paraId="0612E1E6"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D70EAF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FF2678A" w14:textId="77777777" w:rsidR="000E125F" w:rsidRPr="000E125F" w:rsidRDefault="000E125F" w:rsidP="000E125F">
            <w:pPr>
              <w:jc w:val="right"/>
              <w:rPr>
                <w:sz w:val="22"/>
                <w:szCs w:val="22"/>
              </w:rPr>
            </w:pPr>
            <w:r w:rsidRPr="000E125F">
              <w:rPr>
                <w:sz w:val="22"/>
                <w:szCs w:val="22"/>
              </w:rPr>
              <w:t>11 000,0</w:t>
            </w:r>
          </w:p>
        </w:tc>
      </w:tr>
      <w:tr w:rsidR="000E125F" w:rsidRPr="000E125F" w14:paraId="7D2F070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DE03BA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E5DC49E"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E4CD5C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4B1770C"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731061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EC273A6"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54DB66FE"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000B0741"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4221E815" w14:textId="77777777" w:rsidR="000E125F" w:rsidRPr="000E125F" w:rsidRDefault="000E125F" w:rsidP="000E125F">
            <w:pPr>
              <w:jc w:val="right"/>
              <w:rPr>
                <w:sz w:val="22"/>
                <w:szCs w:val="22"/>
              </w:rPr>
            </w:pPr>
            <w:r w:rsidRPr="000E125F">
              <w:rPr>
                <w:sz w:val="22"/>
                <w:szCs w:val="22"/>
              </w:rPr>
              <w:t>12 000,0</w:t>
            </w:r>
          </w:p>
        </w:tc>
        <w:tc>
          <w:tcPr>
            <w:tcW w:w="1467" w:type="dxa"/>
            <w:tcBorders>
              <w:top w:val="nil"/>
              <w:left w:val="nil"/>
              <w:bottom w:val="single" w:sz="4" w:space="0" w:color="auto"/>
              <w:right w:val="single" w:sz="4" w:space="0" w:color="auto"/>
            </w:tcBorders>
            <w:shd w:val="clear" w:color="auto" w:fill="auto"/>
            <w:vAlign w:val="center"/>
            <w:hideMark/>
          </w:tcPr>
          <w:p w14:paraId="29D1528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E5912C3"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A31A260" w14:textId="77777777" w:rsidR="000E125F" w:rsidRPr="000E125F" w:rsidRDefault="000E125F" w:rsidP="000E125F">
            <w:pPr>
              <w:jc w:val="right"/>
              <w:rPr>
                <w:sz w:val="22"/>
                <w:szCs w:val="22"/>
              </w:rPr>
            </w:pPr>
            <w:r w:rsidRPr="000E125F">
              <w:rPr>
                <w:sz w:val="22"/>
                <w:szCs w:val="22"/>
              </w:rPr>
              <w:t>12 000,0</w:t>
            </w:r>
          </w:p>
        </w:tc>
      </w:tr>
      <w:tr w:rsidR="000E125F" w:rsidRPr="000E125F" w14:paraId="2605D56F"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02E772F"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19F0A7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D620AAB"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254010DF"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5D4112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3A3E734"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51E99965"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09AE99ED"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A53D199" w14:textId="77777777" w:rsidR="000E125F" w:rsidRPr="000E125F" w:rsidRDefault="000E125F" w:rsidP="000E125F">
            <w:pPr>
              <w:jc w:val="right"/>
              <w:rPr>
                <w:sz w:val="22"/>
                <w:szCs w:val="22"/>
              </w:rPr>
            </w:pPr>
            <w:r w:rsidRPr="000E125F">
              <w:rPr>
                <w:sz w:val="22"/>
                <w:szCs w:val="22"/>
              </w:rPr>
              <w:t>12 000,0</w:t>
            </w:r>
          </w:p>
        </w:tc>
        <w:tc>
          <w:tcPr>
            <w:tcW w:w="1467" w:type="dxa"/>
            <w:tcBorders>
              <w:top w:val="nil"/>
              <w:left w:val="nil"/>
              <w:bottom w:val="single" w:sz="4" w:space="0" w:color="auto"/>
              <w:right w:val="single" w:sz="4" w:space="0" w:color="auto"/>
            </w:tcBorders>
            <w:shd w:val="clear" w:color="auto" w:fill="auto"/>
            <w:vAlign w:val="center"/>
            <w:hideMark/>
          </w:tcPr>
          <w:p w14:paraId="4C9C8C6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CC369F8"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FC5100E" w14:textId="77777777" w:rsidR="000E125F" w:rsidRPr="000E125F" w:rsidRDefault="000E125F" w:rsidP="000E125F">
            <w:pPr>
              <w:jc w:val="right"/>
              <w:rPr>
                <w:sz w:val="22"/>
                <w:szCs w:val="22"/>
              </w:rPr>
            </w:pPr>
            <w:r w:rsidRPr="000E125F">
              <w:rPr>
                <w:sz w:val="22"/>
                <w:szCs w:val="22"/>
              </w:rPr>
              <w:t>12 000,0</w:t>
            </w:r>
          </w:p>
        </w:tc>
      </w:tr>
      <w:tr w:rsidR="000E125F" w:rsidRPr="000E125F" w14:paraId="39C90669"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48D9CFD3"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706BCF3"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88B945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DC59953"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098044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2EA079D"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73305BA"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1B6F756F"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1DF8D408" w14:textId="77777777" w:rsidR="000E125F" w:rsidRPr="000E125F" w:rsidRDefault="000E125F" w:rsidP="000E125F">
            <w:pPr>
              <w:jc w:val="right"/>
              <w:rPr>
                <w:sz w:val="22"/>
                <w:szCs w:val="22"/>
              </w:rPr>
            </w:pPr>
            <w:r w:rsidRPr="000E125F">
              <w:rPr>
                <w:sz w:val="22"/>
                <w:szCs w:val="22"/>
              </w:rPr>
              <w:t>61 100,0</w:t>
            </w:r>
          </w:p>
        </w:tc>
        <w:tc>
          <w:tcPr>
            <w:tcW w:w="1467" w:type="dxa"/>
            <w:tcBorders>
              <w:top w:val="nil"/>
              <w:left w:val="nil"/>
              <w:bottom w:val="single" w:sz="4" w:space="0" w:color="auto"/>
              <w:right w:val="single" w:sz="4" w:space="0" w:color="auto"/>
            </w:tcBorders>
            <w:shd w:val="clear" w:color="auto" w:fill="auto"/>
            <w:vAlign w:val="center"/>
            <w:hideMark/>
          </w:tcPr>
          <w:p w14:paraId="6DEAECE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8903EE0"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0C8FE1B" w14:textId="77777777" w:rsidR="000E125F" w:rsidRPr="000E125F" w:rsidRDefault="000E125F" w:rsidP="000E125F">
            <w:pPr>
              <w:jc w:val="right"/>
              <w:rPr>
                <w:sz w:val="22"/>
                <w:szCs w:val="22"/>
              </w:rPr>
            </w:pPr>
            <w:r w:rsidRPr="000E125F">
              <w:rPr>
                <w:sz w:val="22"/>
                <w:szCs w:val="22"/>
              </w:rPr>
              <w:t>61 100,0</w:t>
            </w:r>
          </w:p>
        </w:tc>
      </w:tr>
      <w:tr w:rsidR="000E125F" w:rsidRPr="000E125F" w14:paraId="335404BB"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7007B140" w14:textId="77777777" w:rsidR="000E125F" w:rsidRPr="000E125F" w:rsidRDefault="000E125F" w:rsidP="000E125F">
            <w:pPr>
              <w:jc w:val="center"/>
              <w:rPr>
                <w:sz w:val="22"/>
                <w:szCs w:val="22"/>
              </w:rPr>
            </w:pPr>
            <w:r w:rsidRPr="000E125F">
              <w:rPr>
                <w:sz w:val="22"/>
                <w:szCs w:val="22"/>
              </w:rPr>
              <w:t>7.2.</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7227D803" w14:textId="77777777" w:rsidR="000E125F" w:rsidRPr="000E125F" w:rsidRDefault="000E125F" w:rsidP="000E125F">
            <w:pPr>
              <w:rPr>
                <w:sz w:val="22"/>
                <w:szCs w:val="22"/>
              </w:rPr>
            </w:pPr>
            <w:r w:rsidRPr="000E125F">
              <w:rPr>
                <w:sz w:val="22"/>
                <w:szCs w:val="22"/>
              </w:rPr>
              <w:t>Повышение уровня благоустройства дворовых территорий городского округа</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7D96DD5A"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1FB6C60D" w14:textId="77777777" w:rsidR="000E125F" w:rsidRPr="000E125F" w:rsidRDefault="000E125F" w:rsidP="000E125F">
            <w:pPr>
              <w:rPr>
                <w:sz w:val="22"/>
                <w:szCs w:val="22"/>
              </w:rPr>
            </w:pPr>
            <w:r w:rsidRPr="000E125F">
              <w:rPr>
                <w:sz w:val="22"/>
                <w:szCs w:val="22"/>
              </w:rPr>
              <w:t>Доля приведенных в надлежащее</w:t>
            </w:r>
            <w:r w:rsidRPr="000E125F">
              <w:rPr>
                <w:sz w:val="22"/>
                <w:szCs w:val="22"/>
              </w:rPr>
              <w:br/>
              <w:t>состояние объектов дворовых территорий</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41D89A0B" w14:textId="77777777" w:rsidR="000E125F" w:rsidRPr="000E125F" w:rsidRDefault="000E125F" w:rsidP="000E125F">
            <w:pPr>
              <w:jc w:val="center"/>
              <w:rPr>
                <w:sz w:val="22"/>
                <w:szCs w:val="22"/>
              </w:rPr>
            </w:pPr>
            <w:r w:rsidRPr="000E125F">
              <w:rPr>
                <w:sz w:val="22"/>
                <w:szCs w:val="22"/>
              </w:rPr>
              <w:t>%</w:t>
            </w:r>
          </w:p>
        </w:tc>
        <w:tc>
          <w:tcPr>
            <w:tcW w:w="656" w:type="dxa"/>
            <w:tcBorders>
              <w:top w:val="nil"/>
              <w:left w:val="nil"/>
              <w:bottom w:val="single" w:sz="4" w:space="0" w:color="auto"/>
              <w:right w:val="single" w:sz="4" w:space="0" w:color="auto"/>
            </w:tcBorders>
            <w:shd w:val="clear" w:color="auto" w:fill="auto"/>
            <w:vAlign w:val="center"/>
            <w:hideMark/>
          </w:tcPr>
          <w:p w14:paraId="2D9A701D"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18CBD364"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5E796869"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72A7701D"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C84FEE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5347D4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9B6C298" w14:textId="77777777" w:rsidR="000E125F" w:rsidRPr="000E125F" w:rsidRDefault="000E125F" w:rsidP="000E125F">
            <w:pPr>
              <w:jc w:val="right"/>
              <w:rPr>
                <w:sz w:val="22"/>
                <w:szCs w:val="22"/>
              </w:rPr>
            </w:pPr>
            <w:r w:rsidRPr="000E125F">
              <w:rPr>
                <w:sz w:val="22"/>
                <w:szCs w:val="22"/>
              </w:rPr>
              <w:t>0,0</w:t>
            </w:r>
          </w:p>
        </w:tc>
      </w:tr>
      <w:tr w:rsidR="000E125F" w:rsidRPr="000E125F" w14:paraId="468FF706"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94646A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58119B3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67D1E7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906BAF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24023C6"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1A92EAF"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1270BB8E"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09D7F11C"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3C496D54" w14:textId="77777777" w:rsidR="000E125F" w:rsidRPr="000E125F" w:rsidRDefault="000E125F" w:rsidP="000E125F">
            <w:pPr>
              <w:jc w:val="right"/>
              <w:rPr>
                <w:sz w:val="22"/>
                <w:szCs w:val="22"/>
              </w:rPr>
            </w:pPr>
            <w:r w:rsidRPr="000E125F">
              <w:rPr>
                <w:sz w:val="22"/>
                <w:szCs w:val="22"/>
              </w:rPr>
              <w:t>28 000,0</w:t>
            </w:r>
          </w:p>
        </w:tc>
        <w:tc>
          <w:tcPr>
            <w:tcW w:w="1467" w:type="dxa"/>
            <w:tcBorders>
              <w:top w:val="nil"/>
              <w:left w:val="nil"/>
              <w:bottom w:val="single" w:sz="4" w:space="0" w:color="auto"/>
              <w:right w:val="single" w:sz="4" w:space="0" w:color="auto"/>
            </w:tcBorders>
            <w:shd w:val="clear" w:color="auto" w:fill="auto"/>
            <w:vAlign w:val="center"/>
            <w:hideMark/>
          </w:tcPr>
          <w:p w14:paraId="67F40528"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776C0F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1D5EA72" w14:textId="77777777" w:rsidR="000E125F" w:rsidRPr="000E125F" w:rsidRDefault="000E125F" w:rsidP="000E125F">
            <w:pPr>
              <w:jc w:val="right"/>
              <w:rPr>
                <w:sz w:val="22"/>
                <w:szCs w:val="22"/>
              </w:rPr>
            </w:pPr>
            <w:r w:rsidRPr="000E125F">
              <w:rPr>
                <w:sz w:val="22"/>
                <w:szCs w:val="22"/>
              </w:rPr>
              <w:t>28 000,0</w:t>
            </w:r>
          </w:p>
        </w:tc>
      </w:tr>
      <w:tr w:rsidR="000E125F" w:rsidRPr="000E125F" w14:paraId="627F3ABC"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C04725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1A2CF7D"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DFED97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4EA334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7BD09D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A2F9D61"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2FB55A05"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5B4B4C1B"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72B37CED" w14:textId="77777777" w:rsidR="000E125F" w:rsidRPr="000E125F" w:rsidRDefault="000E125F" w:rsidP="000E125F">
            <w:pPr>
              <w:jc w:val="right"/>
              <w:rPr>
                <w:sz w:val="22"/>
                <w:szCs w:val="22"/>
              </w:rPr>
            </w:pPr>
            <w:r w:rsidRPr="000E125F">
              <w:rPr>
                <w:sz w:val="22"/>
                <w:szCs w:val="22"/>
              </w:rPr>
              <w:t>27 800,0</w:t>
            </w:r>
          </w:p>
        </w:tc>
        <w:tc>
          <w:tcPr>
            <w:tcW w:w="1467" w:type="dxa"/>
            <w:tcBorders>
              <w:top w:val="nil"/>
              <w:left w:val="nil"/>
              <w:bottom w:val="single" w:sz="4" w:space="0" w:color="auto"/>
              <w:right w:val="single" w:sz="4" w:space="0" w:color="auto"/>
            </w:tcBorders>
            <w:shd w:val="clear" w:color="auto" w:fill="auto"/>
            <w:vAlign w:val="center"/>
            <w:hideMark/>
          </w:tcPr>
          <w:p w14:paraId="6ACC771F"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102D72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5059704" w14:textId="77777777" w:rsidR="000E125F" w:rsidRPr="000E125F" w:rsidRDefault="000E125F" w:rsidP="000E125F">
            <w:pPr>
              <w:jc w:val="right"/>
              <w:rPr>
                <w:sz w:val="22"/>
                <w:szCs w:val="22"/>
              </w:rPr>
            </w:pPr>
            <w:r w:rsidRPr="000E125F">
              <w:rPr>
                <w:sz w:val="22"/>
                <w:szCs w:val="22"/>
              </w:rPr>
              <w:t>27 800,0</w:t>
            </w:r>
          </w:p>
        </w:tc>
      </w:tr>
      <w:tr w:rsidR="000E125F" w:rsidRPr="000E125F" w14:paraId="0BD58C8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5FD26A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BC16F4D"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6D7962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7A7D39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7C6E4DD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EADB555"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59125193"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2ED04A1F"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07B85950"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4647019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D13F7A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210DC04" w14:textId="77777777" w:rsidR="000E125F" w:rsidRPr="000E125F" w:rsidRDefault="000E125F" w:rsidP="000E125F">
            <w:pPr>
              <w:jc w:val="right"/>
              <w:rPr>
                <w:sz w:val="22"/>
                <w:szCs w:val="22"/>
              </w:rPr>
            </w:pPr>
            <w:r w:rsidRPr="000E125F">
              <w:rPr>
                <w:sz w:val="22"/>
                <w:szCs w:val="22"/>
              </w:rPr>
              <w:t>0,0</w:t>
            </w:r>
          </w:p>
        </w:tc>
      </w:tr>
      <w:tr w:rsidR="000E125F" w:rsidRPr="000E125F" w14:paraId="29F61E6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A7DC3E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5D0739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8EF546E"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6086BB0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BC0F44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468E6C5"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6769E144"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63F3D567"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1C4EB93F"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3255DC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B8BAED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8BEC771" w14:textId="77777777" w:rsidR="000E125F" w:rsidRPr="000E125F" w:rsidRDefault="000E125F" w:rsidP="000E125F">
            <w:pPr>
              <w:jc w:val="right"/>
              <w:rPr>
                <w:sz w:val="22"/>
                <w:szCs w:val="22"/>
              </w:rPr>
            </w:pPr>
            <w:r w:rsidRPr="000E125F">
              <w:rPr>
                <w:sz w:val="22"/>
                <w:szCs w:val="22"/>
              </w:rPr>
              <w:t>0,0</w:t>
            </w:r>
          </w:p>
        </w:tc>
      </w:tr>
      <w:tr w:rsidR="000E125F" w:rsidRPr="000E125F" w14:paraId="357DA9E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1F85165"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0E576796"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A2D9B7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2B10F7F"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DAC65F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9D14F24"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3DD5BC6B"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4BAA3262"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5B5BA773"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6633DC6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E9BAF1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598E45D" w14:textId="77777777" w:rsidR="000E125F" w:rsidRPr="000E125F" w:rsidRDefault="000E125F" w:rsidP="000E125F">
            <w:pPr>
              <w:jc w:val="right"/>
              <w:rPr>
                <w:sz w:val="22"/>
                <w:szCs w:val="22"/>
              </w:rPr>
            </w:pPr>
            <w:r w:rsidRPr="000E125F">
              <w:rPr>
                <w:sz w:val="22"/>
                <w:szCs w:val="22"/>
              </w:rPr>
              <w:t>0,0</w:t>
            </w:r>
          </w:p>
        </w:tc>
      </w:tr>
      <w:tr w:rsidR="000E125F" w:rsidRPr="000E125F" w14:paraId="278B15CF"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30EC3F97"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250459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C89B0FB"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95756D7"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6AB3EC9"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2948634"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6ED42EC"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572D1CE4"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78BA49C4" w14:textId="77777777" w:rsidR="000E125F" w:rsidRPr="000E125F" w:rsidRDefault="000E125F" w:rsidP="000E125F">
            <w:pPr>
              <w:jc w:val="right"/>
              <w:rPr>
                <w:sz w:val="22"/>
                <w:szCs w:val="22"/>
              </w:rPr>
            </w:pPr>
            <w:r w:rsidRPr="000E125F">
              <w:rPr>
                <w:sz w:val="22"/>
                <w:szCs w:val="22"/>
              </w:rPr>
              <w:t>55 800,0</w:t>
            </w:r>
          </w:p>
        </w:tc>
        <w:tc>
          <w:tcPr>
            <w:tcW w:w="1467" w:type="dxa"/>
            <w:tcBorders>
              <w:top w:val="nil"/>
              <w:left w:val="nil"/>
              <w:bottom w:val="single" w:sz="4" w:space="0" w:color="auto"/>
              <w:right w:val="single" w:sz="4" w:space="0" w:color="auto"/>
            </w:tcBorders>
            <w:shd w:val="clear" w:color="auto" w:fill="auto"/>
            <w:vAlign w:val="center"/>
            <w:hideMark/>
          </w:tcPr>
          <w:p w14:paraId="1DACD67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AAC9396"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9A69ABD" w14:textId="77777777" w:rsidR="000E125F" w:rsidRPr="000E125F" w:rsidRDefault="000E125F" w:rsidP="000E125F">
            <w:pPr>
              <w:jc w:val="right"/>
              <w:rPr>
                <w:sz w:val="22"/>
                <w:szCs w:val="22"/>
              </w:rPr>
            </w:pPr>
            <w:r w:rsidRPr="000E125F">
              <w:rPr>
                <w:sz w:val="22"/>
                <w:szCs w:val="22"/>
              </w:rPr>
              <w:t>55 800,0</w:t>
            </w:r>
          </w:p>
        </w:tc>
      </w:tr>
      <w:tr w:rsidR="000E125F" w:rsidRPr="000E125F" w14:paraId="70A47C94"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1DD0752D"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612C040E" w14:textId="77777777" w:rsidR="000E125F" w:rsidRPr="000E125F" w:rsidRDefault="000E125F" w:rsidP="000E125F">
            <w:pPr>
              <w:jc w:val="center"/>
              <w:rPr>
                <w:sz w:val="22"/>
                <w:szCs w:val="22"/>
              </w:rPr>
            </w:pPr>
            <w:r w:rsidRPr="000E125F">
              <w:rPr>
                <w:sz w:val="22"/>
                <w:szCs w:val="22"/>
              </w:rPr>
              <w:t>9. Комплекс процессных мероприятий "Обслуживание и ремонт объектов дорожного хозяйства городского округа Анадырь"</w:t>
            </w:r>
          </w:p>
        </w:tc>
      </w:tr>
      <w:tr w:rsidR="000E125F" w:rsidRPr="000E125F" w14:paraId="2D989D22"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714C1E64" w14:textId="77777777" w:rsidR="000E125F" w:rsidRPr="000E125F" w:rsidRDefault="000E125F" w:rsidP="000E125F">
            <w:pPr>
              <w:jc w:val="center"/>
              <w:rPr>
                <w:sz w:val="22"/>
                <w:szCs w:val="22"/>
              </w:rPr>
            </w:pPr>
            <w:r w:rsidRPr="000E125F">
              <w:rPr>
                <w:sz w:val="22"/>
                <w:szCs w:val="22"/>
              </w:rPr>
              <w:t>7.1.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1036E070" w14:textId="77777777" w:rsidR="000E125F" w:rsidRPr="000E125F" w:rsidRDefault="000E125F" w:rsidP="000E125F">
            <w:pPr>
              <w:rPr>
                <w:sz w:val="22"/>
                <w:szCs w:val="22"/>
              </w:rPr>
            </w:pPr>
            <w:r w:rsidRPr="000E125F">
              <w:rPr>
                <w:sz w:val="22"/>
                <w:szCs w:val="22"/>
              </w:rPr>
              <w:t>Организация содержания и ремонта автомобильных дорог, элементов</w:t>
            </w:r>
            <w:r w:rsidRPr="000E125F">
              <w:rPr>
                <w:sz w:val="22"/>
                <w:szCs w:val="22"/>
              </w:rPr>
              <w:br/>
              <w:t>обустройства дорог</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44CD0C7"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31F21C97" w14:textId="77777777" w:rsidR="000E125F" w:rsidRPr="000E125F" w:rsidRDefault="000E125F" w:rsidP="000E125F">
            <w:pPr>
              <w:rPr>
                <w:sz w:val="22"/>
                <w:szCs w:val="22"/>
              </w:rPr>
            </w:pPr>
            <w:r w:rsidRPr="000E125F">
              <w:rPr>
                <w:sz w:val="22"/>
                <w:szCs w:val="22"/>
              </w:rPr>
              <w:t>Доля содержащихся в надлежащем</w:t>
            </w:r>
            <w:r w:rsidRPr="000E125F">
              <w:rPr>
                <w:sz w:val="22"/>
                <w:szCs w:val="22"/>
              </w:rPr>
              <w:br/>
              <w:t xml:space="preserve">состояние объектов </w:t>
            </w:r>
            <w:proofErr w:type="spellStart"/>
            <w:r w:rsidRPr="000E125F">
              <w:rPr>
                <w:sz w:val="22"/>
                <w:szCs w:val="22"/>
              </w:rPr>
              <w:t>уличнодорожной</w:t>
            </w:r>
            <w:proofErr w:type="spellEnd"/>
            <w:r w:rsidRPr="000E125F">
              <w:rPr>
                <w:sz w:val="22"/>
                <w:szCs w:val="22"/>
              </w:rPr>
              <w:t xml:space="preserve"> сети</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03F8C79" w14:textId="77777777" w:rsidR="000E125F" w:rsidRPr="000E125F" w:rsidRDefault="000E125F" w:rsidP="000E125F">
            <w:pPr>
              <w:jc w:val="center"/>
              <w:rPr>
                <w:sz w:val="22"/>
                <w:szCs w:val="22"/>
              </w:rPr>
            </w:pPr>
            <w:r w:rsidRPr="000E125F">
              <w:rPr>
                <w:sz w:val="22"/>
                <w:szCs w:val="22"/>
              </w:rPr>
              <w:t>%</w:t>
            </w:r>
          </w:p>
        </w:tc>
        <w:tc>
          <w:tcPr>
            <w:tcW w:w="656" w:type="dxa"/>
            <w:tcBorders>
              <w:top w:val="nil"/>
              <w:left w:val="nil"/>
              <w:bottom w:val="single" w:sz="4" w:space="0" w:color="auto"/>
              <w:right w:val="single" w:sz="4" w:space="0" w:color="auto"/>
            </w:tcBorders>
            <w:shd w:val="clear" w:color="auto" w:fill="auto"/>
            <w:vAlign w:val="center"/>
            <w:hideMark/>
          </w:tcPr>
          <w:p w14:paraId="10FCB99A"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4A6912E6"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3C06E61C"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6FB690DE" w14:textId="77777777" w:rsidR="000E125F" w:rsidRPr="000E125F" w:rsidRDefault="000E125F" w:rsidP="000E125F">
            <w:pPr>
              <w:jc w:val="right"/>
              <w:rPr>
                <w:sz w:val="22"/>
                <w:szCs w:val="22"/>
              </w:rPr>
            </w:pPr>
            <w:r w:rsidRPr="000E125F">
              <w:rPr>
                <w:sz w:val="22"/>
                <w:szCs w:val="22"/>
              </w:rPr>
              <w:t>120 328,9</w:t>
            </w:r>
          </w:p>
        </w:tc>
        <w:tc>
          <w:tcPr>
            <w:tcW w:w="1467" w:type="dxa"/>
            <w:tcBorders>
              <w:top w:val="nil"/>
              <w:left w:val="nil"/>
              <w:bottom w:val="single" w:sz="4" w:space="0" w:color="auto"/>
              <w:right w:val="single" w:sz="4" w:space="0" w:color="auto"/>
            </w:tcBorders>
            <w:shd w:val="clear" w:color="auto" w:fill="auto"/>
            <w:vAlign w:val="center"/>
            <w:hideMark/>
          </w:tcPr>
          <w:p w14:paraId="49E0868A"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596399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F2B5CEC" w14:textId="77777777" w:rsidR="000E125F" w:rsidRPr="000E125F" w:rsidRDefault="000E125F" w:rsidP="000E125F">
            <w:pPr>
              <w:jc w:val="right"/>
              <w:rPr>
                <w:sz w:val="22"/>
                <w:szCs w:val="22"/>
              </w:rPr>
            </w:pPr>
            <w:r w:rsidRPr="000E125F">
              <w:rPr>
                <w:sz w:val="22"/>
                <w:szCs w:val="22"/>
              </w:rPr>
              <w:t>120 328,9</w:t>
            </w:r>
          </w:p>
        </w:tc>
      </w:tr>
      <w:tr w:rsidR="000E125F" w:rsidRPr="000E125F" w14:paraId="1F650202"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52D0DB3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175EFB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4795409"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D99A4FB"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A5ADE24"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6B08E451"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4F2BDE14"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60F37969"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77858A4E" w14:textId="77777777" w:rsidR="000E125F" w:rsidRPr="000E125F" w:rsidRDefault="000E125F" w:rsidP="000E125F">
            <w:pPr>
              <w:jc w:val="right"/>
              <w:rPr>
                <w:sz w:val="22"/>
                <w:szCs w:val="22"/>
              </w:rPr>
            </w:pPr>
            <w:r w:rsidRPr="000E125F">
              <w:rPr>
                <w:sz w:val="22"/>
                <w:szCs w:val="22"/>
              </w:rPr>
              <w:t>127 548,8</w:t>
            </w:r>
          </w:p>
        </w:tc>
        <w:tc>
          <w:tcPr>
            <w:tcW w:w="1467" w:type="dxa"/>
            <w:tcBorders>
              <w:top w:val="nil"/>
              <w:left w:val="nil"/>
              <w:bottom w:val="single" w:sz="4" w:space="0" w:color="auto"/>
              <w:right w:val="single" w:sz="4" w:space="0" w:color="auto"/>
            </w:tcBorders>
            <w:shd w:val="clear" w:color="auto" w:fill="auto"/>
            <w:vAlign w:val="center"/>
            <w:hideMark/>
          </w:tcPr>
          <w:p w14:paraId="5917D86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2D4FFC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065E091" w14:textId="77777777" w:rsidR="000E125F" w:rsidRPr="000E125F" w:rsidRDefault="000E125F" w:rsidP="000E125F">
            <w:pPr>
              <w:jc w:val="right"/>
              <w:rPr>
                <w:sz w:val="22"/>
                <w:szCs w:val="22"/>
              </w:rPr>
            </w:pPr>
            <w:r w:rsidRPr="000E125F">
              <w:rPr>
                <w:sz w:val="22"/>
                <w:szCs w:val="22"/>
              </w:rPr>
              <w:t>127 548,8</w:t>
            </w:r>
          </w:p>
        </w:tc>
      </w:tr>
      <w:tr w:rsidR="000E125F" w:rsidRPr="000E125F" w14:paraId="0C0222A0"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10ABD5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140EE92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B12831D"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03CB2A2"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39DD0C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85FFF6E"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15D714F0"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774B01B1"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138CE095" w14:textId="77777777" w:rsidR="000E125F" w:rsidRPr="000E125F" w:rsidRDefault="000E125F" w:rsidP="000E125F">
            <w:pPr>
              <w:jc w:val="right"/>
              <w:rPr>
                <w:sz w:val="22"/>
                <w:szCs w:val="22"/>
              </w:rPr>
            </w:pPr>
            <w:r w:rsidRPr="000E125F">
              <w:rPr>
                <w:sz w:val="22"/>
                <w:szCs w:val="22"/>
              </w:rPr>
              <w:t>127 548,8</w:t>
            </w:r>
          </w:p>
        </w:tc>
        <w:tc>
          <w:tcPr>
            <w:tcW w:w="1467" w:type="dxa"/>
            <w:tcBorders>
              <w:top w:val="nil"/>
              <w:left w:val="nil"/>
              <w:bottom w:val="single" w:sz="4" w:space="0" w:color="auto"/>
              <w:right w:val="single" w:sz="4" w:space="0" w:color="auto"/>
            </w:tcBorders>
            <w:shd w:val="clear" w:color="auto" w:fill="auto"/>
            <w:vAlign w:val="center"/>
            <w:hideMark/>
          </w:tcPr>
          <w:p w14:paraId="1E908295"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28EE486D"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85D3D36" w14:textId="77777777" w:rsidR="000E125F" w:rsidRPr="000E125F" w:rsidRDefault="000E125F" w:rsidP="000E125F">
            <w:pPr>
              <w:jc w:val="right"/>
              <w:rPr>
                <w:sz w:val="22"/>
                <w:szCs w:val="22"/>
              </w:rPr>
            </w:pPr>
            <w:r w:rsidRPr="000E125F">
              <w:rPr>
                <w:sz w:val="22"/>
                <w:szCs w:val="22"/>
              </w:rPr>
              <w:t>127 548,8</w:t>
            </w:r>
          </w:p>
        </w:tc>
      </w:tr>
      <w:tr w:rsidR="000E125F" w:rsidRPr="000E125F" w14:paraId="0951328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48F71E14"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B49C9D2"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8D04DF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A4CAE7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ACCDC20"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0257E81"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6973149F"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7EEAF80B"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173AA77F" w14:textId="77777777" w:rsidR="000E125F" w:rsidRPr="000E125F" w:rsidRDefault="000E125F" w:rsidP="000E125F">
            <w:pPr>
              <w:jc w:val="right"/>
              <w:rPr>
                <w:sz w:val="22"/>
                <w:szCs w:val="22"/>
              </w:rPr>
            </w:pPr>
            <w:r w:rsidRPr="000E125F">
              <w:rPr>
                <w:sz w:val="22"/>
                <w:szCs w:val="22"/>
              </w:rPr>
              <w:t>140 303,7</w:t>
            </w:r>
          </w:p>
        </w:tc>
        <w:tc>
          <w:tcPr>
            <w:tcW w:w="1467" w:type="dxa"/>
            <w:tcBorders>
              <w:top w:val="nil"/>
              <w:left w:val="nil"/>
              <w:bottom w:val="single" w:sz="4" w:space="0" w:color="auto"/>
              <w:right w:val="single" w:sz="4" w:space="0" w:color="auto"/>
            </w:tcBorders>
            <w:shd w:val="clear" w:color="auto" w:fill="auto"/>
            <w:vAlign w:val="center"/>
            <w:hideMark/>
          </w:tcPr>
          <w:p w14:paraId="40388363"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315350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FA0DD28" w14:textId="77777777" w:rsidR="000E125F" w:rsidRPr="000E125F" w:rsidRDefault="000E125F" w:rsidP="000E125F">
            <w:pPr>
              <w:jc w:val="right"/>
              <w:rPr>
                <w:sz w:val="22"/>
                <w:szCs w:val="22"/>
              </w:rPr>
            </w:pPr>
            <w:r w:rsidRPr="000E125F">
              <w:rPr>
                <w:sz w:val="22"/>
                <w:szCs w:val="22"/>
              </w:rPr>
              <w:t>140 303,7</w:t>
            </w:r>
          </w:p>
        </w:tc>
      </w:tr>
      <w:tr w:rsidR="000E125F" w:rsidRPr="000E125F" w14:paraId="664555C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B0C4D92"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2089C6C"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F65D8E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113E6DD6"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23085767"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20DC7CA"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35B63ACB"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2AFA503E"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5FE533D6" w14:textId="77777777" w:rsidR="000E125F" w:rsidRPr="000E125F" w:rsidRDefault="000E125F" w:rsidP="000E125F">
            <w:pPr>
              <w:jc w:val="right"/>
              <w:rPr>
                <w:sz w:val="22"/>
                <w:szCs w:val="22"/>
              </w:rPr>
            </w:pPr>
            <w:r w:rsidRPr="000E125F">
              <w:rPr>
                <w:sz w:val="22"/>
                <w:szCs w:val="22"/>
              </w:rPr>
              <w:t>140 303,7</w:t>
            </w:r>
          </w:p>
        </w:tc>
        <w:tc>
          <w:tcPr>
            <w:tcW w:w="1467" w:type="dxa"/>
            <w:tcBorders>
              <w:top w:val="nil"/>
              <w:left w:val="nil"/>
              <w:bottom w:val="single" w:sz="4" w:space="0" w:color="auto"/>
              <w:right w:val="single" w:sz="4" w:space="0" w:color="auto"/>
            </w:tcBorders>
            <w:shd w:val="clear" w:color="auto" w:fill="auto"/>
            <w:vAlign w:val="center"/>
            <w:hideMark/>
          </w:tcPr>
          <w:p w14:paraId="7702865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36E96DA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420B826" w14:textId="77777777" w:rsidR="000E125F" w:rsidRPr="000E125F" w:rsidRDefault="000E125F" w:rsidP="000E125F">
            <w:pPr>
              <w:jc w:val="right"/>
              <w:rPr>
                <w:sz w:val="22"/>
                <w:szCs w:val="22"/>
              </w:rPr>
            </w:pPr>
            <w:r w:rsidRPr="000E125F">
              <w:rPr>
                <w:sz w:val="22"/>
                <w:szCs w:val="22"/>
              </w:rPr>
              <w:t>140 303,7</w:t>
            </w:r>
          </w:p>
        </w:tc>
      </w:tr>
      <w:tr w:rsidR="000E125F" w:rsidRPr="000E125F" w14:paraId="6E27DEBC"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CF8BA8B"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D1914A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63A2051"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EF66823"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E060711"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849F6DC"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28902E0A" w14:textId="77777777" w:rsidR="000E125F" w:rsidRPr="000E125F" w:rsidRDefault="000E125F" w:rsidP="000E125F">
            <w:pPr>
              <w:jc w:val="right"/>
              <w:rPr>
                <w:sz w:val="22"/>
                <w:szCs w:val="22"/>
              </w:rPr>
            </w:pPr>
            <w:r w:rsidRPr="000E125F">
              <w:rPr>
                <w:sz w:val="22"/>
                <w:szCs w:val="22"/>
              </w:rPr>
              <w:t>100</w:t>
            </w:r>
          </w:p>
        </w:tc>
        <w:tc>
          <w:tcPr>
            <w:tcW w:w="718" w:type="dxa"/>
            <w:gridSpan w:val="2"/>
            <w:tcBorders>
              <w:top w:val="nil"/>
              <w:left w:val="nil"/>
              <w:bottom w:val="single" w:sz="4" w:space="0" w:color="auto"/>
              <w:right w:val="single" w:sz="4" w:space="0" w:color="auto"/>
            </w:tcBorders>
            <w:shd w:val="clear" w:color="auto" w:fill="auto"/>
            <w:vAlign w:val="center"/>
            <w:hideMark/>
          </w:tcPr>
          <w:p w14:paraId="3E43007D"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2B76807F" w14:textId="77777777" w:rsidR="000E125F" w:rsidRPr="000E125F" w:rsidRDefault="000E125F" w:rsidP="000E125F">
            <w:pPr>
              <w:jc w:val="right"/>
              <w:rPr>
                <w:sz w:val="22"/>
                <w:szCs w:val="22"/>
              </w:rPr>
            </w:pPr>
            <w:r w:rsidRPr="000E125F">
              <w:rPr>
                <w:sz w:val="22"/>
                <w:szCs w:val="22"/>
              </w:rPr>
              <w:t>140 303,7</w:t>
            </w:r>
          </w:p>
        </w:tc>
        <w:tc>
          <w:tcPr>
            <w:tcW w:w="1467" w:type="dxa"/>
            <w:tcBorders>
              <w:top w:val="nil"/>
              <w:left w:val="nil"/>
              <w:bottom w:val="single" w:sz="4" w:space="0" w:color="auto"/>
              <w:right w:val="single" w:sz="4" w:space="0" w:color="auto"/>
            </w:tcBorders>
            <w:shd w:val="clear" w:color="auto" w:fill="auto"/>
            <w:vAlign w:val="center"/>
            <w:hideMark/>
          </w:tcPr>
          <w:p w14:paraId="7C2C4DB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AAF686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6455DAF" w14:textId="77777777" w:rsidR="000E125F" w:rsidRPr="000E125F" w:rsidRDefault="000E125F" w:rsidP="000E125F">
            <w:pPr>
              <w:jc w:val="right"/>
              <w:rPr>
                <w:sz w:val="22"/>
                <w:szCs w:val="22"/>
              </w:rPr>
            </w:pPr>
            <w:r w:rsidRPr="000E125F">
              <w:rPr>
                <w:sz w:val="22"/>
                <w:szCs w:val="22"/>
              </w:rPr>
              <w:t>140 303,7</w:t>
            </w:r>
          </w:p>
        </w:tc>
      </w:tr>
      <w:tr w:rsidR="000E125F" w:rsidRPr="000E125F" w14:paraId="081FF6A5"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0A98BC2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077B0CA"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2AC5EFD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68E6592"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1FDB4571"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A03CAC1"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3E862BA0"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3C4466FA"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272F5419" w14:textId="77777777" w:rsidR="000E125F" w:rsidRPr="000E125F" w:rsidRDefault="000E125F" w:rsidP="000E125F">
            <w:pPr>
              <w:jc w:val="right"/>
              <w:rPr>
                <w:sz w:val="22"/>
                <w:szCs w:val="22"/>
              </w:rPr>
            </w:pPr>
            <w:r w:rsidRPr="000E125F">
              <w:rPr>
                <w:sz w:val="22"/>
                <w:szCs w:val="22"/>
              </w:rPr>
              <w:t>796 337,5</w:t>
            </w:r>
          </w:p>
        </w:tc>
        <w:tc>
          <w:tcPr>
            <w:tcW w:w="1467" w:type="dxa"/>
            <w:tcBorders>
              <w:top w:val="nil"/>
              <w:left w:val="nil"/>
              <w:bottom w:val="single" w:sz="4" w:space="0" w:color="auto"/>
              <w:right w:val="single" w:sz="4" w:space="0" w:color="auto"/>
            </w:tcBorders>
            <w:shd w:val="clear" w:color="auto" w:fill="auto"/>
            <w:vAlign w:val="center"/>
            <w:hideMark/>
          </w:tcPr>
          <w:p w14:paraId="5DB9FD4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433751FB"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C50F050" w14:textId="77777777" w:rsidR="000E125F" w:rsidRPr="000E125F" w:rsidRDefault="000E125F" w:rsidP="000E125F">
            <w:pPr>
              <w:jc w:val="right"/>
              <w:rPr>
                <w:sz w:val="22"/>
                <w:szCs w:val="22"/>
              </w:rPr>
            </w:pPr>
            <w:r w:rsidRPr="000E125F">
              <w:rPr>
                <w:sz w:val="22"/>
                <w:szCs w:val="22"/>
              </w:rPr>
              <w:t>796 337,5</w:t>
            </w:r>
          </w:p>
        </w:tc>
      </w:tr>
      <w:tr w:rsidR="000E125F" w:rsidRPr="000E125F" w14:paraId="3CE6DA1D"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D45D9A7" w14:textId="77777777" w:rsidR="000E125F" w:rsidRPr="000E125F" w:rsidRDefault="000E125F" w:rsidP="000E125F">
            <w:pPr>
              <w:rPr>
                <w:sz w:val="22"/>
                <w:szCs w:val="22"/>
              </w:rPr>
            </w:pPr>
            <w:r w:rsidRPr="000E125F">
              <w:rPr>
                <w:sz w:val="22"/>
                <w:szCs w:val="22"/>
              </w:rPr>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0BBBC0F9" w14:textId="77777777" w:rsidR="000E125F" w:rsidRPr="000E125F" w:rsidRDefault="000E125F" w:rsidP="000E125F">
            <w:pPr>
              <w:jc w:val="center"/>
              <w:rPr>
                <w:sz w:val="22"/>
                <w:szCs w:val="22"/>
              </w:rPr>
            </w:pPr>
            <w:r w:rsidRPr="000E125F">
              <w:rPr>
                <w:sz w:val="22"/>
                <w:szCs w:val="22"/>
              </w:rPr>
              <w:t>10. Комплекс процессных мероприятий "Ликвидация свалок, объектов накопленного вреда"</w:t>
            </w:r>
          </w:p>
        </w:tc>
      </w:tr>
      <w:tr w:rsidR="000E125F" w:rsidRPr="000E125F" w14:paraId="48BF120B"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7F4A5336" w14:textId="77777777" w:rsidR="000E125F" w:rsidRPr="000E125F" w:rsidRDefault="000E125F" w:rsidP="000E125F">
            <w:pPr>
              <w:jc w:val="center"/>
              <w:rPr>
                <w:sz w:val="22"/>
                <w:szCs w:val="22"/>
              </w:rPr>
            </w:pPr>
            <w:r w:rsidRPr="000E125F">
              <w:rPr>
                <w:sz w:val="22"/>
                <w:szCs w:val="22"/>
              </w:rPr>
              <w:t>8.1.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61674629" w14:textId="77777777" w:rsidR="000E125F" w:rsidRPr="000E125F" w:rsidRDefault="000E125F" w:rsidP="000E125F">
            <w:pPr>
              <w:rPr>
                <w:sz w:val="22"/>
                <w:szCs w:val="22"/>
              </w:rPr>
            </w:pPr>
            <w:r w:rsidRPr="000E125F">
              <w:rPr>
                <w:sz w:val="22"/>
                <w:szCs w:val="22"/>
              </w:rPr>
              <w:t>Санитарная очистка городского округа</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51FB835C"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38EB52EA" w14:textId="77777777" w:rsidR="000E125F" w:rsidRPr="000E125F" w:rsidRDefault="000E125F" w:rsidP="000E125F">
            <w:pPr>
              <w:rPr>
                <w:sz w:val="22"/>
                <w:szCs w:val="22"/>
              </w:rPr>
            </w:pPr>
            <w:r w:rsidRPr="000E125F">
              <w:rPr>
                <w:sz w:val="22"/>
                <w:szCs w:val="22"/>
              </w:rPr>
              <w:t>Ликвидация объектов накопленного вреда окружающей среде и несанкционированных свалок</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6D8A377" w14:textId="77777777" w:rsidR="000E125F" w:rsidRPr="000E125F" w:rsidRDefault="000E125F" w:rsidP="000E125F">
            <w:pPr>
              <w:jc w:val="center"/>
              <w:rPr>
                <w:sz w:val="22"/>
                <w:szCs w:val="22"/>
              </w:rPr>
            </w:pPr>
            <w:r w:rsidRPr="000E125F">
              <w:rPr>
                <w:sz w:val="22"/>
                <w:szCs w:val="22"/>
              </w:rPr>
              <w:t>ед.</w:t>
            </w:r>
          </w:p>
        </w:tc>
        <w:tc>
          <w:tcPr>
            <w:tcW w:w="656" w:type="dxa"/>
            <w:tcBorders>
              <w:top w:val="nil"/>
              <w:left w:val="nil"/>
              <w:bottom w:val="single" w:sz="4" w:space="0" w:color="auto"/>
              <w:right w:val="single" w:sz="4" w:space="0" w:color="auto"/>
            </w:tcBorders>
            <w:shd w:val="clear" w:color="auto" w:fill="auto"/>
            <w:vAlign w:val="center"/>
            <w:hideMark/>
          </w:tcPr>
          <w:p w14:paraId="3003D882"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1E95C99F"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73649CCB"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75E0153F" w14:textId="77777777" w:rsidR="000E125F" w:rsidRPr="000E125F" w:rsidRDefault="000E125F" w:rsidP="000E125F">
            <w:pPr>
              <w:jc w:val="right"/>
              <w:rPr>
                <w:sz w:val="22"/>
                <w:szCs w:val="22"/>
              </w:rPr>
            </w:pPr>
            <w:r w:rsidRPr="000E125F">
              <w:rPr>
                <w:sz w:val="22"/>
                <w:szCs w:val="22"/>
              </w:rPr>
              <w:t>500,0</w:t>
            </w:r>
          </w:p>
        </w:tc>
        <w:tc>
          <w:tcPr>
            <w:tcW w:w="1467" w:type="dxa"/>
            <w:tcBorders>
              <w:top w:val="nil"/>
              <w:left w:val="nil"/>
              <w:bottom w:val="single" w:sz="4" w:space="0" w:color="auto"/>
              <w:right w:val="single" w:sz="4" w:space="0" w:color="auto"/>
            </w:tcBorders>
            <w:shd w:val="clear" w:color="auto" w:fill="auto"/>
            <w:vAlign w:val="center"/>
            <w:hideMark/>
          </w:tcPr>
          <w:p w14:paraId="309C1BA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FDEBD8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F1A8DCF" w14:textId="77777777" w:rsidR="000E125F" w:rsidRPr="000E125F" w:rsidRDefault="000E125F" w:rsidP="000E125F">
            <w:pPr>
              <w:jc w:val="right"/>
              <w:rPr>
                <w:sz w:val="22"/>
                <w:szCs w:val="22"/>
              </w:rPr>
            </w:pPr>
            <w:r w:rsidRPr="000E125F">
              <w:rPr>
                <w:sz w:val="22"/>
                <w:szCs w:val="22"/>
              </w:rPr>
              <w:t>500,0</w:t>
            </w:r>
          </w:p>
        </w:tc>
      </w:tr>
      <w:tr w:rsidR="000E125F" w:rsidRPr="000E125F" w14:paraId="28558C9D"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652413A6"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412B779"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4D15739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AFFA75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CC3A5BF"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8BA74DF"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74223260"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5EF382E3"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3EF11B9A" w14:textId="77777777" w:rsidR="000E125F" w:rsidRPr="000E125F" w:rsidRDefault="000E125F" w:rsidP="000E125F">
            <w:pPr>
              <w:jc w:val="right"/>
              <w:rPr>
                <w:sz w:val="22"/>
                <w:szCs w:val="22"/>
              </w:rPr>
            </w:pPr>
            <w:r w:rsidRPr="000E125F">
              <w:rPr>
                <w:sz w:val="22"/>
                <w:szCs w:val="22"/>
              </w:rPr>
              <w:t>2 000,0</w:t>
            </w:r>
          </w:p>
        </w:tc>
        <w:tc>
          <w:tcPr>
            <w:tcW w:w="1467" w:type="dxa"/>
            <w:tcBorders>
              <w:top w:val="nil"/>
              <w:left w:val="nil"/>
              <w:bottom w:val="single" w:sz="4" w:space="0" w:color="auto"/>
              <w:right w:val="single" w:sz="4" w:space="0" w:color="auto"/>
            </w:tcBorders>
            <w:shd w:val="clear" w:color="auto" w:fill="auto"/>
            <w:vAlign w:val="center"/>
            <w:hideMark/>
          </w:tcPr>
          <w:p w14:paraId="42BCB45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C5E6B4E"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2D476E0C" w14:textId="77777777" w:rsidR="000E125F" w:rsidRPr="000E125F" w:rsidRDefault="000E125F" w:rsidP="000E125F">
            <w:pPr>
              <w:jc w:val="right"/>
              <w:rPr>
                <w:sz w:val="22"/>
                <w:szCs w:val="22"/>
              </w:rPr>
            </w:pPr>
            <w:r w:rsidRPr="000E125F">
              <w:rPr>
                <w:sz w:val="22"/>
                <w:szCs w:val="22"/>
              </w:rPr>
              <w:t>2 000,0</w:t>
            </w:r>
          </w:p>
        </w:tc>
      </w:tr>
      <w:tr w:rsidR="000E125F" w:rsidRPr="000E125F" w14:paraId="7734BA4E"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5003D1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534CEA9"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5E8F67E"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5453C75"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C2D1192"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7807E94C"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628E11F3"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7F539587"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449C5EB8" w14:textId="77777777" w:rsidR="000E125F" w:rsidRPr="000E125F" w:rsidRDefault="000E125F" w:rsidP="000E125F">
            <w:pPr>
              <w:jc w:val="right"/>
              <w:rPr>
                <w:sz w:val="22"/>
                <w:szCs w:val="22"/>
              </w:rPr>
            </w:pPr>
            <w:r w:rsidRPr="000E125F">
              <w:rPr>
                <w:sz w:val="22"/>
                <w:szCs w:val="22"/>
              </w:rPr>
              <w:t>2 400,0</w:t>
            </w:r>
          </w:p>
        </w:tc>
        <w:tc>
          <w:tcPr>
            <w:tcW w:w="1467" w:type="dxa"/>
            <w:tcBorders>
              <w:top w:val="nil"/>
              <w:left w:val="nil"/>
              <w:bottom w:val="single" w:sz="4" w:space="0" w:color="auto"/>
              <w:right w:val="single" w:sz="4" w:space="0" w:color="auto"/>
            </w:tcBorders>
            <w:shd w:val="clear" w:color="auto" w:fill="auto"/>
            <w:vAlign w:val="center"/>
            <w:hideMark/>
          </w:tcPr>
          <w:p w14:paraId="3DEA8A4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9C823B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E0F9786" w14:textId="77777777" w:rsidR="000E125F" w:rsidRPr="000E125F" w:rsidRDefault="000E125F" w:rsidP="000E125F">
            <w:pPr>
              <w:jc w:val="right"/>
              <w:rPr>
                <w:sz w:val="22"/>
                <w:szCs w:val="22"/>
              </w:rPr>
            </w:pPr>
            <w:r w:rsidRPr="000E125F">
              <w:rPr>
                <w:sz w:val="22"/>
                <w:szCs w:val="22"/>
              </w:rPr>
              <w:t>2 400,0</w:t>
            </w:r>
          </w:p>
        </w:tc>
      </w:tr>
      <w:tr w:rsidR="000E125F" w:rsidRPr="000E125F" w14:paraId="521E5BD6"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CDC3F3E"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872FF9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EC359E9"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75CF944"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4D37354"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EFC3E3F"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3DECE3D5"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43ED4044"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7FC73B07" w14:textId="77777777" w:rsidR="000E125F" w:rsidRPr="000E125F" w:rsidRDefault="000E125F" w:rsidP="000E125F">
            <w:pPr>
              <w:jc w:val="right"/>
              <w:rPr>
                <w:sz w:val="22"/>
                <w:szCs w:val="22"/>
              </w:rPr>
            </w:pPr>
            <w:r w:rsidRPr="000E125F">
              <w:rPr>
                <w:sz w:val="22"/>
                <w:szCs w:val="22"/>
              </w:rPr>
              <w:t>2 400,0</w:t>
            </w:r>
          </w:p>
        </w:tc>
        <w:tc>
          <w:tcPr>
            <w:tcW w:w="1467" w:type="dxa"/>
            <w:tcBorders>
              <w:top w:val="nil"/>
              <w:left w:val="nil"/>
              <w:bottom w:val="single" w:sz="4" w:space="0" w:color="auto"/>
              <w:right w:val="single" w:sz="4" w:space="0" w:color="auto"/>
            </w:tcBorders>
            <w:shd w:val="clear" w:color="auto" w:fill="auto"/>
            <w:vAlign w:val="center"/>
            <w:hideMark/>
          </w:tcPr>
          <w:p w14:paraId="193082F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51C13B7"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12D4E36" w14:textId="77777777" w:rsidR="000E125F" w:rsidRPr="000E125F" w:rsidRDefault="000E125F" w:rsidP="000E125F">
            <w:pPr>
              <w:jc w:val="right"/>
              <w:rPr>
                <w:sz w:val="22"/>
                <w:szCs w:val="22"/>
              </w:rPr>
            </w:pPr>
            <w:r w:rsidRPr="000E125F">
              <w:rPr>
                <w:sz w:val="22"/>
                <w:szCs w:val="22"/>
              </w:rPr>
              <w:t>2 400,0</w:t>
            </w:r>
          </w:p>
        </w:tc>
      </w:tr>
      <w:tr w:rsidR="000E125F" w:rsidRPr="000E125F" w14:paraId="6847C644"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71B601FF"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E778AF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7B1C401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05D46C89"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15468B6"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5E41D6A5"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1ED4718D"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5715007E"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5BC0CC8B" w14:textId="77777777" w:rsidR="000E125F" w:rsidRPr="000E125F" w:rsidRDefault="000E125F" w:rsidP="000E125F">
            <w:pPr>
              <w:jc w:val="right"/>
              <w:rPr>
                <w:sz w:val="22"/>
                <w:szCs w:val="22"/>
              </w:rPr>
            </w:pPr>
            <w:r w:rsidRPr="000E125F">
              <w:rPr>
                <w:sz w:val="22"/>
                <w:szCs w:val="22"/>
              </w:rPr>
              <w:t>2 400,0</w:t>
            </w:r>
          </w:p>
        </w:tc>
        <w:tc>
          <w:tcPr>
            <w:tcW w:w="1467" w:type="dxa"/>
            <w:tcBorders>
              <w:top w:val="nil"/>
              <w:left w:val="nil"/>
              <w:bottom w:val="single" w:sz="4" w:space="0" w:color="auto"/>
              <w:right w:val="single" w:sz="4" w:space="0" w:color="auto"/>
            </w:tcBorders>
            <w:shd w:val="clear" w:color="auto" w:fill="auto"/>
            <w:vAlign w:val="center"/>
            <w:hideMark/>
          </w:tcPr>
          <w:p w14:paraId="0E73EA7C"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FF73F70"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B495B7F" w14:textId="77777777" w:rsidR="000E125F" w:rsidRPr="000E125F" w:rsidRDefault="000E125F" w:rsidP="000E125F">
            <w:pPr>
              <w:jc w:val="right"/>
              <w:rPr>
                <w:sz w:val="22"/>
                <w:szCs w:val="22"/>
              </w:rPr>
            </w:pPr>
            <w:r w:rsidRPr="000E125F">
              <w:rPr>
                <w:sz w:val="22"/>
                <w:szCs w:val="22"/>
              </w:rPr>
              <w:t>2 400,0</w:t>
            </w:r>
          </w:p>
        </w:tc>
      </w:tr>
      <w:tr w:rsidR="000E125F" w:rsidRPr="000E125F" w14:paraId="314C9DF8"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248E0236"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6F78D7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1FBACE9"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7F25189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D2E6B85"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8DFAC8E"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07EB71E5"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6E7D1B68"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50914DFB" w14:textId="77777777" w:rsidR="000E125F" w:rsidRPr="000E125F" w:rsidRDefault="000E125F" w:rsidP="000E125F">
            <w:pPr>
              <w:jc w:val="right"/>
              <w:rPr>
                <w:sz w:val="22"/>
                <w:szCs w:val="22"/>
              </w:rPr>
            </w:pPr>
            <w:r w:rsidRPr="000E125F">
              <w:rPr>
                <w:sz w:val="22"/>
                <w:szCs w:val="22"/>
              </w:rPr>
              <w:t>2 400,0</w:t>
            </w:r>
          </w:p>
        </w:tc>
        <w:tc>
          <w:tcPr>
            <w:tcW w:w="1467" w:type="dxa"/>
            <w:tcBorders>
              <w:top w:val="nil"/>
              <w:left w:val="nil"/>
              <w:bottom w:val="single" w:sz="4" w:space="0" w:color="auto"/>
              <w:right w:val="single" w:sz="4" w:space="0" w:color="auto"/>
            </w:tcBorders>
            <w:shd w:val="clear" w:color="auto" w:fill="auto"/>
            <w:vAlign w:val="center"/>
            <w:hideMark/>
          </w:tcPr>
          <w:p w14:paraId="716970EB"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51DE64C"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718E66D" w14:textId="77777777" w:rsidR="000E125F" w:rsidRPr="000E125F" w:rsidRDefault="000E125F" w:rsidP="000E125F">
            <w:pPr>
              <w:jc w:val="right"/>
              <w:rPr>
                <w:sz w:val="22"/>
                <w:szCs w:val="22"/>
              </w:rPr>
            </w:pPr>
            <w:r w:rsidRPr="000E125F">
              <w:rPr>
                <w:sz w:val="22"/>
                <w:szCs w:val="22"/>
              </w:rPr>
              <w:t>2 400,0</w:t>
            </w:r>
          </w:p>
        </w:tc>
      </w:tr>
      <w:tr w:rsidR="000E125F" w:rsidRPr="000E125F" w14:paraId="6D9A2AEC"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6354F9A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DFB3FB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3AC8D9A0"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651B02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6DFD0F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13614750"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5F993E5"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22AB64C7"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2445DCB1" w14:textId="77777777" w:rsidR="000E125F" w:rsidRPr="000E125F" w:rsidRDefault="000E125F" w:rsidP="000E125F">
            <w:pPr>
              <w:jc w:val="right"/>
              <w:rPr>
                <w:sz w:val="22"/>
                <w:szCs w:val="22"/>
              </w:rPr>
            </w:pPr>
            <w:r w:rsidRPr="000E125F">
              <w:rPr>
                <w:sz w:val="22"/>
                <w:szCs w:val="22"/>
              </w:rPr>
              <w:t>12 100,0</w:t>
            </w:r>
          </w:p>
        </w:tc>
        <w:tc>
          <w:tcPr>
            <w:tcW w:w="1467" w:type="dxa"/>
            <w:tcBorders>
              <w:top w:val="nil"/>
              <w:left w:val="nil"/>
              <w:bottom w:val="single" w:sz="4" w:space="0" w:color="auto"/>
              <w:right w:val="single" w:sz="4" w:space="0" w:color="auto"/>
            </w:tcBorders>
            <w:shd w:val="clear" w:color="auto" w:fill="auto"/>
            <w:vAlign w:val="center"/>
            <w:hideMark/>
          </w:tcPr>
          <w:p w14:paraId="2730473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2281B4A"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57AB9C5B" w14:textId="77777777" w:rsidR="000E125F" w:rsidRPr="000E125F" w:rsidRDefault="000E125F" w:rsidP="000E125F">
            <w:pPr>
              <w:jc w:val="right"/>
              <w:rPr>
                <w:sz w:val="22"/>
                <w:szCs w:val="22"/>
              </w:rPr>
            </w:pPr>
            <w:r w:rsidRPr="000E125F">
              <w:rPr>
                <w:sz w:val="22"/>
                <w:szCs w:val="22"/>
              </w:rPr>
              <w:t>12 100,0</w:t>
            </w:r>
          </w:p>
        </w:tc>
      </w:tr>
      <w:tr w:rsidR="000E125F" w:rsidRPr="000E125F" w14:paraId="7F3329FF"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E6D84BD" w14:textId="77777777" w:rsidR="000E125F" w:rsidRPr="000E125F" w:rsidRDefault="000E125F" w:rsidP="000E125F">
            <w:pPr>
              <w:rPr>
                <w:sz w:val="22"/>
                <w:szCs w:val="22"/>
              </w:rPr>
            </w:pPr>
            <w:r w:rsidRPr="000E125F">
              <w:rPr>
                <w:sz w:val="22"/>
                <w:szCs w:val="22"/>
              </w:rPr>
              <w:lastRenderedPageBreak/>
              <w:t> </w:t>
            </w:r>
          </w:p>
        </w:tc>
        <w:tc>
          <w:tcPr>
            <w:tcW w:w="15716" w:type="dxa"/>
            <w:gridSpan w:val="13"/>
            <w:tcBorders>
              <w:top w:val="single" w:sz="4" w:space="0" w:color="auto"/>
              <w:left w:val="nil"/>
              <w:bottom w:val="single" w:sz="4" w:space="0" w:color="auto"/>
              <w:right w:val="single" w:sz="4" w:space="0" w:color="000000"/>
            </w:tcBorders>
            <w:shd w:val="clear" w:color="auto" w:fill="auto"/>
            <w:vAlign w:val="center"/>
            <w:hideMark/>
          </w:tcPr>
          <w:p w14:paraId="5A8A1ACE" w14:textId="77777777" w:rsidR="000E125F" w:rsidRPr="000E125F" w:rsidRDefault="000E125F" w:rsidP="000E125F">
            <w:pPr>
              <w:jc w:val="center"/>
              <w:rPr>
                <w:sz w:val="22"/>
                <w:szCs w:val="22"/>
              </w:rPr>
            </w:pPr>
            <w:r w:rsidRPr="000E125F">
              <w:rPr>
                <w:sz w:val="22"/>
                <w:szCs w:val="22"/>
              </w:rPr>
              <w:t>11. Комплекс процессных мероприятий "Разработка документов территориального планирования и градостроительного зонирования"</w:t>
            </w:r>
          </w:p>
        </w:tc>
      </w:tr>
      <w:tr w:rsidR="000E125F" w:rsidRPr="000E125F" w14:paraId="19C0D97E" w14:textId="77777777" w:rsidTr="00A81BED">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68DF21AE" w14:textId="77777777" w:rsidR="000E125F" w:rsidRPr="000E125F" w:rsidRDefault="000E125F" w:rsidP="000E125F">
            <w:pPr>
              <w:jc w:val="center"/>
              <w:rPr>
                <w:sz w:val="22"/>
                <w:szCs w:val="22"/>
              </w:rPr>
            </w:pPr>
            <w:r w:rsidRPr="000E125F">
              <w:rPr>
                <w:sz w:val="22"/>
                <w:szCs w:val="22"/>
              </w:rPr>
              <w:t>8.1.</w:t>
            </w:r>
          </w:p>
        </w:tc>
        <w:tc>
          <w:tcPr>
            <w:tcW w:w="2219" w:type="dxa"/>
            <w:vMerge w:val="restart"/>
            <w:tcBorders>
              <w:top w:val="nil"/>
              <w:left w:val="single" w:sz="4" w:space="0" w:color="auto"/>
              <w:bottom w:val="single" w:sz="4" w:space="0" w:color="000000"/>
              <w:right w:val="single" w:sz="4" w:space="0" w:color="auto"/>
            </w:tcBorders>
            <w:shd w:val="clear" w:color="auto" w:fill="auto"/>
            <w:vAlign w:val="center"/>
            <w:hideMark/>
          </w:tcPr>
          <w:p w14:paraId="531C0EC4" w14:textId="77777777" w:rsidR="000E125F" w:rsidRPr="000E125F" w:rsidRDefault="000E125F" w:rsidP="000E125F">
            <w:pPr>
              <w:rPr>
                <w:sz w:val="22"/>
                <w:szCs w:val="22"/>
              </w:rPr>
            </w:pPr>
            <w:r w:rsidRPr="000E125F">
              <w:rPr>
                <w:sz w:val="22"/>
                <w:szCs w:val="22"/>
              </w:rPr>
              <w:t>Обеспечение разработки документов территориального планирования и градостроительного зонирования</w:t>
            </w:r>
          </w:p>
        </w:tc>
        <w:tc>
          <w:tcPr>
            <w:tcW w:w="2321" w:type="dxa"/>
            <w:vMerge w:val="restart"/>
            <w:tcBorders>
              <w:top w:val="nil"/>
              <w:left w:val="single" w:sz="4" w:space="0" w:color="auto"/>
              <w:bottom w:val="single" w:sz="4" w:space="0" w:color="000000"/>
              <w:right w:val="single" w:sz="4" w:space="0" w:color="auto"/>
            </w:tcBorders>
            <w:shd w:val="clear" w:color="auto" w:fill="auto"/>
            <w:vAlign w:val="center"/>
            <w:hideMark/>
          </w:tcPr>
          <w:p w14:paraId="766F4706" w14:textId="77777777" w:rsidR="000E125F" w:rsidRPr="000E125F" w:rsidRDefault="000E125F" w:rsidP="000E125F">
            <w:pPr>
              <w:rPr>
                <w:sz w:val="22"/>
                <w:szCs w:val="22"/>
              </w:rPr>
            </w:pPr>
            <w:r w:rsidRPr="000E125F">
              <w:rPr>
                <w:sz w:val="22"/>
                <w:szCs w:val="22"/>
              </w:rPr>
              <w:t>Управление промышленности и сельскохозяйственной политики</w:t>
            </w:r>
          </w:p>
        </w:tc>
        <w:tc>
          <w:tcPr>
            <w:tcW w:w="3015" w:type="dxa"/>
            <w:vMerge w:val="restart"/>
            <w:tcBorders>
              <w:top w:val="nil"/>
              <w:left w:val="single" w:sz="4" w:space="0" w:color="auto"/>
              <w:bottom w:val="single" w:sz="4" w:space="0" w:color="000000"/>
              <w:right w:val="single" w:sz="4" w:space="0" w:color="auto"/>
            </w:tcBorders>
            <w:shd w:val="clear" w:color="auto" w:fill="auto"/>
            <w:vAlign w:val="center"/>
            <w:hideMark/>
          </w:tcPr>
          <w:p w14:paraId="26049882" w14:textId="77777777" w:rsidR="000E125F" w:rsidRPr="000E125F" w:rsidRDefault="000E125F" w:rsidP="000E125F">
            <w:pPr>
              <w:rPr>
                <w:sz w:val="22"/>
                <w:szCs w:val="22"/>
              </w:rPr>
            </w:pPr>
            <w:r w:rsidRPr="000E125F">
              <w:rPr>
                <w:sz w:val="22"/>
                <w:szCs w:val="22"/>
              </w:rPr>
              <w:t xml:space="preserve">Обеспечение потребности в актуализированных </w:t>
            </w:r>
            <w:proofErr w:type="spellStart"/>
            <w:r w:rsidRPr="000E125F">
              <w:rPr>
                <w:sz w:val="22"/>
                <w:szCs w:val="22"/>
              </w:rPr>
              <w:t>документахтерриториального</w:t>
            </w:r>
            <w:proofErr w:type="spellEnd"/>
            <w:r w:rsidRPr="000E125F">
              <w:rPr>
                <w:sz w:val="22"/>
                <w:szCs w:val="22"/>
              </w:rPr>
              <w:t xml:space="preserve"> планирования и градостроительного зонирования</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14:paraId="195B794A" w14:textId="77777777" w:rsidR="000E125F" w:rsidRPr="000E125F" w:rsidRDefault="000E125F" w:rsidP="000E125F">
            <w:pPr>
              <w:jc w:val="center"/>
              <w:rPr>
                <w:sz w:val="22"/>
                <w:szCs w:val="22"/>
              </w:rPr>
            </w:pPr>
            <w:r w:rsidRPr="000E125F">
              <w:rPr>
                <w:sz w:val="22"/>
                <w:szCs w:val="22"/>
              </w:rPr>
              <w:t>ед.</w:t>
            </w:r>
          </w:p>
        </w:tc>
        <w:tc>
          <w:tcPr>
            <w:tcW w:w="656" w:type="dxa"/>
            <w:tcBorders>
              <w:top w:val="nil"/>
              <w:left w:val="nil"/>
              <w:bottom w:val="single" w:sz="4" w:space="0" w:color="auto"/>
              <w:right w:val="single" w:sz="4" w:space="0" w:color="auto"/>
            </w:tcBorders>
            <w:shd w:val="clear" w:color="auto" w:fill="auto"/>
            <w:vAlign w:val="center"/>
            <w:hideMark/>
          </w:tcPr>
          <w:p w14:paraId="6548B8FD" w14:textId="77777777" w:rsidR="000E125F" w:rsidRPr="000E125F" w:rsidRDefault="000E125F" w:rsidP="000E125F">
            <w:pPr>
              <w:jc w:val="right"/>
              <w:rPr>
                <w:sz w:val="22"/>
                <w:szCs w:val="22"/>
              </w:rPr>
            </w:pPr>
            <w:r w:rsidRPr="000E125F">
              <w:rPr>
                <w:sz w:val="22"/>
                <w:szCs w:val="22"/>
              </w:rPr>
              <w:t>2025</w:t>
            </w:r>
          </w:p>
        </w:tc>
        <w:tc>
          <w:tcPr>
            <w:tcW w:w="1060" w:type="dxa"/>
            <w:tcBorders>
              <w:top w:val="nil"/>
              <w:left w:val="nil"/>
              <w:bottom w:val="single" w:sz="4" w:space="0" w:color="auto"/>
              <w:right w:val="single" w:sz="4" w:space="0" w:color="auto"/>
            </w:tcBorders>
            <w:shd w:val="clear" w:color="auto" w:fill="auto"/>
            <w:vAlign w:val="center"/>
            <w:hideMark/>
          </w:tcPr>
          <w:p w14:paraId="31EDA916"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057C8F68" w14:textId="77777777" w:rsidR="000E125F" w:rsidRPr="000E125F" w:rsidRDefault="000E125F" w:rsidP="000E125F">
            <w:pPr>
              <w:jc w:val="right"/>
              <w:rPr>
                <w:sz w:val="22"/>
                <w:szCs w:val="22"/>
              </w:rPr>
            </w:pPr>
            <w:r w:rsidRPr="000E125F">
              <w:rPr>
                <w:sz w:val="22"/>
                <w:szCs w:val="22"/>
              </w:rPr>
              <w:t>2025</w:t>
            </w:r>
          </w:p>
        </w:tc>
        <w:tc>
          <w:tcPr>
            <w:tcW w:w="1081" w:type="dxa"/>
            <w:gridSpan w:val="2"/>
            <w:tcBorders>
              <w:top w:val="nil"/>
              <w:left w:val="nil"/>
              <w:bottom w:val="single" w:sz="4" w:space="0" w:color="auto"/>
              <w:right w:val="single" w:sz="4" w:space="0" w:color="auto"/>
            </w:tcBorders>
            <w:shd w:val="clear" w:color="auto" w:fill="auto"/>
            <w:vAlign w:val="center"/>
            <w:hideMark/>
          </w:tcPr>
          <w:p w14:paraId="1696372A"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1BCF0A7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0D07620"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850AB1B" w14:textId="77777777" w:rsidR="000E125F" w:rsidRPr="000E125F" w:rsidRDefault="000E125F" w:rsidP="000E125F">
            <w:pPr>
              <w:jc w:val="right"/>
              <w:rPr>
                <w:sz w:val="22"/>
                <w:szCs w:val="22"/>
              </w:rPr>
            </w:pPr>
            <w:r w:rsidRPr="000E125F">
              <w:rPr>
                <w:sz w:val="22"/>
                <w:szCs w:val="22"/>
              </w:rPr>
              <w:t>0,0</w:t>
            </w:r>
          </w:p>
        </w:tc>
      </w:tr>
      <w:tr w:rsidR="000E125F" w:rsidRPr="000E125F" w14:paraId="553DAD2F"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6647079"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263B8031"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3B18E0C"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5DA34FAE"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D34A093"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701037D" w14:textId="77777777" w:rsidR="000E125F" w:rsidRPr="000E125F" w:rsidRDefault="000E125F" w:rsidP="000E125F">
            <w:pPr>
              <w:jc w:val="right"/>
              <w:rPr>
                <w:sz w:val="22"/>
                <w:szCs w:val="22"/>
              </w:rPr>
            </w:pPr>
            <w:r w:rsidRPr="000E125F">
              <w:rPr>
                <w:sz w:val="22"/>
                <w:szCs w:val="22"/>
              </w:rPr>
              <w:t>2026</w:t>
            </w:r>
          </w:p>
        </w:tc>
        <w:tc>
          <w:tcPr>
            <w:tcW w:w="1060" w:type="dxa"/>
            <w:tcBorders>
              <w:top w:val="nil"/>
              <w:left w:val="nil"/>
              <w:bottom w:val="single" w:sz="4" w:space="0" w:color="auto"/>
              <w:right w:val="single" w:sz="4" w:space="0" w:color="auto"/>
            </w:tcBorders>
            <w:shd w:val="clear" w:color="auto" w:fill="auto"/>
            <w:vAlign w:val="center"/>
            <w:hideMark/>
          </w:tcPr>
          <w:p w14:paraId="0CEFB552"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630BB546" w14:textId="77777777" w:rsidR="000E125F" w:rsidRPr="000E125F" w:rsidRDefault="000E125F" w:rsidP="000E125F">
            <w:pPr>
              <w:jc w:val="right"/>
              <w:rPr>
                <w:sz w:val="22"/>
                <w:szCs w:val="22"/>
              </w:rPr>
            </w:pPr>
            <w:r w:rsidRPr="000E125F">
              <w:rPr>
                <w:sz w:val="22"/>
                <w:szCs w:val="22"/>
              </w:rPr>
              <w:t>2026</w:t>
            </w:r>
          </w:p>
        </w:tc>
        <w:tc>
          <w:tcPr>
            <w:tcW w:w="1081" w:type="dxa"/>
            <w:gridSpan w:val="2"/>
            <w:tcBorders>
              <w:top w:val="nil"/>
              <w:left w:val="nil"/>
              <w:bottom w:val="single" w:sz="4" w:space="0" w:color="auto"/>
              <w:right w:val="single" w:sz="4" w:space="0" w:color="auto"/>
            </w:tcBorders>
            <w:shd w:val="clear" w:color="auto" w:fill="auto"/>
            <w:vAlign w:val="center"/>
            <w:hideMark/>
          </w:tcPr>
          <w:p w14:paraId="533617E5"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5D3F8162"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8537A98"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65930BEF" w14:textId="77777777" w:rsidR="000E125F" w:rsidRPr="000E125F" w:rsidRDefault="000E125F" w:rsidP="000E125F">
            <w:pPr>
              <w:jc w:val="right"/>
              <w:rPr>
                <w:sz w:val="22"/>
                <w:szCs w:val="22"/>
              </w:rPr>
            </w:pPr>
            <w:r w:rsidRPr="000E125F">
              <w:rPr>
                <w:sz w:val="22"/>
                <w:szCs w:val="22"/>
              </w:rPr>
              <w:t>0,0</w:t>
            </w:r>
          </w:p>
        </w:tc>
      </w:tr>
      <w:tr w:rsidR="000E125F" w:rsidRPr="000E125F" w14:paraId="51DC4DCA"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A29CA5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044B635"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70F157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8B6C2E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566007DC"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D1A6AFF" w14:textId="77777777" w:rsidR="000E125F" w:rsidRPr="000E125F" w:rsidRDefault="000E125F" w:rsidP="000E125F">
            <w:pPr>
              <w:jc w:val="right"/>
              <w:rPr>
                <w:sz w:val="22"/>
                <w:szCs w:val="22"/>
              </w:rPr>
            </w:pPr>
            <w:r w:rsidRPr="000E125F">
              <w:rPr>
                <w:sz w:val="22"/>
                <w:szCs w:val="22"/>
              </w:rPr>
              <w:t>2027</w:t>
            </w:r>
          </w:p>
        </w:tc>
        <w:tc>
          <w:tcPr>
            <w:tcW w:w="1060" w:type="dxa"/>
            <w:tcBorders>
              <w:top w:val="nil"/>
              <w:left w:val="nil"/>
              <w:bottom w:val="single" w:sz="4" w:space="0" w:color="auto"/>
              <w:right w:val="single" w:sz="4" w:space="0" w:color="auto"/>
            </w:tcBorders>
            <w:shd w:val="clear" w:color="auto" w:fill="auto"/>
            <w:vAlign w:val="center"/>
            <w:hideMark/>
          </w:tcPr>
          <w:p w14:paraId="39879DF1"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22C2F035" w14:textId="77777777" w:rsidR="000E125F" w:rsidRPr="000E125F" w:rsidRDefault="000E125F" w:rsidP="000E125F">
            <w:pPr>
              <w:jc w:val="right"/>
              <w:rPr>
                <w:sz w:val="22"/>
                <w:szCs w:val="22"/>
              </w:rPr>
            </w:pPr>
            <w:r w:rsidRPr="000E125F">
              <w:rPr>
                <w:sz w:val="22"/>
                <w:szCs w:val="22"/>
              </w:rPr>
              <w:t>2027</w:t>
            </w:r>
          </w:p>
        </w:tc>
        <w:tc>
          <w:tcPr>
            <w:tcW w:w="1081" w:type="dxa"/>
            <w:gridSpan w:val="2"/>
            <w:tcBorders>
              <w:top w:val="nil"/>
              <w:left w:val="nil"/>
              <w:bottom w:val="single" w:sz="4" w:space="0" w:color="auto"/>
              <w:right w:val="single" w:sz="4" w:space="0" w:color="auto"/>
            </w:tcBorders>
            <w:shd w:val="clear" w:color="auto" w:fill="auto"/>
            <w:vAlign w:val="center"/>
            <w:hideMark/>
          </w:tcPr>
          <w:p w14:paraId="2B85E9F0"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4B6C5701"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1652B1C2"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7D7A24A2" w14:textId="77777777" w:rsidR="000E125F" w:rsidRPr="000E125F" w:rsidRDefault="000E125F" w:rsidP="000E125F">
            <w:pPr>
              <w:jc w:val="right"/>
              <w:rPr>
                <w:sz w:val="22"/>
                <w:szCs w:val="22"/>
              </w:rPr>
            </w:pPr>
            <w:r w:rsidRPr="000E125F">
              <w:rPr>
                <w:sz w:val="22"/>
                <w:szCs w:val="22"/>
              </w:rPr>
              <w:t>0,0</w:t>
            </w:r>
          </w:p>
        </w:tc>
      </w:tr>
      <w:tr w:rsidR="000E125F" w:rsidRPr="000E125F" w14:paraId="2BA6ED01"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0BA130CD"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41D9E9F6"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5FF152C3"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800FF38"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94BF543"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220CF717" w14:textId="77777777" w:rsidR="000E125F" w:rsidRPr="000E125F" w:rsidRDefault="000E125F" w:rsidP="000E125F">
            <w:pPr>
              <w:jc w:val="right"/>
              <w:rPr>
                <w:sz w:val="22"/>
                <w:szCs w:val="22"/>
              </w:rPr>
            </w:pPr>
            <w:r w:rsidRPr="000E125F">
              <w:rPr>
                <w:sz w:val="22"/>
                <w:szCs w:val="22"/>
              </w:rPr>
              <w:t>2028</w:t>
            </w:r>
          </w:p>
        </w:tc>
        <w:tc>
          <w:tcPr>
            <w:tcW w:w="1060" w:type="dxa"/>
            <w:tcBorders>
              <w:top w:val="nil"/>
              <w:left w:val="nil"/>
              <w:bottom w:val="single" w:sz="4" w:space="0" w:color="auto"/>
              <w:right w:val="single" w:sz="4" w:space="0" w:color="auto"/>
            </w:tcBorders>
            <w:shd w:val="clear" w:color="auto" w:fill="auto"/>
            <w:vAlign w:val="center"/>
            <w:hideMark/>
          </w:tcPr>
          <w:p w14:paraId="666FE879" w14:textId="77777777" w:rsidR="000E125F" w:rsidRPr="000E125F" w:rsidRDefault="000E125F" w:rsidP="000E125F">
            <w:pPr>
              <w:jc w:val="right"/>
              <w:rPr>
                <w:sz w:val="22"/>
                <w:szCs w:val="22"/>
              </w:rPr>
            </w:pPr>
            <w:r w:rsidRPr="000E125F">
              <w:rPr>
                <w:sz w:val="22"/>
                <w:szCs w:val="22"/>
              </w:rPr>
              <w:t>1</w:t>
            </w:r>
          </w:p>
        </w:tc>
        <w:tc>
          <w:tcPr>
            <w:tcW w:w="718" w:type="dxa"/>
            <w:gridSpan w:val="2"/>
            <w:tcBorders>
              <w:top w:val="nil"/>
              <w:left w:val="nil"/>
              <w:bottom w:val="single" w:sz="4" w:space="0" w:color="auto"/>
              <w:right w:val="single" w:sz="4" w:space="0" w:color="auto"/>
            </w:tcBorders>
            <w:shd w:val="clear" w:color="auto" w:fill="auto"/>
            <w:vAlign w:val="center"/>
            <w:hideMark/>
          </w:tcPr>
          <w:p w14:paraId="6E364FDB" w14:textId="77777777" w:rsidR="000E125F" w:rsidRPr="000E125F" w:rsidRDefault="000E125F" w:rsidP="000E125F">
            <w:pPr>
              <w:jc w:val="right"/>
              <w:rPr>
                <w:sz w:val="22"/>
                <w:szCs w:val="22"/>
              </w:rPr>
            </w:pPr>
            <w:r w:rsidRPr="000E125F">
              <w:rPr>
                <w:sz w:val="22"/>
                <w:szCs w:val="22"/>
              </w:rPr>
              <w:t>2028</w:t>
            </w:r>
          </w:p>
        </w:tc>
        <w:tc>
          <w:tcPr>
            <w:tcW w:w="1081" w:type="dxa"/>
            <w:gridSpan w:val="2"/>
            <w:tcBorders>
              <w:top w:val="nil"/>
              <w:left w:val="nil"/>
              <w:bottom w:val="single" w:sz="4" w:space="0" w:color="auto"/>
              <w:right w:val="single" w:sz="4" w:space="0" w:color="auto"/>
            </w:tcBorders>
            <w:shd w:val="clear" w:color="auto" w:fill="auto"/>
            <w:vAlign w:val="center"/>
            <w:hideMark/>
          </w:tcPr>
          <w:p w14:paraId="34A285F6" w14:textId="77777777" w:rsidR="000E125F" w:rsidRPr="000E125F" w:rsidRDefault="000E125F" w:rsidP="000E125F">
            <w:pPr>
              <w:jc w:val="right"/>
              <w:rPr>
                <w:sz w:val="22"/>
                <w:szCs w:val="22"/>
              </w:rPr>
            </w:pPr>
            <w:r w:rsidRPr="000E125F">
              <w:rPr>
                <w:sz w:val="22"/>
                <w:szCs w:val="22"/>
              </w:rPr>
              <w:t>4 800,0</w:t>
            </w:r>
          </w:p>
        </w:tc>
        <w:tc>
          <w:tcPr>
            <w:tcW w:w="1467" w:type="dxa"/>
            <w:tcBorders>
              <w:top w:val="nil"/>
              <w:left w:val="nil"/>
              <w:bottom w:val="single" w:sz="4" w:space="0" w:color="auto"/>
              <w:right w:val="single" w:sz="4" w:space="0" w:color="auto"/>
            </w:tcBorders>
            <w:shd w:val="clear" w:color="auto" w:fill="auto"/>
            <w:vAlign w:val="center"/>
            <w:hideMark/>
          </w:tcPr>
          <w:p w14:paraId="59F9FC84"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6593F19"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08D6988C" w14:textId="77777777" w:rsidR="000E125F" w:rsidRPr="000E125F" w:rsidRDefault="000E125F" w:rsidP="000E125F">
            <w:pPr>
              <w:jc w:val="right"/>
              <w:rPr>
                <w:sz w:val="22"/>
                <w:szCs w:val="22"/>
              </w:rPr>
            </w:pPr>
            <w:r w:rsidRPr="000E125F">
              <w:rPr>
                <w:sz w:val="22"/>
                <w:szCs w:val="22"/>
              </w:rPr>
              <w:t>4 800,0</w:t>
            </w:r>
          </w:p>
        </w:tc>
      </w:tr>
      <w:tr w:rsidR="000E125F" w:rsidRPr="000E125F" w14:paraId="76E3A75E"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3DDF1768"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3291B4AB"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1ACCCD54"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3DEDD4C0"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68079D4B"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072A3465" w14:textId="77777777" w:rsidR="000E125F" w:rsidRPr="000E125F" w:rsidRDefault="000E125F" w:rsidP="000E125F">
            <w:pPr>
              <w:jc w:val="right"/>
              <w:rPr>
                <w:sz w:val="22"/>
                <w:szCs w:val="22"/>
              </w:rPr>
            </w:pPr>
            <w:r w:rsidRPr="000E125F">
              <w:rPr>
                <w:sz w:val="22"/>
                <w:szCs w:val="22"/>
              </w:rPr>
              <w:t>2029</w:t>
            </w:r>
          </w:p>
        </w:tc>
        <w:tc>
          <w:tcPr>
            <w:tcW w:w="1060" w:type="dxa"/>
            <w:tcBorders>
              <w:top w:val="nil"/>
              <w:left w:val="nil"/>
              <w:bottom w:val="single" w:sz="4" w:space="0" w:color="auto"/>
              <w:right w:val="single" w:sz="4" w:space="0" w:color="auto"/>
            </w:tcBorders>
            <w:shd w:val="clear" w:color="auto" w:fill="auto"/>
            <w:vAlign w:val="center"/>
            <w:hideMark/>
          </w:tcPr>
          <w:p w14:paraId="7928BA9D"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2A8C1485" w14:textId="77777777" w:rsidR="000E125F" w:rsidRPr="000E125F" w:rsidRDefault="000E125F" w:rsidP="000E125F">
            <w:pPr>
              <w:jc w:val="right"/>
              <w:rPr>
                <w:sz w:val="22"/>
                <w:szCs w:val="22"/>
              </w:rPr>
            </w:pPr>
            <w:r w:rsidRPr="000E125F">
              <w:rPr>
                <w:sz w:val="22"/>
                <w:szCs w:val="22"/>
              </w:rPr>
              <w:t>2029</w:t>
            </w:r>
          </w:p>
        </w:tc>
        <w:tc>
          <w:tcPr>
            <w:tcW w:w="1081" w:type="dxa"/>
            <w:gridSpan w:val="2"/>
            <w:tcBorders>
              <w:top w:val="nil"/>
              <w:left w:val="nil"/>
              <w:bottom w:val="single" w:sz="4" w:space="0" w:color="auto"/>
              <w:right w:val="single" w:sz="4" w:space="0" w:color="auto"/>
            </w:tcBorders>
            <w:shd w:val="clear" w:color="auto" w:fill="auto"/>
            <w:vAlign w:val="center"/>
            <w:hideMark/>
          </w:tcPr>
          <w:p w14:paraId="5AFBF2FA"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0EA557A9"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7820A50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17677441" w14:textId="77777777" w:rsidR="000E125F" w:rsidRPr="000E125F" w:rsidRDefault="000E125F" w:rsidP="000E125F">
            <w:pPr>
              <w:jc w:val="right"/>
              <w:rPr>
                <w:sz w:val="22"/>
                <w:szCs w:val="22"/>
              </w:rPr>
            </w:pPr>
            <w:r w:rsidRPr="000E125F">
              <w:rPr>
                <w:sz w:val="22"/>
                <w:szCs w:val="22"/>
              </w:rPr>
              <w:t>0,0</w:t>
            </w:r>
          </w:p>
        </w:tc>
      </w:tr>
      <w:tr w:rsidR="000E125F" w:rsidRPr="000E125F" w14:paraId="1AA19641" w14:textId="77777777" w:rsidTr="00A81BED">
        <w:trPr>
          <w:trHeight w:val="330"/>
        </w:trPr>
        <w:tc>
          <w:tcPr>
            <w:tcW w:w="546" w:type="dxa"/>
            <w:vMerge/>
            <w:tcBorders>
              <w:top w:val="nil"/>
              <w:left w:val="single" w:sz="4" w:space="0" w:color="auto"/>
              <w:bottom w:val="single" w:sz="4" w:space="0" w:color="000000"/>
              <w:right w:val="single" w:sz="4" w:space="0" w:color="auto"/>
            </w:tcBorders>
            <w:vAlign w:val="center"/>
            <w:hideMark/>
          </w:tcPr>
          <w:p w14:paraId="1698C57A"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7DDC8467"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0FD04E45"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5576171"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4442049E"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3B7EFB3" w14:textId="77777777" w:rsidR="000E125F" w:rsidRPr="000E125F" w:rsidRDefault="000E125F" w:rsidP="000E125F">
            <w:pPr>
              <w:jc w:val="right"/>
              <w:rPr>
                <w:sz w:val="22"/>
                <w:szCs w:val="22"/>
              </w:rPr>
            </w:pPr>
            <w:r w:rsidRPr="000E125F">
              <w:rPr>
                <w:sz w:val="22"/>
                <w:szCs w:val="22"/>
              </w:rPr>
              <w:t>2030</w:t>
            </w:r>
          </w:p>
        </w:tc>
        <w:tc>
          <w:tcPr>
            <w:tcW w:w="1060" w:type="dxa"/>
            <w:tcBorders>
              <w:top w:val="nil"/>
              <w:left w:val="nil"/>
              <w:bottom w:val="single" w:sz="4" w:space="0" w:color="auto"/>
              <w:right w:val="single" w:sz="4" w:space="0" w:color="auto"/>
            </w:tcBorders>
            <w:shd w:val="clear" w:color="auto" w:fill="auto"/>
            <w:vAlign w:val="center"/>
            <w:hideMark/>
          </w:tcPr>
          <w:p w14:paraId="327378C0" w14:textId="77777777" w:rsidR="000E125F" w:rsidRPr="000E125F" w:rsidRDefault="000E125F" w:rsidP="000E125F">
            <w:pPr>
              <w:jc w:val="right"/>
              <w:rPr>
                <w:sz w:val="22"/>
                <w:szCs w:val="22"/>
              </w:rPr>
            </w:pPr>
            <w:r w:rsidRPr="000E125F">
              <w:rPr>
                <w:sz w:val="22"/>
                <w:szCs w:val="22"/>
              </w:rPr>
              <w:t>0</w:t>
            </w:r>
          </w:p>
        </w:tc>
        <w:tc>
          <w:tcPr>
            <w:tcW w:w="718" w:type="dxa"/>
            <w:gridSpan w:val="2"/>
            <w:tcBorders>
              <w:top w:val="nil"/>
              <w:left w:val="nil"/>
              <w:bottom w:val="single" w:sz="4" w:space="0" w:color="auto"/>
              <w:right w:val="single" w:sz="4" w:space="0" w:color="auto"/>
            </w:tcBorders>
            <w:shd w:val="clear" w:color="auto" w:fill="auto"/>
            <w:vAlign w:val="center"/>
            <w:hideMark/>
          </w:tcPr>
          <w:p w14:paraId="12EC259C" w14:textId="77777777" w:rsidR="000E125F" w:rsidRPr="000E125F" w:rsidRDefault="000E125F" w:rsidP="000E125F">
            <w:pPr>
              <w:jc w:val="right"/>
              <w:rPr>
                <w:sz w:val="22"/>
                <w:szCs w:val="22"/>
              </w:rPr>
            </w:pPr>
            <w:r w:rsidRPr="000E125F">
              <w:rPr>
                <w:sz w:val="22"/>
                <w:szCs w:val="22"/>
              </w:rPr>
              <w:t>2030</w:t>
            </w:r>
          </w:p>
        </w:tc>
        <w:tc>
          <w:tcPr>
            <w:tcW w:w="1081" w:type="dxa"/>
            <w:gridSpan w:val="2"/>
            <w:tcBorders>
              <w:top w:val="nil"/>
              <w:left w:val="nil"/>
              <w:bottom w:val="single" w:sz="4" w:space="0" w:color="auto"/>
              <w:right w:val="single" w:sz="4" w:space="0" w:color="auto"/>
            </w:tcBorders>
            <w:shd w:val="clear" w:color="auto" w:fill="auto"/>
            <w:vAlign w:val="center"/>
            <w:hideMark/>
          </w:tcPr>
          <w:p w14:paraId="086B8C92" w14:textId="77777777" w:rsidR="000E125F" w:rsidRPr="000E125F" w:rsidRDefault="000E125F" w:rsidP="000E125F">
            <w:pPr>
              <w:jc w:val="right"/>
              <w:rPr>
                <w:sz w:val="22"/>
                <w:szCs w:val="22"/>
              </w:rPr>
            </w:pPr>
            <w:r w:rsidRPr="000E125F">
              <w:rPr>
                <w:sz w:val="22"/>
                <w:szCs w:val="22"/>
              </w:rPr>
              <w:t>0,0</w:t>
            </w:r>
          </w:p>
        </w:tc>
        <w:tc>
          <w:tcPr>
            <w:tcW w:w="1467" w:type="dxa"/>
            <w:tcBorders>
              <w:top w:val="nil"/>
              <w:left w:val="nil"/>
              <w:bottom w:val="single" w:sz="4" w:space="0" w:color="auto"/>
              <w:right w:val="single" w:sz="4" w:space="0" w:color="auto"/>
            </w:tcBorders>
            <w:shd w:val="clear" w:color="auto" w:fill="auto"/>
            <w:vAlign w:val="center"/>
            <w:hideMark/>
          </w:tcPr>
          <w:p w14:paraId="20FC67AD"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0E2218E4"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4D21896A" w14:textId="77777777" w:rsidR="000E125F" w:rsidRPr="000E125F" w:rsidRDefault="000E125F" w:rsidP="000E125F">
            <w:pPr>
              <w:jc w:val="right"/>
              <w:rPr>
                <w:sz w:val="22"/>
                <w:szCs w:val="22"/>
              </w:rPr>
            </w:pPr>
            <w:r w:rsidRPr="000E125F">
              <w:rPr>
                <w:sz w:val="22"/>
                <w:szCs w:val="22"/>
              </w:rPr>
              <w:t>0,0</w:t>
            </w:r>
          </w:p>
        </w:tc>
      </w:tr>
      <w:tr w:rsidR="000E125F" w:rsidRPr="000E125F" w14:paraId="5E47B073" w14:textId="77777777" w:rsidTr="00A81BED">
        <w:trPr>
          <w:trHeight w:val="300"/>
        </w:trPr>
        <w:tc>
          <w:tcPr>
            <w:tcW w:w="546" w:type="dxa"/>
            <w:vMerge/>
            <w:tcBorders>
              <w:top w:val="nil"/>
              <w:left w:val="single" w:sz="4" w:space="0" w:color="auto"/>
              <w:bottom w:val="single" w:sz="4" w:space="0" w:color="000000"/>
              <w:right w:val="single" w:sz="4" w:space="0" w:color="auto"/>
            </w:tcBorders>
            <w:vAlign w:val="center"/>
            <w:hideMark/>
          </w:tcPr>
          <w:p w14:paraId="440E00EC" w14:textId="77777777" w:rsidR="000E125F" w:rsidRPr="000E125F" w:rsidRDefault="000E125F" w:rsidP="000E125F">
            <w:pPr>
              <w:rPr>
                <w:sz w:val="22"/>
                <w:szCs w:val="22"/>
              </w:rPr>
            </w:pPr>
          </w:p>
        </w:tc>
        <w:tc>
          <w:tcPr>
            <w:tcW w:w="2219" w:type="dxa"/>
            <w:vMerge/>
            <w:tcBorders>
              <w:top w:val="nil"/>
              <w:left w:val="single" w:sz="4" w:space="0" w:color="auto"/>
              <w:bottom w:val="single" w:sz="4" w:space="0" w:color="000000"/>
              <w:right w:val="single" w:sz="4" w:space="0" w:color="auto"/>
            </w:tcBorders>
            <w:vAlign w:val="center"/>
            <w:hideMark/>
          </w:tcPr>
          <w:p w14:paraId="6846383F" w14:textId="77777777" w:rsidR="000E125F" w:rsidRPr="000E125F" w:rsidRDefault="000E125F" w:rsidP="000E125F">
            <w:pPr>
              <w:rPr>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14:paraId="68E8B2E8" w14:textId="77777777" w:rsidR="000E125F" w:rsidRPr="000E125F" w:rsidRDefault="000E125F" w:rsidP="000E125F">
            <w:pPr>
              <w:rPr>
                <w:sz w:val="22"/>
                <w:szCs w:val="22"/>
              </w:rPr>
            </w:pPr>
          </w:p>
        </w:tc>
        <w:tc>
          <w:tcPr>
            <w:tcW w:w="3015" w:type="dxa"/>
            <w:vMerge/>
            <w:tcBorders>
              <w:top w:val="nil"/>
              <w:left w:val="single" w:sz="4" w:space="0" w:color="auto"/>
              <w:bottom w:val="single" w:sz="4" w:space="0" w:color="000000"/>
              <w:right w:val="single" w:sz="4" w:space="0" w:color="auto"/>
            </w:tcBorders>
            <w:vAlign w:val="center"/>
            <w:hideMark/>
          </w:tcPr>
          <w:p w14:paraId="42246F4F" w14:textId="77777777" w:rsidR="000E125F" w:rsidRPr="000E125F" w:rsidRDefault="000E125F" w:rsidP="000E125F">
            <w:pPr>
              <w:rPr>
                <w:sz w:val="22"/>
                <w:szCs w:val="22"/>
              </w:rPr>
            </w:pPr>
          </w:p>
        </w:tc>
        <w:tc>
          <w:tcPr>
            <w:tcW w:w="995" w:type="dxa"/>
            <w:vMerge/>
            <w:tcBorders>
              <w:top w:val="nil"/>
              <w:left w:val="single" w:sz="4" w:space="0" w:color="auto"/>
              <w:bottom w:val="single" w:sz="4" w:space="0" w:color="000000"/>
              <w:right w:val="single" w:sz="4" w:space="0" w:color="auto"/>
            </w:tcBorders>
            <w:vAlign w:val="center"/>
            <w:hideMark/>
          </w:tcPr>
          <w:p w14:paraId="0ACEFB4D" w14:textId="77777777" w:rsidR="000E125F" w:rsidRPr="000E125F" w:rsidRDefault="000E125F" w:rsidP="000E125F">
            <w:pPr>
              <w:rPr>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418B6508" w14:textId="77777777" w:rsidR="000E125F" w:rsidRPr="000E125F" w:rsidRDefault="000E125F" w:rsidP="000E125F">
            <w:pPr>
              <w:jc w:val="right"/>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BAFB641"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3EEFA6FE" w14:textId="77777777" w:rsidR="000E125F" w:rsidRPr="000E125F" w:rsidRDefault="000E125F" w:rsidP="000E125F">
            <w:pPr>
              <w:jc w:val="right"/>
              <w:rPr>
                <w:sz w:val="22"/>
                <w:szCs w:val="22"/>
              </w:rPr>
            </w:pPr>
            <w:r w:rsidRPr="000E125F">
              <w:rPr>
                <w:sz w:val="22"/>
                <w:szCs w:val="22"/>
              </w:rPr>
              <w:t>всего</w:t>
            </w:r>
          </w:p>
        </w:tc>
        <w:tc>
          <w:tcPr>
            <w:tcW w:w="1081" w:type="dxa"/>
            <w:gridSpan w:val="2"/>
            <w:tcBorders>
              <w:top w:val="nil"/>
              <w:left w:val="nil"/>
              <w:bottom w:val="single" w:sz="4" w:space="0" w:color="auto"/>
              <w:right w:val="single" w:sz="4" w:space="0" w:color="auto"/>
            </w:tcBorders>
            <w:shd w:val="clear" w:color="auto" w:fill="auto"/>
            <w:vAlign w:val="center"/>
            <w:hideMark/>
          </w:tcPr>
          <w:p w14:paraId="0AE62DC7" w14:textId="77777777" w:rsidR="000E125F" w:rsidRPr="000E125F" w:rsidRDefault="000E125F" w:rsidP="000E125F">
            <w:pPr>
              <w:jc w:val="right"/>
              <w:rPr>
                <w:sz w:val="22"/>
                <w:szCs w:val="22"/>
              </w:rPr>
            </w:pPr>
            <w:r w:rsidRPr="000E125F">
              <w:rPr>
                <w:sz w:val="22"/>
                <w:szCs w:val="22"/>
              </w:rPr>
              <w:t>4 800,0</w:t>
            </w:r>
          </w:p>
        </w:tc>
        <w:tc>
          <w:tcPr>
            <w:tcW w:w="1467" w:type="dxa"/>
            <w:tcBorders>
              <w:top w:val="nil"/>
              <w:left w:val="nil"/>
              <w:bottom w:val="single" w:sz="4" w:space="0" w:color="auto"/>
              <w:right w:val="single" w:sz="4" w:space="0" w:color="auto"/>
            </w:tcBorders>
            <w:shd w:val="clear" w:color="auto" w:fill="auto"/>
            <w:vAlign w:val="center"/>
            <w:hideMark/>
          </w:tcPr>
          <w:p w14:paraId="3B76D40E" w14:textId="77777777" w:rsidR="000E125F" w:rsidRPr="000E125F" w:rsidRDefault="000E125F" w:rsidP="000E125F">
            <w:pPr>
              <w:jc w:val="right"/>
              <w:rPr>
                <w:sz w:val="22"/>
                <w:szCs w:val="22"/>
              </w:rPr>
            </w:pPr>
            <w:r w:rsidRPr="000E125F">
              <w:rPr>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58B1EFBB" w14:textId="77777777" w:rsidR="000E125F" w:rsidRPr="000E125F" w:rsidRDefault="000E125F" w:rsidP="000E125F">
            <w:pPr>
              <w:jc w:val="right"/>
              <w:rPr>
                <w:sz w:val="22"/>
                <w:szCs w:val="22"/>
              </w:rPr>
            </w:pPr>
            <w:r w:rsidRPr="000E125F">
              <w:rPr>
                <w:sz w:val="22"/>
                <w:szCs w:val="22"/>
              </w:rPr>
              <w:t>0,0</w:t>
            </w:r>
          </w:p>
        </w:tc>
        <w:tc>
          <w:tcPr>
            <w:tcW w:w="1030" w:type="dxa"/>
            <w:tcBorders>
              <w:top w:val="nil"/>
              <w:left w:val="nil"/>
              <w:bottom w:val="single" w:sz="4" w:space="0" w:color="auto"/>
              <w:right w:val="single" w:sz="4" w:space="0" w:color="auto"/>
            </w:tcBorders>
            <w:shd w:val="clear" w:color="auto" w:fill="auto"/>
            <w:vAlign w:val="center"/>
            <w:hideMark/>
          </w:tcPr>
          <w:p w14:paraId="3D46C02F" w14:textId="77777777" w:rsidR="000E125F" w:rsidRPr="000E125F" w:rsidRDefault="000E125F" w:rsidP="000E125F">
            <w:pPr>
              <w:jc w:val="right"/>
              <w:rPr>
                <w:sz w:val="22"/>
                <w:szCs w:val="22"/>
              </w:rPr>
            </w:pPr>
            <w:r w:rsidRPr="000E125F">
              <w:rPr>
                <w:sz w:val="22"/>
                <w:szCs w:val="22"/>
              </w:rPr>
              <w:t>4 800,0</w:t>
            </w:r>
          </w:p>
        </w:tc>
      </w:tr>
      <w:tr w:rsidR="000E125F" w:rsidRPr="000E125F" w14:paraId="5E2804C4" w14:textId="77777777" w:rsidTr="00A81BED">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F4922C3" w14:textId="77777777" w:rsidR="000E125F" w:rsidRPr="000E125F" w:rsidRDefault="000E125F" w:rsidP="000E125F">
            <w:pPr>
              <w:rPr>
                <w:sz w:val="22"/>
                <w:szCs w:val="22"/>
              </w:rPr>
            </w:pPr>
            <w:r w:rsidRPr="000E125F">
              <w:rPr>
                <w:sz w:val="22"/>
                <w:szCs w:val="22"/>
              </w:rPr>
              <w:t> </w:t>
            </w:r>
          </w:p>
        </w:tc>
        <w:tc>
          <w:tcPr>
            <w:tcW w:w="2219" w:type="dxa"/>
            <w:tcBorders>
              <w:top w:val="nil"/>
              <w:left w:val="nil"/>
              <w:bottom w:val="single" w:sz="4" w:space="0" w:color="auto"/>
              <w:right w:val="single" w:sz="4" w:space="0" w:color="auto"/>
            </w:tcBorders>
            <w:shd w:val="clear" w:color="auto" w:fill="auto"/>
            <w:vAlign w:val="center"/>
            <w:hideMark/>
          </w:tcPr>
          <w:p w14:paraId="33C77DC3" w14:textId="77777777" w:rsidR="000E125F" w:rsidRPr="000E125F" w:rsidRDefault="000E125F" w:rsidP="000E125F">
            <w:pPr>
              <w:rPr>
                <w:sz w:val="22"/>
                <w:szCs w:val="22"/>
              </w:rPr>
            </w:pPr>
            <w:r w:rsidRPr="000E125F">
              <w:rPr>
                <w:sz w:val="22"/>
                <w:szCs w:val="22"/>
              </w:rPr>
              <w:t>Итого</w:t>
            </w:r>
          </w:p>
        </w:tc>
        <w:tc>
          <w:tcPr>
            <w:tcW w:w="2321" w:type="dxa"/>
            <w:tcBorders>
              <w:top w:val="nil"/>
              <w:left w:val="nil"/>
              <w:bottom w:val="single" w:sz="4" w:space="0" w:color="auto"/>
              <w:right w:val="single" w:sz="4" w:space="0" w:color="auto"/>
            </w:tcBorders>
            <w:shd w:val="clear" w:color="auto" w:fill="auto"/>
            <w:vAlign w:val="center"/>
            <w:hideMark/>
          </w:tcPr>
          <w:p w14:paraId="0730837A" w14:textId="77777777" w:rsidR="000E125F" w:rsidRPr="000E125F" w:rsidRDefault="000E125F" w:rsidP="000E125F">
            <w:pPr>
              <w:rPr>
                <w:sz w:val="22"/>
                <w:szCs w:val="22"/>
              </w:rPr>
            </w:pPr>
            <w:r w:rsidRPr="000E125F">
              <w:rPr>
                <w:sz w:val="22"/>
                <w:szCs w:val="22"/>
              </w:rPr>
              <w:t> </w:t>
            </w:r>
          </w:p>
        </w:tc>
        <w:tc>
          <w:tcPr>
            <w:tcW w:w="3015" w:type="dxa"/>
            <w:tcBorders>
              <w:top w:val="nil"/>
              <w:left w:val="nil"/>
              <w:bottom w:val="single" w:sz="4" w:space="0" w:color="auto"/>
              <w:right w:val="single" w:sz="4" w:space="0" w:color="auto"/>
            </w:tcBorders>
            <w:shd w:val="clear" w:color="auto" w:fill="auto"/>
            <w:vAlign w:val="center"/>
            <w:hideMark/>
          </w:tcPr>
          <w:p w14:paraId="6B30866E" w14:textId="77777777" w:rsidR="000E125F" w:rsidRPr="000E125F" w:rsidRDefault="000E125F" w:rsidP="000E125F">
            <w:pPr>
              <w:rPr>
                <w:sz w:val="22"/>
                <w:szCs w:val="22"/>
              </w:rPr>
            </w:pPr>
            <w:r w:rsidRPr="000E125F">
              <w:rPr>
                <w:sz w:val="22"/>
                <w:szCs w:val="22"/>
              </w:rPr>
              <w:t> </w:t>
            </w:r>
          </w:p>
        </w:tc>
        <w:tc>
          <w:tcPr>
            <w:tcW w:w="995" w:type="dxa"/>
            <w:tcBorders>
              <w:top w:val="nil"/>
              <w:left w:val="nil"/>
              <w:bottom w:val="single" w:sz="4" w:space="0" w:color="auto"/>
              <w:right w:val="single" w:sz="4" w:space="0" w:color="auto"/>
            </w:tcBorders>
            <w:shd w:val="clear" w:color="auto" w:fill="auto"/>
            <w:vAlign w:val="center"/>
            <w:hideMark/>
          </w:tcPr>
          <w:p w14:paraId="3FA2231F" w14:textId="77777777" w:rsidR="000E125F" w:rsidRPr="000E125F" w:rsidRDefault="000E125F" w:rsidP="000E125F">
            <w:pPr>
              <w:rPr>
                <w:sz w:val="22"/>
                <w:szCs w:val="22"/>
              </w:rPr>
            </w:pPr>
            <w:r w:rsidRPr="000E125F">
              <w:rPr>
                <w:sz w:val="22"/>
                <w:szCs w:val="22"/>
              </w:rPr>
              <w:t> </w:t>
            </w:r>
          </w:p>
        </w:tc>
        <w:tc>
          <w:tcPr>
            <w:tcW w:w="656" w:type="dxa"/>
            <w:tcBorders>
              <w:top w:val="nil"/>
              <w:left w:val="nil"/>
              <w:bottom w:val="single" w:sz="4" w:space="0" w:color="auto"/>
              <w:right w:val="single" w:sz="4" w:space="0" w:color="auto"/>
            </w:tcBorders>
            <w:shd w:val="clear" w:color="auto" w:fill="auto"/>
            <w:vAlign w:val="center"/>
            <w:hideMark/>
          </w:tcPr>
          <w:p w14:paraId="4A2A2B29" w14:textId="77777777" w:rsidR="000E125F" w:rsidRPr="000E125F" w:rsidRDefault="000E125F" w:rsidP="000E125F">
            <w:pPr>
              <w:rPr>
                <w:sz w:val="22"/>
                <w:szCs w:val="22"/>
              </w:rPr>
            </w:pPr>
            <w:r w:rsidRPr="000E125F">
              <w:rPr>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4EC6A800" w14:textId="77777777" w:rsidR="000E125F" w:rsidRPr="000E125F" w:rsidRDefault="000E125F" w:rsidP="000E125F">
            <w:pPr>
              <w:rPr>
                <w:sz w:val="22"/>
                <w:szCs w:val="22"/>
              </w:rPr>
            </w:pPr>
            <w:r w:rsidRPr="000E125F">
              <w:rPr>
                <w:sz w:val="22"/>
                <w:szCs w:val="22"/>
              </w:rPr>
              <w:t> </w:t>
            </w:r>
          </w:p>
        </w:tc>
        <w:tc>
          <w:tcPr>
            <w:tcW w:w="718" w:type="dxa"/>
            <w:gridSpan w:val="2"/>
            <w:tcBorders>
              <w:top w:val="nil"/>
              <w:left w:val="nil"/>
              <w:bottom w:val="single" w:sz="4" w:space="0" w:color="auto"/>
              <w:right w:val="single" w:sz="4" w:space="0" w:color="auto"/>
            </w:tcBorders>
            <w:shd w:val="clear" w:color="auto" w:fill="auto"/>
            <w:vAlign w:val="center"/>
            <w:hideMark/>
          </w:tcPr>
          <w:p w14:paraId="3627D541" w14:textId="77777777" w:rsidR="000E125F" w:rsidRPr="000E125F" w:rsidRDefault="000E125F" w:rsidP="000E125F">
            <w:pPr>
              <w:rPr>
                <w:sz w:val="22"/>
                <w:szCs w:val="22"/>
              </w:rPr>
            </w:pPr>
            <w:r w:rsidRPr="000E125F">
              <w:rPr>
                <w:sz w:val="22"/>
                <w:szCs w:val="22"/>
              </w:rPr>
              <w:t> </w:t>
            </w:r>
          </w:p>
        </w:tc>
        <w:tc>
          <w:tcPr>
            <w:tcW w:w="1081" w:type="dxa"/>
            <w:gridSpan w:val="2"/>
            <w:tcBorders>
              <w:top w:val="nil"/>
              <w:left w:val="nil"/>
              <w:bottom w:val="single" w:sz="4" w:space="0" w:color="auto"/>
              <w:right w:val="single" w:sz="4" w:space="0" w:color="auto"/>
            </w:tcBorders>
            <w:shd w:val="clear" w:color="auto" w:fill="auto"/>
            <w:vAlign w:val="center"/>
            <w:hideMark/>
          </w:tcPr>
          <w:p w14:paraId="312CDC81" w14:textId="77777777" w:rsidR="000E125F" w:rsidRPr="000E125F" w:rsidRDefault="000E125F" w:rsidP="000E125F">
            <w:pPr>
              <w:jc w:val="right"/>
              <w:rPr>
                <w:sz w:val="22"/>
                <w:szCs w:val="22"/>
              </w:rPr>
            </w:pPr>
            <w:r w:rsidRPr="000E125F">
              <w:rPr>
                <w:sz w:val="22"/>
                <w:szCs w:val="22"/>
              </w:rPr>
              <w:t>1 968 631,3</w:t>
            </w:r>
          </w:p>
        </w:tc>
        <w:tc>
          <w:tcPr>
            <w:tcW w:w="1467" w:type="dxa"/>
            <w:tcBorders>
              <w:top w:val="nil"/>
              <w:left w:val="nil"/>
              <w:bottom w:val="single" w:sz="4" w:space="0" w:color="auto"/>
              <w:right w:val="single" w:sz="4" w:space="0" w:color="auto"/>
            </w:tcBorders>
            <w:shd w:val="clear" w:color="auto" w:fill="auto"/>
            <w:vAlign w:val="center"/>
            <w:hideMark/>
          </w:tcPr>
          <w:p w14:paraId="21141C0E" w14:textId="77777777" w:rsidR="000E125F" w:rsidRPr="000E125F" w:rsidRDefault="000E125F" w:rsidP="000E125F">
            <w:pPr>
              <w:jc w:val="right"/>
              <w:rPr>
                <w:sz w:val="22"/>
                <w:szCs w:val="22"/>
              </w:rPr>
            </w:pPr>
            <w:r w:rsidRPr="000E125F">
              <w:rPr>
                <w:sz w:val="22"/>
                <w:szCs w:val="22"/>
              </w:rPr>
              <w:t>26 245,7</w:t>
            </w:r>
          </w:p>
        </w:tc>
        <w:tc>
          <w:tcPr>
            <w:tcW w:w="1151" w:type="dxa"/>
            <w:tcBorders>
              <w:top w:val="nil"/>
              <w:left w:val="nil"/>
              <w:bottom w:val="single" w:sz="4" w:space="0" w:color="auto"/>
              <w:right w:val="single" w:sz="4" w:space="0" w:color="auto"/>
            </w:tcBorders>
            <w:shd w:val="clear" w:color="auto" w:fill="auto"/>
            <w:vAlign w:val="center"/>
            <w:hideMark/>
          </w:tcPr>
          <w:p w14:paraId="1B84FABD" w14:textId="77777777" w:rsidR="000E125F" w:rsidRPr="000E125F" w:rsidRDefault="000E125F" w:rsidP="000E125F">
            <w:pPr>
              <w:jc w:val="right"/>
              <w:rPr>
                <w:sz w:val="22"/>
                <w:szCs w:val="22"/>
              </w:rPr>
            </w:pPr>
            <w:r w:rsidRPr="000E125F">
              <w:rPr>
                <w:sz w:val="22"/>
                <w:szCs w:val="22"/>
              </w:rPr>
              <w:t>436 365,2</w:t>
            </w:r>
          </w:p>
        </w:tc>
        <w:tc>
          <w:tcPr>
            <w:tcW w:w="1030" w:type="dxa"/>
            <w:tcBorders>
              <w:top w:val="nil"/>
              <w:left w:val="nil"/>
              <w:bottom w:val="single" w:sz="4" w:space="0" w:color="auto"/>
              <w:right w:val="single" w:sz="4" w:space="0" w:color="auto"/>
            </w:tcBorders>
            <w:shd w:val="clear" w:color="auto" w:fill="auto"/>
            <w:vAlign w:val="center"/>
            <w:hideMark/>
          </w:tcPr>
          <w:p w14:paraId="5793DA3C" w14:textId="77777777" w:rsidR="000E125F" w:rsidRPr="000E125F" w:rsidRDefault="000E125F" w:rsidP="000E125F">
            <w:pPr>
              <w:jc w:val="right"/>
              <w:rPr>
                <w:sz w:val="22"/>
                <w:szCs w:val="22"/>
              </w:rPr>
            </w:pPr>
            <w:r w:rsidRPr="000E125F">
              <w:rPr>
                <w:sz w:val="22"/>
                <w:szCs w:val="22"/>
              </w:rPr>
              <w:t>1 506 020,4</w:t>
            </w:r>
          </w:p>
        </w:tc>
      </w:tr>
    </w:tbl>
    <w:p w14:paraId="4C9A409E" w14:textId="16A27842" w:rsidR="00A81BED" w:rsidRDefault="00A81BED" w:rsidP="00B356DB">
      <w:pPr>
        <w:pStyle w:val="afc"/>
        <w:tabs>
          <w:tab w:val="left" w:pos="1134"/>
        </w:tabs>
        <w:ind w:left="0" w:firstLine="851"/>
        <w:jc w:val="both"/>
      </w:pPr>
      <w:r>
        <w:br w:type="page"/>
      </w:r>
    </w:p>
    <w:p w14:paraId="0BABF4EA" w14:textId="2C76E6CC" w:rsidR="00A81BED" w:rsidRPr="00AC2696" w:rsidRDefault="00A81BED" w:rsidP="00A81BED">
      <w:pPr>
        <w:widowControl w:val="0"/>
        <w:autoSpaceDE w:val="0"/>
        <w:autoSpaceDN w:val="0"/>
        <w:adjustRightInd w:val="0"/>
        <w:ind w:left="6946"/>
        <w:jc w:val="right"/>
        <w:outlineLvl w:val="1"/>
      </w:pPr>
      <w:r w:rsidRPr="00AC2696">
        <w:lastRenderedPageBreak/>
        <w:t xml:space="preserve">Приложение № </w:t>
      </w:r>
      <w:r>
        <w:t>3</w:t>
      </w:r>
      <w:r w:rsidRPr="00AC2696">
        <w:t xml:space="preserve"> </w:t>
      </w:r>
    </w:p>
    <w:p w14:paraId="5EDF5CF1" w14:textId="77777777" w:rsidR="00A81BED" w:rsidRPr="00AC2696" w:rsidRDefault="00A81BED" w:rsidP="00A81BED">
      <w:pPr>
        <w:widowControl w:val="0"/>
        <w:autoSpaceDE w:val="0"/>
        <w:autoSpaceDN w:val="0"/>
        <w:adjustRightInd w:val="0"/>
        <w:ind w:left="6946"/>
        <w:jc w:val="right"/>
        <w:outlineLvl w:val="1"/>
      </w:pPr>
      <w:r w:rsidRPr="00AC2696">
        <w:t>к Муниципальной программе городского округа Анадырь</w:t>
      </w:r>
    </w:p>
    <w:p w14:paraId="39FD82A3" w14:textId="77777777" w:rsidR="00A81BED" w:rsidRPr="00853234" w:rsidRDefault="00A81BED" w:rsidP="00A81BED">
      <w:pPr>
        <w:jc w:val="right"/>
        <w:rPr>
          <w:sz w:val="28"/>
          <w:szCs w:val="28"/>
        </w:rPr>
      </w:pPr>
      <w:r w:rsidRPr="00B356DB">
        <w:t>«Развитие территории городского округа Анадырь»</w:t>
      </w:r>
    </w:p>
    <w:p w14:paraId="71EC2748" w14:textId="2E32C2A3" w:rsidR="00B356DB" w:rsidRDefault="00B356DB" w:rsidP="00B356DB">
      <w:pPr>
        <w:pStyle w:val="afc"/>
        <w:tabs>
          <w:tab w:val="left" w:pos="1134"/>
        </w:tabs>
        <w:ind w:left="0" w:firstLine="851"/>
        <w:jc w:val="both"/>
      </w:pPr>
    </w:p>
    <w:tbl>
      <w:tblPr>
        <w:tblW w:w="16049" w:type="dxa"/>
        <w:tblInd w:w="137" w:type="dxa"/>
        <w:tblLook w:val="04A0" w:firstRow="1" w:lastRow="0" w:firstColumn="1" w:lastColumn="0" w:noHBand="0" w:noVBand="1"/>
      </w:tblPr>
      <w:tblGrid>
        <w:gridCol w:w="960"/>
        <w:gridCol w:w="4847"/>
        <w:gridCol w:w="1384"/>
        <w:gridCol w:w="1460"/>
        <w:gridCol w:w="1460"/>
        <w:gridCol w:w="1460"/>
        <w:gridCol w:w="1630"/>
        <w:gridCol w:w="2840"/>
        <w:gridCol w:w="8"/>
      </w:tblGrid>
      <w:tr w:rsidR="00A81BED" w:rsidRPr="00A81BED" w14:paraId="7EB71F26" w14:textId="77777777" w:rsidTr="00A81BED">
        <w:trPr>
          <w:gridAfter w:val="1"/>
          <w:wAfter w:w="8" w:type="dxa"/>
          <w:trHeight w:val="17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CE669" w14:textId="77777777" w:rsidR="00A81BED" w:rsidRPr="00A81BED" w:rsidRDefault="00A81BED" w:rsidP="00A81BED">
            <w:pPr>
              <w:jc w:val="center"/>
              <w:rPr>
                <w:sz w:val="24"/>
                <w:szCs w:val="24"/>
              </w:rPr>
            </w:pPr>
            <w:r w:rsidRPr="00A81BED">
              <w:rPr>
                <w:sz w:val="24"/>
                <w:szCs w:val="24"/>
              </w:rPr>
              <w:t>№ п/п</w:t>
            </w:r>
          </w:p>
        </w:tc>
        <w:tc>
          <w:tcPr>
            <w:tcW w:w="4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01AFF" w14:textId="77777777" w:rsidR="00A81BED" w:rsidRPr="00A81BED" w:rsidRDefault="00A81BED" w:rsidP="00A81BED">
            <w:pPr>
              <w:jc w:val="center"/>
              <w:rPr>
                <w:sz w:val="24"/>
                <w:szCs w:val="24"/>
              </w:rPr>
            </w:pPr>
            <w:r w:rsidRPr="00A81BED">
              <w:rPr>
                <w:sz w:val="24"/>
                <w:szCs w:val="24"/>
              </w:rPr>
              <w:t xml:space="preserve">Наименование структурного элемента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85BBE" w14:textId="77777777" w:rsidR="00A81BED" w:rsidRPr="00A81BED" w:rsidRDefault="00A81BED" w:rsidP="00A81BED">
            <w:pPr>
              <w:jc w:val="center"/>
              <w:rPr>
                <w:sz w:val="24"/>
                <w:szCs w:val="24"/>
              </w:rPr>
            </w:pPr>
            <w:r w:rsidRPr="00A81BED">
              <w:rPr>
                <w:sz w:val="24"/>
                <w:szCs w:val="24"/>
              </w:rPr>
              <w:t>Период реализации (годы)</w:t>
            </w:r>
          </w:p>
        </w:tc>
        <w:tc>
          <w:tcPr>
            <w:tcW w:w="6010" w:type="dxa"/>
            <w:gridSpan w:val="4"/>
            <w:tcBorders>
              <w:top w:val="single" w:sz="4" w:space="0" w:color="auto"/>
              <w:left w:val="nil"/>
              <w:bottom w:val="single" w:sz="4" w:space="0" w:color="auto"/>
              <w:right w:val="single" w:sz="4" w:space="0" w:color="000000"/>
            </w:tcBorders>
            <w:shd w:val="clear" w:color="auto" w:fill="auto"/>
            <w:vAlign w:val="center"/>
            <w:hideMark/>
          </w:tcPr>
          <w:p w14:paraId="7CB436DA" w14:textId="77777777" w:rsidR="00A81BED" w:rsidRPr="00A81BED" w:rsidRDefault="00A81BED" w:rsidP="00A81BED">
            <w:pPr>
              <w:jc w:val="center"/>
              <w:rPr>
                <w:sz w:val="24"/>
                <w:szCs w:val="24"/>
              </w:rPr>
            </w:pPr>
            <w:r w:rsidRPr="00A81BED">
              <w:rPr>
                <w:sz w:val="24"/>
                <w:szCs w:val="24"/>
              </w:rPr>
              <w:t xml:space="preserve">Объем финансовых ресурсов, тыс. рублей </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8A93731" w14:textId="77777777" w:rsidR="00A81BED" w:rsidRPr="00A81BED" w:rsidRDefault="00A81BED" w:rsidP="00A81BED">
            <w:pPr>
              <w:jc w:val="center"/>
              <w:rPr>
                <w:sz w:val="24"/>
                <w:szCs w:val="24"/>
              </w:rPr>
            </w:pPr>
            <w:r w:rsidRPr="00A81BED">
              <w:rPr>
                <w:sz w:val="24"/>
                <w:szCs w:val="24"/>
              </w:rPr>
              <w:t xml:space="preserve">Главные распорядители средств бюджета (ответственный исполнитель, соисполнители) </w:t>
            </w:r>
          </w:p>
        </w:tc>
      </w:tr>
      <w:tr w:rsidR="00A81BED" w:rsidRPr="00A81BED" w14:paraId="25846284" w14:textId="77777777" w:rsidTr="00A81BED">
        <w:trPr>
          <w:gridAfter w:val="1"/>
          <w:wAfter w:w="8" w:type="dxa"/>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232F887" w14:textId="77777777" w:rsidR="00A81BED" w:rsidRPr="00A81BED" w:rsidRDefault="00A81BED" w:rsidP="00A81BED">
            <w:pPr>
              <w:rPr>
                <w:sz w:val="24"/>
                <w:szCs w:val="24"/>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14:paraId="08753979" w14:textId="77777777" w:rsidR="00A81BED" w:rsidRPr="00A81BED" w:rsidRDefault="00A81BED" w:rsidP="00A81BED">
            <w:pPr>
              <w:rPr>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142A960D" w14:textId="77777777" w:rsidR="00A81BED" w:rsidRPr="00A81BED" w:rsidRDefault="00A81BED" w:rsidP="00A81BED">
            <w:pPr>
              <w:rPr>
                <w:sz w:val="24"/>
                <w:szCs w:val="24"/>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40CB21F3" w14:textId="77777777" w:rsidR="00A81BED" w:rsidRPr="00A81BED" w:rsidRDefault="00A81BED" w:rsidP="00A81BED">
            <w:pPr>
              <w:jc w:val="center"/>
              <w:rPr>
                <w:sz w:val="24"/>
                <w:szCs w:val="24"/>
              </w:rPr>
            </w:pPr>
            <w:r w:rsidRPr="00A81BED">
              <w:rPr>
                <w:sz w:val="24"/>
                <w:szCs w:val="24"/>
              </w:rPr>
              <w:t xml:space="preserve">всего </w:t>
            </w:r>
          </w:p>
        </w:tc>
        <w:tc>
          <w:tcPr>
            <w:tcW w:w="4550" w:type="dxa"/>
            <w:gridSpan w:val="3"/>
            <w:tcBorders>
              <w:top w:val="single" w:sz="4" w:space="0" w:color="auto"/>
              <w:left w:val="nil"/>
              <w:bottom w:val="single" w:sz="4" w:space="0" w:color="auto"/>
              <w:right w:val="single" w:sz="4" w:space="0" w:color="auto"/>
            </w:tcBorders>
            <w:shd w:val="clear" w:color="auto" w:fill="auto"/>
            <w:vAlign w:val="center"/>
            <w:hideMark/>
          </w:tcPr>
          <w:p w14:paraId="4BE24E14" w14:textId="77777777" w:rsidR="00A81BED" w:rsidRPr="00A81BED" w:rsidRDefault="00A81BED" w:rsidP="00A81BED">
            <w:pPr>
              <w:jc w:val="center"/>
              <w:rPr>
                <w:sz w:val="24"/>
                <w:szCs w:val="24"/>
              </w:rPr>
            </w:pPr>
            <w:r w:rsidRPr="00A81BED">
              <w:rPr>
                <w:sz w:val="24"/>
                <w:szCs w:val="24"/>
              </w:rPr>
              <w:t xml:space="preserve">в том числе средства: </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43DA3732" w14:textId="77777777" w:rsidR="00A81BED" w:rsidRPr="00A81BED" w:rsidRDefault="00A81BED" w:rsidP="00A81BED">
            <w:pPr>
              <w:rPr>
                <w:rFonts w:ascii="Calibri" w:hAnsi="Calibri" w:cs="Calibri"/>
                <w:sz w:val="22"/>
                <w:szCs w:val="22"/>
              </w:rPr>
            </w:pPr>
            <w:r w:rsidRPr="00A81BED">
              <w:rPr>
                <w:rFonts w:ascii="Calibri" w:hAnsi="Calibri" w:cs="Calibri"/>
                <w:sz w:val="22"/>
                <w:szCs w:val="22"/>
              </w:rPr>
              <w:t> </w:t>
            </w:r>
          </w:p>
        </w:tc>
      </w:tr>
      <w:tr w:rsidR="00A81BED" w:rsidRPr="00A81BED" w14:paraId="1A88CA94" w14:textId="77777777" w:rsidTr="00A81BED">
        <w:trPr>
          <w:gridAfter w:val="1"/>
          <w:wAfter w:w="8" w:type="dxa"/>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2C42443" w14:textId="77777777" w:rsidR="00A81BED" w:rsidRPr="00A81BED" w:rsidRDefault="00A81BED" w:rsidP="00A81BED">
            <w:pPr>
              <w:rPr>
                <w:sz w:val="24"/>
                <w:szCs w:val="24"/>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14:paraId="19B01507" w14:textId="77777777" w:rsidR="00A81BED" w:rsidRPr="00A81BED" w:rsidRDefault="00A81BED" w:rsidP="00A81BED">
            <w:pPr>
              <w:rPr>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13237C98" w14:textId="77777777" w:rsidR="00A81BED" w:rsidRPr="00A81BED" w:rsidRDefault="00A81BED" w:rsidP="00A81BED">
            <w:pPr>
              <w:rPr>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14:paraId="536F9EE5" w14:textId="77777777" w:rsidR="00A81BED" w:rsidRPr="00A81BED" w:rsidRDefault="00A81BED" w:rsidP="00A81BED">
            <w:pPr>
              <w:rPr>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7C2FA28F" w14:textId="77777777" w:rsidR="00A81BED" w:rsidRPr="00A81BED" w:rsidRDefault="00A81BED" w:rsidP="00A81BED">
            <w:pPr>
              <w:jc w:val="center"/>
              <w:rPr>
                <w:sz w:val="24"/>
                <w:szCs w:val="24"/>
              </w:rPr>
            </w:pPr>
            <w:r w:rsidRPr="00A81BED">
              <w:rPr>
                <w:sz w:val="24"/>
                <w:szCs w:val="24"/>
              </w:rPr>
              <w:t xml:space="preserve">местного бюджета </w:t>
            </w:r>
          </w:p>
        </w:tc>
        <w:tc>
          <w:tcPr>
            <w:tcW w:w="1460" w:type="dxa"/>
            <w:tcBorders>
              <w:top w:val="nil"/>
              <w:left w:val="nil"/>
              <w:bottom w:val="single" w:sz="4" w:space="0" w:color="auto"/>
              <w:right w:val="single" w:sz="4" w:space="0" w:color="auto"/>
            </w:tcBorders>
            <w:shd w:val="clear" w:color="auto" w:fill="auto"/>
            <w:vAlign w:val="center"/>
            <w:hideMark/>
          </w:tcPr>
          <w:p w14:paraId="4A7C5351" w14:textId="77777777" w:rsidR="00A81BED" w:rsidRPr="00A81BED" w:rsidRDefault="00A81BED" w:rsidP="00A81BED">
            <w:pPr>
              <w:jc w:val="center"/>
              <w:rPr>
                <w:sz w:val="24"/>
                <w:szCs w:val="24"/>
              </w:rPr>
            </w:pPr>
            <w:r w:rsidRPr="00A81BED">
              <w:rPr>
                <w:sz w:val="24"/>
                <w:szCs w:val="24"/>
              </w:rPr>
              <w:t xml:space="preserve">окружного бюджета </w:t>
            </w:r>
          </w:p>
        </w:tc>
        <w:tc>
          <w:tcPr>
            <w:tcW w:w="1630" w:type="dxa"/>
            <w:tcBorders>
              <w:top w:val="nil"/>
              <w:left w:val="nil"/>
              <w:bottom w:val="single" w:sz="4" w:space="0" w:color="auto"/>
              <w:right w:val="single" w:sz="4" w:space="0" w:color="auto"/>
            </w:tcBorders>
            <w:shd w:val="clear" w:color="auto" w:fill="auto"/>
            <w:vAlign w:val="center"/>
            <w:hideMark/>
          </w:tcPr>
          <w:p w14:paraId="1E951E93" w14:textId="77777777" w:rsidR="00A81BED" w:rsidRPr="00A81BED" w:rsidRDefault="00A81BED" w:rsidP="00A81BED">
            <w:pPr>
              <w:jc w:val="center"/>
              <w:rPr>
                <w:sz w:val="24"/>
                <w:szCs w:val="24"/>
              </w:rPr>
            </w:pPr>
            <w:r w:rsidRPr="00A81BED">
              <w:rPr>
                <w:sz w:val="24"/>
                <w:szCs w:val="24"/>
              </w:rPr>
              <w:t xml:space="preserve">федерального бюджета </w:t>
            </w:r>
          </w:p>
        </w:tc>
        <w:tc>
          <w:tcPr>
            <w:tcW w:w="2840" w:type="dxa"/>
            <w:vMerge/>
            <w:tcBorders>
              <w:top w:val="nil"/>
              <w:left w:val="single" w:sz="4" w:space="0" w:color="auto"/>
              <w:bottom w:val="single" w:sz="4" w:space="0" w:color="auto"/>
              <w:right w:val="single" w:sz="4" w:space="0" w:color="auto"/>
            </w:tcBorders>
            <w:vAlign w:val="center"/>
            <w:hideMark/>
          </w:tcPr>
          <w:p w14:paraId="59C2A034" w14:textId="77777777" w:rsidR="00A81BED" w:rsidRPr="00A81BED" w:rsidRDefault="00A81BED" w:rsidP="00A81BED">
            <w:pPr>
              <w:rPr>
                <w:rFonts w:ascii="Calibri" w:hAnsi="Calibri" w:cs="Calibri"/>
                <w:sz w:val="22"/>
                <w:szCs w:val="22"/>
              </w:rPr>
            </w:pPr>
          </w:p>
        </w:tc>
      </w:tr>
      <w:tr w:rsidR="00A81BED" w:rsidRPr="00A81BED" w14:paraId="67F6B924" w14:textId="77777777" w:rsidTr="00A81BED">
        <w:trPr>
          <w:gridAfter w:val="1"/>
          <w:wAfter w:w="8"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04185" w14:textId="77777777" w:rsidR="00A81BED" w:rsidRPr="00A81BED" w:rsidRDefault="00A81BED" w:rsidP="00A81BED">
            <w:pPr>
              <w:jc w:val="right"/>
              <w:rPr>
                <w:sz w:val="24"/>
                <w:szCs w:val="24"/>
              </w:rPr>
            </w:pPr>
            <w:r w:rsidRPr="00A81BED">
              <w:rPr>
                <w:sz w:val="24"/>
                <w:szCs w:val="24"/>
              </w:rPr>
              <w:t>1</w:t>
            </w:r>
          </w:p>
        </w:tc>
        <w:tc>
          <w:tcPr>
            <w:tcW w:w="4847" w:type="dxa"/>
            <w:tcBorders>
              <w:top w:val="nil"/>
              <w:left w:val="nil"/>
              <w:bottom w:val="single" w:sz="4" w:space="0" w:color="auto"/>
              <w:right w:val="single" w:sz="4" w:space="0" w:color="auto"/>
            </w:tcBorders>
            <w:shd w:val="clear" w:color="auto" w:fill="auto"/>
            <w:noWrap/>
            <w:vAlign w:val="center"/>
            <w:hideMark/>
          </w:tcPr>
          <w:p w14:paraId="2C6E562C" w14:textId="77777777" w:rsidR="00A81BED" w:rsidRPr="00A81BED" w:rsidRDefault="00A81BED" w:rsidP="00A81BED">
            <w:pPr>
              <w:jc w:val="right"/>
              <w:rPr>
                <w:sz w:val="24"/>
                <w:szCs w:val="24"/>
              </w:rPr>
            </w:pPr>
            <w:r w:rsidRPr="00A81BED">
              <w:rPr>
                <w:sz w:val="24"/>
                <w:szCs w:val="24"/>
              </w:rPr>
              <w:t>2</w:t>
            </w:r>
          </w:p>
        </w:tc>
        <w:tc>
          <w:tcPr>
            <w:tcW w:w="1384" w:type="dxa"/>
            <w:tcBorders>
              <w:top w:val="nil"/>
              <w:left w:val="nil"/>
              <w:bottom w:val="single" w:sz="4" w:space="0" w:color="auto"/>
              <w:right w:val="single" w:sz="4" w:space="0" w:color="auto"/>
            </w:tcBorders>
            <w:shd w:val="clear" w:color="auto" w:fill="auto"/>
            <w:noWrap/>
            <w:vAlign w:val="center"/>
            <w:hideMark/>
          </w:tcPr>
          <w:p w14:paraId="1FEC9B12" w14:textId="77777777" w:rsidR="00A81BED" w:rsidRPr="00A81BED" w:rsidRDefault="00A81BED" w:rsidP="00A81BED">
            <w:pPr>
              <w:jc w:val="right"/>
              <w:rPr>
                <w:sz w:val="24"/>
                <w:szCs w:val="24"/>
              </w:rPr>
            </w:pPr>
            <w:r w:rsidRPr="00A81BED">
              <w:rPr>
                <w:sz w:val="24"/>
                <w:szCs w:val="24"/>
              </w:rPr>
              <w:t>3</w:t>
            </w:r>
          </w:p>
        </w:tc>
        <w:tc>
          <w:tcPr>
            <w:tcW w:w="1460" w:type="dxa"/>
            <w:tcBorders>
              <w:top w:val="nil"/>
              <w:left w:val="nil"/>
              <w:bottom w:val="single" w:sz="4" w:space="0" w:color="auto"/>
              <w:right w:val="single" w:sz="4" w:space="0" w:color="auto"/>
            </w:tcBorders>
            <w:shd w:val="clear" w:color="auto" w:fill="auto"/>
            <w:noWrap/>
            <w:vAlign w:val="center"/>
            <w:hideMark/>
          </w:tcPr>
          <w:p w14:paraId="5305C726" w14:textId="77777777" w:rsidR="00A81BED" w:rsidRPr="00A81BED" w:rsidRDefault="00A81BED" w:rsidP="00A81BED">
            <w:pPr>
              <w:jc w:val="center"/>
              <w:rPr>
                <w:sz w:val="24"/>
                <w:szCs w:val="24"/>
              </w:rPr>
            </w:pPr>
            <w:r w:rsidRPr="00A81BED">
              <w:rPr>
                <w:sz w:val="24"/>
                <w:szCs w:val="24"/>
              </w:rPr>
              <w:t>4</w:t>
            </w:r>
          </w:p>
        </w:tc>
        <w:tc>
          <w:tcPr>
            <w:tcW w:w="1460" w:type="dxa"/>
            <w:tcBorders>
              <w:top w:val="nil"/>
              <w:left w:val="nil"/>
              <w:bottom w:val="single" w:sz="4" w:space="0" w:color="auto"/>
              <w:right w:val="single" w:sz="4" w:space="0" w:color="auto"/>
            </w:tcBorders>
            <w:shd w:val="clear" w:color="auto" w:fill="auto"/>
            <w:noWrap/>
            <w:vAlign w:val="center"/>
            <w:hideMark/>
          </w:tcPr>
          <w:p w14:paraId="1FB5CCD5" w14:textId="77777777" w:rsidR="00A81BED" w:rsidRPr="00A81BED" w:rsidRDefault="00A81BED" w:rsidP="00A81BED">
            <w:pPr>
              <w:jc w:val="center"/>
              <w:rPr>
                <w:sz w:val="24"/>
                <w:szCs w:val="24"/>
              </w:rPr>
            </w:pPr>
            <w:r w:rsidRPr="00A81BED">
              <w:rPr>
                <w:sz w:val="24"/>
                <w:szCs w:val="24"/>
              </w:rPr>
              <w:t>5</w:t>
            </w:r>
          </w:p>
        </w:tc>
        <w:tc>
          <w:tcPr>
            <w:tcW w:w="1460" w:type="dxa"/>
            <w:tcBorders>
              <w:top w:val="nil"/>
              <w:left w:val="nil"/>
              <w:bottom w:val="single" w:sz="4" w:space="0" w:color="auto"/>
              <w:right w:val="single" w:sz="4" w:space="0" w:color="auto"/>
            </w:tcBorders>
            <w:shd w:val="clear" w:color="auto" w:fill="auto"/>
            <w:noWrap/>
            <w:vAlign w:val="center"/>
            <w:hideMark/>
          </w:tcPr>
          <w:p w14:paraId="1C7FBA8F" w14:textId="77777777" w:rsidR="00A81BED" w:rsidRPr="00A81BED" w:rsidRDefault="00A81BED" w:rsidP="00A81BED">
            <w:pPr>
              <w:jc w:val="center"/>
              <w:rPr>
                <w:sz w:val="24"/>
                <w:szCs w:val="24"/>
              </w:rPr>
            </w:pPr>
            <w:r w:rsidRPr="00A81BED">
              <w:rPr>
                <w:sz w:val="24"/>
                <w:szCs w:val="24"/>
              </w:rPr>
              <w:t>6</w:t>
            </w:r>
          </w:p>
        </w:tc>
        <w:tc>
          <w:tcPr>
            <w:tcW w:w="1630" w:type="dxa"/>
            <w:tcBorders>
              <w:top w:val="nil"/>
              <w:left w:val="nil"/>
              <w:bottom w:val="single" w:sz="4" w:space="0" w:color="auto"/>
              <w:right w:val="single" w:sz="4" w:space="0" w:color="auto"/>
            </w:tcBorders>
            <w:shd w:val="clear" w:color="auto" w:fill="auto"/>
            <w:noWrap/>
            <w:vAlign w:val="center"/>
            <w:hideMark/>
          </w:tcPr>
          <w:p w14:paraId="6B24B5BF" w14:textId="77777777" w:rsidR="00A81BED" w:rsidRPr="00A81BED" w:rsidRDefault="00A81BED" w:rsidP="00A81BED">
            <w:pPr>
              <w:jc w:val="center"/>
              <w:rPr>
                <w:sz w:val="24"/>
                <w:szCs w:val="24"/>
              </w:rPr>
            </w:pPr>
            <w:r w:rsidRPr="00A81BED">
              <w:rPr>
                <w:sz w:val="24"/>
                <w:szCs w:val="24"/>
              </w:rPr>
              <w:t>7</w:t>
            </w:r>
          </w:p>
        </w:tc>
        <w:tc>
          <w:tcPr>
            <w:tcW w:w="2840" w:type="dxa"/>
            <w:tcBorders>
              <w:top w:val="nil"/>
              <w:left w:val="nil"/>
              <w:bottom w:val="single" w:sz="4" w:space="0" w:color="auto"/>
              <w:right w:val="single" w:sz="4" w:space="0" w:color="auto"/>
            </w:tcBorders>
            <w:shd w:val="clear" w:color="auto" w:fill="auto"/>
            <w:noWrap/>
            <w:vAlign w:val="center"/>
            <w:hideMark/>
          </w:tcPr>
          <w:p w14:paraId="7A5D4A42" w14:textId="77777777" w:rsidR="00A81BED" w:rsidRPr="00A81BED" w:rsidRDefault="00A81BED" w:rsidP="00A81BED">
            <w:pPr>
              <w:jc w:val="center"/>
              <w:rPr>
                <w:sz w:val="24"/>
                <w:szCs w:val="24"/>
              </w:rPr>
            </w:pPr>
            <w:r w:rsidRPr="00A81BED">
              <w:rPr>
                <w:sz w:val="24"/>
                <w:szCs w:val="24"/>
              </w:rPr>
              <w:t>8</w:t>
            </w:r>
          </w:p>
        </w:tc>
      </w:tr>
      <w:tr w:rsidR="00A81BED" w:rsidRPr="00A81BED" w14:paraId="63B945FC"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297AF5"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55F03E2" w14:textId="77777777" w:rsidR="00A81BED" w:rsidRPr="00A81BED" w:rsidRDefault="00A81BED" w:rsidP="00A81BED">
            <w:pPr>
              <w:jc w:val="center"/>
              <w:rPr>
                <w:sz w:val="24"/>
                <w:szCs w:val="24"/>
              </w:rPr>
            </w:pPr>
            <w:r w:rsidRPr="00A81BED">
              <w:rPr>
                <w:sz w:val="24"/>
                <w:szCs w:val="24"/>
              </w:rPr>
              <w:t>Всего по программе</w:t>
            </w:r>
          </w:p>
        </w:tc>
        <w:tc>
          <w:tcPr>
            <w:tcW w:w="1384" w:type="dxa"/>
            <w:tcBorders>
              <w:top w:val="nil"/>
              <w:left w:val="nil"/>
              <w:bottom w:val="single" w:sz="4" w:space="0" w:color="auto"/>
              <w:right w:val="single" w:sz="4" w:space="0" w:color="auto"/>
            </w:tcBorders>
            <w:shd w:val="clear" w:color="auto" w:fill="auto"/>
            <w:noWrap/>
            <w:vAlign w:val="bottom"/>
            <w:hideMark/>
          </w:tcPr>
          <w:p w14:paraId="5924F11B"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9428A52" w14:textId="77777777" w:rsidR="00A81BED" w:rsidRPr="00A81BED" w:rsidRDefault="00A81BED" w:rsidP="00A81BED">
            <w:pPr>
              <w:jc w:val="center"/>
              <w:rPr>
                <w:sz w:val="24"/>
                <w:szCs w:val="24"/>
              </w:rPr>
            </w:pPr>
            <w:r w:rsidRPr="00A81BED">
              <w:rPr>
                <w:sz w:val="24"/>
                <w:szCs w:val="24"/>
              </w:rPr>
              <w:t>321 835,3</w:t>
            </w:r>
          </w:p>
        </w:tc>
        <w:tc>
          <w:tcPr>
            <w:tcW w:w="1460" w:type="dxa"/>
            <w:tcBorders>
              <w:top w:val="nil"/>
              <w:left w:val="nil"/>
              <w:bottom w:val="single" w:sz="4" w:space="0" w:color="auto"/>
              <w:right w:val="single" w:sz="4" w:space="0" w:color="auto"/>
            </w:tcBorders>
            <w:shd w:val="clear" w:color="auto" w:fill="auto"/>
            <w:vAlign w:val="center"/>
            <w:hideMark/>
          </w:tcPr>
          <w:p w14:paraId="08C1731D" w14:textId="77777777" w:rsidR="00A81BED" w:rsidRPr="00A81BED" w:rsidRDefault="00A81BED" w:rsidP="00A81BED">
            <w:pPr>
              <w:jc w:val="center"/>
              <w:rPr>
                <w:sz w:val="24"/>
                <w:szCs w:val="24"/>
              </w:rPr>
            </w:pPr>
            <w:r w:rsidRPr="00A81BED">
              <w:rPr>
                <w:sz w:val="24"/>
                <w:szCs w:val="24"/>
              </w:rPr>
              <w:t>213 449,9</w:t>
            </w:r>
          </w:p>
        </w:tc>
        <w:tc>
          <w:tcPr>
            <w:tcW w:w="1460" w:type="dxa"/>
            <w:tcBorders>
              <w:top w:val="nil"/>
              <w:left w:val="nil"/>
              <w:bottom w:val="single" w:sz="4" w:space="0" w:color="auto"/>
              <w:right w:val="single" w:sz="4" w:space="0" w:color="auto"/>
            </w:tcBorders>
            <w:shd w:val="clear" w:color="auto" w:fill="auto"/>
            <w:vAlign w:val="center"/>
            <w:hideMark/>
          </w:tcPr>
          <w:p w14:paraId="0069D4D0" w14:textId="77777777" w:rsidR="00A81BED" w:rsidRPr="00A81BED" w:rsidRDefault="00A81BED" w:rsidP="00A81BED">
            <w:pPr>
              <w:jc w:val="center"/>
              <w:rPr>
                <w:sz w:val="24"/>
                <w:szCs w:val="24"/>
              </w:rPr>
            </w:pPr>
            <w:r w:rsidRPr="00A81BED">
              <w:rPr>
                <w:sz w:val="24"/>
                <w:szCs w:val="24"/>
              </w:rPr>
              <w:t>101 766,9</w:t>
            </w:r>
          </w:p>
        </w:tc>
        <w:tc>
          <w:tcPr>
            <w:tcW w:w="1630" w:type="dxa"/>
            <w:tcBorders>
              <w:top w:val="nil"/>
              <w:left w:val="nil"/>
              <w:bottom w:val="single" w:sz="4" w:space="0" w:color="auto"/>
              <w:right w:val="single" w:sz="4" w:space="0" w:color="auto"/>
            </w:tcBorders>
            <w:shd w:val="clear" w:color="auto" w:fill="auto"/>
            <w:vAlign w:val="center"/>
            <w:hideMark/>
          </w:tcPr>
          <w:p w14:paraId="7715E8A8" w14:textId="77777777" w:rsidR="00A81BED" w:rsidRPr="00A81BED" w:rsidRDefault="00A81BED" w:rsidP="00A81BED">
            <w:pPr>
              <w:jc w:val="center"/>
              <w:rPr>
                <w:sz w:val="24"/>
                <w:szCs w:val="24"/>
              </w:rPr>
            </w:pPr>
            <w:r w:rsidRPr="00A81BED">
              <w:rPr>
                <w:sz w:val="24"/>
                <w:szCs w:val="24"/>
              </w:rPr>
              <w:t>6 618,5</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8B5E9C"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0DE07C5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5BEC10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2009D7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CA48E61"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0FF6FE07" w14:textId="77777777" w:rsidR="00A81BED" w:rsidRPr="00A81BED" w:rsidRDefault="00A81BED" w:rsidP="00A81BED">
            <w:pPr>
              <w:jc w:val="center"/>
              <w:rPr>
                <w:sz w:val="24"/>
                <w:szCs w:val="24"/>
              </w:rPr>
            </w:pPr>
            <w:r w:rsidRPr="00A81BED">
              <w:rPr>
                <w:sz w:val="24"/>
                <w:szCs w:val="24"/>
              </w:rPr>
              <w:t>536 732,9</w:t>
            </w:r>
          </w:p>
        </w:tc>
        <w:tc>
          <w:tcPr>
            <w:tcW w:w="1460" w:type="dxa"/>
            <w:tcBorders>
              <w:top w:val="nil"/>
              <w:left w:val="nil"/>
              <w:bottom w:val="single" w:sz="4" w:space="0" w:color="auto"/>
              <w:right w:val="single" w:sz="4" w:space="0" w:color="auto"/>
            </w:tcBorders>
            <w:shd w:val="clear" w:color="auto" w:fill="auto"/>
            <w:vAlign w:val="center"/>
            <w:hideMark/>
          </w:tcPr>
          <w:p w14:paraId="117BFD68" w14:textId="77777777" w:rsidR="00A81BED" w:rsidRPr="00A81BED" w:rsidRDefault="00A81BED" w:rsidP="00A81BED">
            <w:pPr>
              <w:jc w:val="center"/>
              <w:rPr>
                <w:sz w:val="24"/>
                <w:szCs w:val="24"/>
              </w:rPr>
            </w:pPr>
            <w:r w:rsidRPr="00A81BED">
              <w:rPr>
                <w:sz w:val="24"/>
                <w:szCs w:val="24"/>
              </w:rPr>
              <w:t>257 204,6</w:t>
            </w:r>
          </w:p>
        </w:tc>
        <w:tc>
          <w:tcPr>
            <w:tcW w:w="1460" w:type="dxa"/>
            <w:tcBorders>
              <w:top w:val="nil"/>
              <w:left w:val="nil"/>
              <w:bottom w:val="single" w:sz="4" w:space="0" w:color="auto"/>
              <w:right w:val="single" w:sz="4" w:space="0" w:color="auto"/>
            </w:tcBorders>
            <w:shd w:val="clear" w:color="auto" w:fill="auto"/>
            <w:vAlign w:val="center"/>
            <w:hideMark/>
          </w:tcPr>
          <w:p w14:paraId="5CB52E5C" w14:textId="77777777" w:rsidR="00A81BED" w:rsidRPr="00A81BED" w:rsidRDefault="00A81BED" w:rsidP="00A81BED">
            <w:pPr>
              <w:jc w:val="center"/>
              <w:rPr>
                <w:sz w:val="24"/>
                <w:szCs w:val="24"/>
              </w:rPr>
            </w:pPr>
            <w:r w:rsidRPr="00A81BED">
              <w:rPr>
                <w:sz w:val="24"/>
                <w:szCs w:val="24"/>
              </w:rPr>
              <w:t>269 798,3</w:t>
            </w:r>
          </w:p>
        </w:tc>
        <w:tc>
          <w:tcPr>
            <w:tcW w:w="1630" w:type="dxa"/>
            <w:tcBorders>
              <w:top w:val="nil"/>
              <w:left w:val="nil"/>
              <w:bottom w:val="single" w:sz="4" w:space="0" w:color="auto"/>
              <w:right w:val="single" w:sz="4" w:space="0" w:color="auto"/>
            </w:tcBorders>
            <w:shd w:val="clear" w:color="auto" w:fill="auto"/>
            <w:vAlign w:val="center"/>
            <w:hideMark/>
          </w:tcPr>
          <w:p w14:paraId="2DC06660" w14:textId="77777777" w:rsidR="00A81BED" w:rsidRPr="00A81BED" w:rsidRDefault="00A81BED" w:rsidP="00A81BED">
            <w:pPr>
              <w:jc w:val="center"/>
              <w:rPr>
                <w:sz w:val="24"/>
                <w:szCs w:val="24"/>
              </w:rPr>
            </w:pPr>
            <w:r w:rsidRPr="00A81BED">
              <w:rPr>
                <w:sz w:val="24"/>
                <w:szCs w:val="24"/>
              </w:rPr>
              <w:t>9 730,0</w:t>
            </w:r>
          </w:p>
        </w:tc>
        <w:tc>
          <w:tcPr>
            <w:tcW w:w="2840" w:type="dxa"/>
            <w:vMerge/>
            <w:tcBorders>
              <w:top w:val="nil"/>
              <w:left w:val="single" w:sz="4" w:space="0" w:color="auto"/>
              <w:bottom w:val="single" w:sz="4" w:space="0" w:color="000000"/>
              <w:right w:val="single" w:sz="4" w:space="0" w:color="auto"/>
            </w:tcBorders>
            <w:vAlign w:val="center"/>
            <w:hideMark/>
          </w:tcPr>
          <w:p w14:paraId="49243A61" w14:textId="77777777" w:rsidR="00A81BED" w:rsidRPr="00A81BED" w:rsidRDefault="00A81BED" w:rsidP="00A81BED">
            <w:pPr>
              <w:rPr>
                <w:sz w:val="24"/>
                <w:szCs w:val="24"/>
              </w:rPr>
            </w:pPr>
          </w:p>
        </w:tc>
      </w:tr>
      <w:tr w:rsidR="00A81BED" w:rsidRPr="00A81BED" w14:paraId="483606A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80F256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81A5CF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66D88D0"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53264AA2" w14:textId="77777777" w:rsidR="00A81BED" w:rsidRPr="00A81BED" w:rsidRDefault="00A81BED" w:rsidP="00A81BED">
            <w:pPr>
              <w:jc w:val="center"/>
              <w:rPr>
                <w:sz w:val="24"/>
                <w:szCs w:val="24"/>
              </w:rPr>
            </w:pPr>
            <w:r w:rsidRPr="00A81BED">
              <w:rPr>
                <w:sz w:val="24"/>
                <w:szCs w:val="24"/>
              </w:rPr>
              <w:t>333 924,4</w:t>
            </w:r>
          </w:p>
        </w:tc>
        <w:tc>
          <w:tcPr>
            <w:tcW w:w="1460" w:type="dxa"/>
            <w:tcBorders>
              <w:top w:val="nil"/>
              <w:left w:val="nil"/>
              <w:bottom w:val="single" w:sz="4" w:space="0" w:color="auto"/>
              <w:right w:val="single" w:sz="4" w:space="0" w:color="auto"/>
            </w:tcBorders>
            <w:shd w:val="clear" w:color="auto" w:fill="auto"/>
            <w:vAlign w:val="center"/>
            <w:hideMark/>
          </w:tcPr>
          <w:p w14:paraId="7F0A1618" w14:textId="77777777" w:rsidR="00A81BED" w:rsidRPr="00A81BED" w:rsidRDefault="00A81BED" w:rsidP="00A81BED">
            <w:pPr>
              <w:jc w:val="center"/>
              <w:rPr>
                <w:sz w:val="24"/>
                <w:szCs w:val="24"/>
              </w:rPr>
            </w:pPr>
            <w:r w:rsidRPr="00A81BED">
              <w:rPr>
                <w:sz w:val="24"/>
                <w:szCs w:val="24"/>
              </w:rPr>
              <w:t>259 227,2</w:t>
            </w:r>
          </w:p>
        </w:tc>
        <w:tc>
          <w:tcPr>
            <w:tcW w:w="1460" w:type="dxa"/>
            <w:tcBorders>
              <w:top w:val="nil"/>
              <w:left w:val="nil"/>
              <w:bottom w:val="single" w:sz="4" w:space="0" w:color="auto"/>
              <w:right w:val="single" w:sz="4" w:space="0" w:color="auto"/>
            </w:tcBorders>
            <w:shd w:val="clear" w:color="auto" w:fill="auto"/>
            <w:vAlign w:val="center"/>
            <w:hideMark/>
          </w:tcPr>
          <w:p w14:paraId="40FE907A" w14:textId="77777777" w:rsidR="00A81BED" w:rsidRPr="00A81BED" w:rsidRDefault="00A81BED" w:rsidP="00A81BED">
            <w:pPr>
              <w:jc w:val="center"/>
              <w:rPr>
                <w:sz w:val="24"/>
                <w:szCs w:val="24"/>
              </w:rPr>
            </w:pPr>
            <w:r w:rsidRPr="00A81BED">
              <w:rPr>
                <w:sz w:val="24"/>
                <w:szCs w:val="24"/>
              </w:rPr>
              <w:t>64 800,0</w:t>
            </w:r>
          </w:p>
        </w:tc>
        <w:tc>
          <w:tcPr>
            <w:tcW w:w="1630" w:type="dxa"/>
            <w:tcBorders>
              <w:top w:val="nil"/>
              <w:left w:val="nil"/>
              <w:bottom w:val="single" w:sz="4" w:space="0" w:color="auto"/>
              <w:right w:val="single" w:sz="4" w:space="0" w:color="auto"/>
            </w:tcBorders>
            <w:shd w:val="clear" w:color="auto" w:fill="auto"/>
            <w:vAlign w:val="center"/>
            <w:hideMark/>
          </w:tcPr>
          <w:p w14:paraId="00F9789B" w14:textId="77777777" w:rsidR="00A81BED" w:rsidRPr="00A81BED" w:rsidRDefault="00A81BED" w:rsidP="00A81BED">
            <w:pPr>
              <w:jc w:val="center"/>
              <w:rPr>
                <w:sz w:val="24"/>
                <w:szCs w:val="24"/>
              </w:rPr>
            </w:pPr>
            <w:r w:rsidRPr="00A81BED">
              <w:rPr>
                <w:sz w:val="24"/>
                <w:szCs w:val="24"/>
              </w:rPr>
              <w:t>9 897,2</w:t>
            </w:r>
          </w:p>
        </w:tc>
        <w:tc>
          <w:tcPr>
            <w:tcW w:w="2840" w:type="dxa"/>
            <w:vMerge/>
            <w:tcBorders>
              <w:top w:val="nil"/>
              <w:left w:val="single" w:sz="4" w:space="0" w:color="auto"/>
              <w:bottom w:val="single" w:sz="4" w:space="0" w:color="000000"/>
              <w:right w:val="single" w:sz="4" w:space="0" w:color="auto"/>
            </w:tcBorders>
            <w:vAlign w:val="center"/>
            <w:hideMark/>
          </w:tcPr>
          <w:p w14:paraId="7D949571" w14:textId="77777777" w:rsidR="00A81BED" w:rsidRPr="00A81BED" w:rsidRDefault="00A81BED" w:rsidP="00A81BED">
            <w:pPr>
              <w:rPr>
                <w:sz w:val="24"/>
                <w:szCs w:val="24"/>
              </w:rPr>
            </w:pPr>
          </w:p>
        </w:tc>
      </w:tr>
      <w:tr w:rsidR="00A81BED" w:rsidRPr="00A81BED" w14:paraId="390EC26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BAA7B7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64EE6DC"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BFB57F9"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446A9AF6" w14:textId="77777777" w:rsidR="00A81BED" w:rsidRPr="00A81BED" w:rsidRDefault="00A81BED" w:rsidP="00A81BED">
            <w:pPr>
              <w:jc w:val="center"/>
              <w:rPr>
                <w:sz w:val="24"/>
                <w:szCs w:val="24"/>
              </w:rPr>
            </w:pPr>
            <w:r w:rsidRPr="00A81BED">
              <w:rPr>
                <w:sz w:val="24"/>
                <w:szCs w:val="24"/>
              </w:rPr>
              <w:t>258 326,3</w:t>
            </w:r>
          </w:p>
        </w:tc>
        <w:tc>
          <w:tcPr>
            <w:tcW w:w="1460" w:type="dxa"/>
            <w:tcBorders>
              <w:top w:val="nil"/>
              <w:left w:val="nil"/>
              <w:bottom w:val="single" w:sz="4" w:space="0" w:color="auto"/>
              <w:right w:val="single" w:sz="4" w:space="0" w:color="auto"/>
            </w:tcBorders>
            <w:shd w:val="clear" w:color="auto" w:fill="auto"/>
            <w:vAlign w:val="center"/>
            <w:hideMark/>
          </w:tcPr>
          <w:p w14:paraId="48C7AF5A" w14:textId="77777777" w:rsidR="00A81BED" w:rsidRPr="00A81BED" w:rsidRDefault="00A81BED" w:rsidP="00A81BED">
            <w:pPr>
              <w:jc w:val="center"/>
              <w:rPr>
                <w:sz w:val="24"/>
                <w:szCs w:val="24"/>
              </w:rPr>
            </w:pPr>
            <w:r w:rsidRPr="00A81BED">
              <w:rPr>
                <w:sz w:val="24"/>
                <w:szCs w:val="24"/>
              </w:rPr>
              <w:t>258 326,3</w:t>
            </w:r>
          </w:p>
        </w:tc>
        <w:tc>
          <w:tcPr>
            <w:tcW w:w="1460" w:type="dxa"/>
            <w:tcBorders>
              <w:top w:val="nil"/>
              <w:left w:val="nil"/>
              <w:bottom w:val="single" w:sz="4" w:space="0" w:color="auto"/>
              <w:right w:val="single" w:sz="4" w:space="0" w:color="auto"/>
            </w:tcBorders>
            <w:shd w:val="clear" w:color="auto" w:fill="auto"/>
            <w:vAlign w:val="center"/>
            <w:hideMark/>
          </w:tcPr>
          <w:p w14:paraId="2F9EDD5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C9D738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F65A243" w14:textId="77777777" w:rsidR="00A81BED" w:rsidRPr="00A81BED" w:rsidRDefault="00A81BED" w:rsidP="00A81BED">
            <w:pPr>
              <w:rPr>
                <w:sz w:val="24"/>
                <w:szCs w:val="24"/>
              </w:rPr>
            </w:pPr>
          </w:p>
        </w:tc>
      </w:tr>
      <w:tr w:rsidR="00A81BED" w:rsidRPr="00A81BED" w14:paraId="2FCB3BD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643B52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E88FED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8A66DDB"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43D130EB" w14:textId="77777777" w:rsidR="00A81BED" w:rsidRPr="00A81BED" w:rsidRDefault="00A81BED" w:rsidP="00A81BED">
            <w:pPr>
              <w:jc w:val="center"/>
              <w:rPr>
                <w:sz w:val="24"/>
                <w:szCs w:val="24"/>
              </w:rPr>
            </w:pPr>
            <w:r w:rsidRPr="00A81BED">
              <w:rPr>
                <w:sz w:val="24"/>
                <w:szCs w:val="24"/>
              </w:rPr>
              <w:t>257 425,0</w:t>
            </w:r>
          </w:p>
        </w:tc>
        <w:tc>
          <w:tcPr>
            <w:tcW w:w="1460" w:type="dxa"/>
            <w:tcBorders>
              <w:top w:val="nil"/>
              <w:left w:val="nil"/>
              <w:bottom w:val="single" w:sz="4" w:space="0" w:color="auto"/>
              <w:right w:val="single" w:sz="4" w:space="0" w:color="auto"/>
            </w:tcBorders>
            <w:shd w:val="clear" w:color="auto" w:fill="auto"/>
            <w:vAlign w:val="center"/>
            <w:hideMark/>
          </w:tcPr>
          <w:p w14:paraId="4B4E705A" w14:textId="77777777" w:rsidR="00A81BED" w:rsidRPr="00A81BED" w:rsidRDefault="00A81BED" w:rsidP="00A81BED">
            <w:pPr>
              <w:jc w:val="center"/>
              <w:rPr>
                <w:sz w:val="24"/>
                <w:szCs w:val="24"/>
              </w:rPr>
            </w:pPr>
            <w:r w:rsidRPr="00A81BED">
              <w:rPr>
                <w:sz w:val="24"/>
                <w:szCs w:val="24"/>
              </w:rPr>
              <w:t>257 425,0</w:t>
            </w:r>
          </w:p>
        </w:tc>
        <w:tc>
          <w:tcPr>
            <w:tcW w:w="1460" w:type="dxa"/>
            <w:tcBorders>
              <w:top w:val="nil"/>
              <w:left w:val="nil"/>
              <w:bottom w:val="single" w:sz="4" w:space="0" w:color="auto"/>
              <w:right w:val="single" w:sz="4" w:space="0" w:color="auto"/>
            </w:tcBorders>
            <w:shd w:val="clear" w:color="auto" w:fill="auto"/>
            <w:vAlign w:val="center"/>
            <w:hideMark/>
          </w:tcPr>
          <w:p w14:paraId="1B39036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543CCD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5177408" w14:textId="77777777" w:rsidR="00A81BED" w:rsidRPr="00A81BED" w:rsidRDefault="00A81BED" w:rsidP="00A81BED">
            <w:pPr>
              <w:rPr>
                <w:sz w:val="24"/>
                <w:szCs w:val="24"/>
              </w:rPr>
            </w:pPr>
          </w:p>
        </w:tc>
      </w:tr>
      <w:tr w:rsidR="00A81BED" w:rsidRPr="00A81BED" w14:paraId="12CDC04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2C34DE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9910DA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CC5C558"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1A30763F" w14:textId="77777777" w:rsidR="00A81BED" w:rsidRPr="00A81BED" w:rsidRDefault="00A81BED" w:rsidP="00A81BED">
            <w:pPr>
              <w:jc w:val="center"/>
              <w:rPr>
                <w:sz w:val="24"/>
                <w:szCs w:val="24"/>
              </w:rPr>
            </w:pPr>
            <w:r w:rsidRPr="00A81BED">
              <w:rPr>
                <w:sz w:val="24"/>
                <w:szCs w:val="24"/>
              </w:rPr>
              <w:t>260 387,5</w:t>
            </w:r>
          </w:p>
        </w:tc>
        <w:tc>
          <w:tcPr>
            <w:tcW w:w="1460" w:type="dxa"/>
            <w:tcBorders>
              <w:top w:val="nil"/>
              <w:left w:val="nil"/>
              <w:bottom w:val="single" w:sz="4" w:space="0" w:color="auto"/>
              <w:right w:val="single" w:sz="4" w:space="0" w:color="auto"/>
            </w:tcBorders>
            <w:shd w:val="clear" w:color="auto" w:fill="auto"/>
            <w:vAlign w:val="center"/>
            <w:hideMark/>
          </w:tcPr>
          <w:p w14:paraId="503507FB" w14:textId="77777777" w:rsidR="00A81BED" w:rsidRPr="00A81BED" w:rsidRDefault="00A81BED" w:rsidP="00A81BED">
            <w:pPr>
              <w:jc w:val="center"/>
              <w:rPr>
                <w:sz w:val="24"/>
                <w:szCs w:val="24"/>
              </w:rPr>
            </w:pPr>
            <w:r w:rsidRPr="00A81BED">
              <w:rPr>
                <w:sz w:val="24"/>
                <w:szCs w:val="24"/>
              </w:rPr>
              <w:t>260 387,5</w:t>
            </w:r>
          </w:p>
        </w:tc>
        <w:tc>
          <w:tcPr>
            <w:tcW w:w="1460" w:type="dxa"/>
            <w:tcBorders>
              <w:top w:val="nil"/>
              <w:left w:val="nil"/>
              <w:bottom w:val="single" w:sz="4" w:space="0" w:color="auto"/>
              <w:right w:val="single" w:sz="4" w:space="0" w:color="auto"/>
            </w:tcBorders>
            <w:shd w:val="clear" w:color="auto" w:fill="auto"/>
            <w:vAlign w:val="center"/>
            <w:hideMark/>
          </w:tcPr>
          <w:p w14:paraId="1D8011C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53616B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7116EA0" w14:textId="77777777" w:rsidR="00A81BED" w:rsidRPr="00A81BED" w:rsidRDefault="00A81BED" w:rsidP="00A81BED">
            <w:pPr>
              <w:rPr>
                <w:sz w:val="24"/>
                <w:szCs w:val="24"/>
              </w:rPr>
            </w:pPr>
          </w:p>
        </w:tc>
      </w:tr>
      <w:tr w:rsidR="00A81BED" w:rsidRPr="00A81BED" w14:paraId="6905D3D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A570B1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8511EE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B1BBB44"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51EC0BD3" w14:textId="77777777" w:rsidR="00A81BED" w:rsidRPr="00A81BED" w:rsidRDefault="00A81BED" w:rsidP="00A81BED">
            <w:pPr>
              <w:jc w:val="center"/>
              <w:rPr>
                <w:sz w:val="24"/>
                <w:szCs w:val="24"/>
              </w:rPr>
            </w:pPr>
            <w:r w:rsidRPr="00A81BED">
              <w:rPr>
                <w:sz w:val="24"/>
                <w:szCs w:val="24"/>
              </w:rPr>
              <w:t>1 968 631,3</w:t>
            </w:r>
          </w:p>
        </w:tc>
        <w:tc>
          <w:tcPr>
            <w:tcW w:w="1460" w:type="dxa"/>
            <w:tcBorders>
              <w:top w:val="nil"/>
              <w:left w:val="nil"/>
              <w:bottom w:val="single" w:sz="4" w:space="0" w:color="auto"/>
              <w:right w:val="single" w:sz="4" w:space="0" w:color="auto"/>
            </w:tcBorders>
            <w:shd w:val="clear" w:color="auto" w:fill="auto"/>
            <w:vAlign w:val="center"/>
            <w:hideMark/>
          </w:tcPr>
          <w:p w14:paraId="678E7B9C" w14:textId="77777777" w:rsidR="00A81BED" w:rsidRPr="00A81BED" w:rsidRDefault="00A81BED" w:rsidP="00A81BED">
            <w:pPr>
              <w:jc w:val="center"/>
              <w:rPr>
                <w:sz w:val="24"/>
                <w:szCs w:val="24"/>
              </w:rPr>
            </w:pPr>
            <w:r w:rsidRPr="00A81BED">
              <w:rPr>
                <w:sz w:val="24"/>
                <w:szCs w:val="24"/>
              </w:rPr>
              <w:t>1 506 020,4</w:t>
            </w:r>
          </w:p>
        </w:tc>
        <w:tc>
          <w:tcPr>
            <w:tcW w:w="1460" w:type="dxa"/>
            <w:tcBorders>
              <w:top w:val="nil"/>
              <w:left w:val="nil"/>
              <w:bottom w:val="single" w:sz="4" w:space="0" w:color="auto"/>
              <w:right w:val="single" w:sz="4" w:space="0" w:color="auto"/>
            </w:tcBorders>
            <w:shd w:val="clear" w:color="auto" w:fill="auto"/>
            <w:vAlign w:val="center"/>
            <w:hideMark/>
          </w:tcPr>
          <w:p w14:paraId="60290755" w14:textId="77777777" w:rsidR="00A81BED" w:rsidRPr="00A81BED" w:rsidRDefault="00A81BED" w:rsidP="00A81BED">
            <w:pPr>
              <w:jc w:val="center"/>
              <w:rPr>
                <w:sz w:val="24"/>
                <w:szCs w:val="24"/>
              </w:rPr>
            </w:pPr>
            <w:r w:rsidRPr="00A81BED">
              <w:rPr>
                <w:sz w:val="24"/>
                <w:szCs w:val="24"/>
              </w:rPr>
              <w:t>436 365,2</w:t>
            </w:r>
          </w:p>
        </w:tc>
        <w:tc>
          <w:tcPr>
            <w:tcW w:w="1630" w:type="dxa"/>
            <w:tcBorders>
              <w:top w:val="nil"/>
              <w:left w:val="nil"/>
              <w:bottom w:val="single" w:sz="4" w:space="0" w:color="auto"/>
              <w:right w:val="single" w:sz="4" w:space="0" w:color="auto"/>
            </w:tcBorders>
            <w:shd w:val="clear" w:color="auto" w:fill="auto"/>
            <w:vAlign w:val="center"/>
            <w:hideMark/>
          </w:tcPr>
          <w:p w14:paraId="210B24CB" w14:textId="77777777" w:rsidR="00A81BED" w:rsidRPr="00A81BED" w:rsidRDefault="00A81BED" w:rsidP="00A81BED">
            <w:pPr>
              <w:jc w:val="center"/>
              <w:rPr>
                <w:sz w:val="24"/>
                <w:szCs w:val="24"/>
              </w:rPr>
            </w:pPr>
            <w:r w:rsidRPr="00A81BED">
              <w:rPr>
                <w:sz w:val="24"/>
                <w:szCs w:val="24"/>
              </w:rPr>
              <w:t>26 245,7</w:t>
            </w:r>
          </w:p>
        </w:tc>
        <w:tc>
          <w:tcPr>
            <w:tcW w:w="2840" w:type="dxa"/>
            <w:vMerge/>
            <w:tcBorders>
              <w:top w:val="nil"/>
              <w:left w:val="single" w:sz="4" w:space="0" w:color="auto"/>
              <w:bottom w:val="single" w:sz="4" w:space="0" w:color="000000"/>
              <w:right w:val="single" w:sz="4" w:space="0" w:color="auto"/>
            </w:tcBorders>
            <w:vAlign w:val="center"/>
            <w:hideMark/>
          </w:tcPr>
          <w:p w14:paraId="438F3C37" w14:textId="77777777" w:rsidR="00A81BED" w:rsidRPr="00A81BED" w:rsidRDefault="00A81BED" w:rsidP="00A81BED">
            <w:pPr>
              <w:rPr>
                <w:sz w:val="24"/>
                <w:szCs w:val="24"/>
              </w:rPr>
            </w:pPr>
          </w:p>
        </w:tc>
      </w:tr>
      <w:tr w:rsidR="00A81BED" w:rsidRPr="00A81BED" w14:paraId="514E63DC" w14:textId="77777777" w:rsidTr="00A81BED">
        <w:trPr>
          <w:gridAfter w:val="1"/>
          <w:wAfter w:w="8"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D7C82" w14:textId="77777777" w:rsidR="00A81BED" w:rsidRPr="00A81BED" w:rsidRDefault="00A81BED" w:rsidP="00A81BED">
            <w:pPr>
              <w:jc w:val="center"/>
              <w:rPr>
                <w:sz w:val="24"/>
                <w:szCs w:val="24"/>
              </w:rPr>
            </w:pPr>
            <w:r w:rsidRPr="00A81BED">
              <w:rPr>
                <w:sz w:val="24"/>
                <w:szCs w:val="24"/>
              </w:rPr>
              <w:t>1.</w:t>
            </w:r>
          </w:p>
        </w:tc>
        <w:tc>
          <w:tcPr>
            <w:tcW w:w="4847" w:type="dxa"/>
            <w:tcBorders>
              <w:top w:val="nil"/>
              <w:left w:val="nil"/>
              <w:bottom w:val="single" w:sz="4" w:space="0" w:color="auto"/>
              <w:right w:val="nil"/>
            </w:tcBorders>
            <w:shd w:val="clear" w:color="auto" w:fill="auto"/>
            <w:noWrap/>
            <w:vAlign w:val="center"/>
            <w:hideMark/>
          </w:tcPr>
          <w:p w14:paraId="77BE5C0B" w14:textId="77777777" w:rsidR="00A81BED" w:rsidRPr="00A81BED" w:rsidRDefault="00A81BED" w:rsidP="00A81BED">
            <w:pPr>
              <w:jc w:val="center"/>
              <w:rPr>
                <w:sz w:val="24"/>
                <w:szCs w:val="24"/>
              </w:rPr>
            </w:pPr>
            <w:r w:rsidRPr="00A81BED">
              <w:rPr>
                <w:sz w:val="24"/>
                <w:szCs w:val="24"/>
              </w:rPr>
              <w:t xml:space="preserve">Комплекс проектных мероприятий </w:t>
            </w:r>
          </w:p>
        </w:tc>
        <w:tc>
          <w:tcPr>
            <w:tcW w:w="1384" w:type="dxa"/>
            <w:tcBorders>
              <w:top w:val="nil"/>
              <w:left w:val="nil"/>
              <w:bottom w:val="single" w:sz="4" w:space="0" w:color="auto"/>
              <w:right w:val="nil"/>
            </w:tcBorders>
            <w:shd w:val="clear" w:color="auto" w:fill="auto"/>
            <w:noWrap/>
            <w:vAlign w:val="center"/>
            <w:hideMark/>
          </w:tcPr>
          <w:p w14:paraId="5CDE0383" w14:textId="77777777" w:rsidR="00A81BED" w:rsidRPr="00A81BED" w:rsidRDefault="00A81BED" w:rsidP="00A81BED">
            <w:pPr>
              <w:jc w:val="center"/>
              <w:rPr>
                <w:sz w:val="24"/>
                <w:szCs w:val="24"/>
              </w:rPr>
            </w:pPr>
            <w:r w:rsidRPr="00A81BED">
              <w:rPr>
                <w:sz w:val="24"/>
                <w:szCs w:val="24"/>
              </w:rPr>
              <w:t> </w:t>
            </w:r>
          </w:p>
        </w:tc>
        <w:tc>
          <w:tcPr>
            <w:tcW w:w="1460" w:type="dxa"/>
            <w:tcBorders>
              <w:top w:val="nil"/>
              <w:left w:val="nil"/>
              <w:bottom w:val="single" w:sz="4" w:space="0" w:color="auto"/>
              <w:right w:val="nil"/>
            </w:tcBorders>
            <w:shd w:val="clear" w:color="auto" w:fill="auto"/>
            <w:noWrap/>
            <w:vAlign w:val="center"/>
            <w:hideMark/>
          </w:tcPr>
          <w:p w14:paraId="4C39999F" w14:textId="77777777" w:rsidR="00A81BED" w:rsidRPr="00A81BED" w:rsidRDefault="00A81BED" w:rsidP="00A81BED">
            <w:pPr>
              <w:jc w:val="center"/>
              <w:rPr>
                <w:sz w:val="24"/>
                <w:szCs w:val="24"/>
              </w:rPr>
            </w:pPr>
            <w:r w:rsidRPr="00A81BED">
              <w:rPr>
                <w:sz w:val="24"/>
                <w:szCs w:val="24"/>
              </w:rPr>
              <w:t> </w:t>
            </w:r>
          </w:p>
        </w:tc>
        <w:tc>
          <w:tcPr>
            <w:tcW w:w="1460" w:type="dxa"/>
            <w:tcBorders>
              <w:top w:val="nil"/>
              <w:left w:val="nil"/>
              <w:bottom w:val="single" w:sz="4" w:space="0" w:color="auto"/>
              <w:right w:val="nil"/>
            </w:tcBorders>
            <w:shd w:val="clear" w:color="auto" w:fill="auto"/>
            <w:noWrap/>
            <w:vAlign w:val="center"/>
            <w:hideMark/>
          </w:tcPr>
          <w:p w14:paraId="58C74B37" w14:textId="77777777" w:rsidR="00A81BED" w:rsidRPr="00A81BED" w:rsidRDefault="00A81BED" w:rsidP="00A81BED">
            <w:pPr>
              <w:jc w:val="center"/>
              <w:rPr>
                <w:sz w:val="24"/>
                <w:szCs w:val="24"/>
              </w:rPr>
            </w:pPr>
            <w:r w:rsidRPr="00A81BED">
              <w:rPr>
                <w:sz w:val="24"/>
                <w:szCs w:val="24"/>
              </w:rPr>
              <w:t> </w:t>
            </w:r>
          </w:p>
        </w:tc>
        <w:tc>
          <w:tcPr>
            <w:tcW w:w="1460" w:type="dxa"/>
            <w:tcBorders>
              <w:top w:val="nil"/>
              <w:left w:val="nil"/>
              <w:bottom w:val="single" w:sz="4" w:space="0" w:color="auto"/>
              <w:right w:val="nil"/>
            </w:tcBorders>
            <w:shd w:val="clear" w:color="auto" w:fill="auto"/>
            <w:noWrap/>
            <w:vAlign w:val="center"/>
            <w:hideMark/>
          </w:tcPr>
          <w:p w14:paraId="709D70BE" w14:textId="77777777" w:rsidR="00A81BED" w:rsidRPr="00A81BED" w:rsidRDefault="00A81BED" w:rsidP="00A81BED">
            <w:pPr>
              <w:jc w:val="center"/>
              <w:rPr>
                <w:sz w:val="24"/>
                <w:szCs w:val="24"/>
              </w:rPr>
            </w:pPr>
            <w:r w:rsidRPr="00A81BED">
              <w:rPr>
                <w:sz w:val="24"/>
                <w:szCs w:val="24"/>
              </w:rPr>
              <w:t> </w:t>
            </w:r>
          </w:p>
        </w:tc>
        <w:tc>
          <w:tcPr>
            <w:tcW w:w="1630" w:type="dxa"/>
            <w:tcBorders>
              <w:top w:val="nil"/>
              <w:left w:val="nil"/>
              <w:bottom w:val="single" w:sz="4" w:space="0" w:color="auto"/>
              <w:right w:val="nil"/>
            </w:tcBorders>
            <w:shd w:val="clear" w:color="auto" w:fill="auto"/>
            <w:noWrap/>
            <w:vAlign w:val="center"/>
            <w:hideMark/>
          </w:tcPr>
          <w:p w14:paraId="62FB1B36" w14:textId="77777777" w:rsidR="00A81BED" w:rsidRPr="00A81BED" w:rsidRDefault="00A81BED" w:rsidP="00A81BED">
            <w:pPr>
              <w:jc w:val="center"/>
              <w:rPr>
                <w:sz w:val="24"/>
                <w:szCs w:val="24"/>
              </w:rPr>
            </w:pPr>
            <w:r w:rsidRPr="00A81BED">
              <w:rPr>
                <w:sz w:val="24"/>
                <w:szCs w:val="24"/>
              </w:rPr>
              <w:t> </w:t>
            </w:r>
          </w:p>
        </w:tc>
        <w:tc>
          <w:tcPr>
            <w:tcW w:w="2840" w:type="dxa"/>
            <w:tcBorders>
              <w:top w:val="nil"/>
              <w:left w:val="nil"/>
              <w:bottom w:val="single" w:sz="4" w:space="0" w:color="auto"/>
              <w:right w:val="single" w:sz="4" w:space="0" w:color="auto"/>
            </w:tcBorders>
            <w:shd w:val="clear" w:color="auto" w:fill="auto"/>
            <w:noWrap/>
            <w:vAlign w:val="center"/>
            <w:hideMark/>
          </w:tcPr>
          <w:p w14:paraId="564FDFED" w14:textId="77777777" w:rsidR="00A81BED" w:rsidRPr="00A81BED" w:rsidRDefault="00A81BED" w:rsidP="00A81BED">
            <w:pPr>
              <w:jc w:val="center"/>
              <w:rPr>
                <w:sz w:val="24"/>
                <w:szCs w:val="24"/>
              </w:rPr>
            </w:pPr>
            <w:r w:rsidRPr="00A81BED">
              <w:rPr>
                <w:sz w:val="24"/>
                <w:szCs w:val="24"/>
              </w:rPr>
              <w:t> </w:t>
            </w:r>
          </w:p>
        </w:tc>
      </w:tr>
      <w:tr w:rsidR="00A81BED" w:rsidRPr="00A81BED" w14:paraId="4EE0D832" w14:textId="77777777" w:rsidTr="00A81BE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59C3D1" w14:textId="77777777" w:rsidR="00A81BED" w:rsidRPr="00A81BED" w:rsidRDefault="00A81BED" w:rsidP="00A81BED">
            <w:pPr>
              <w:rPr>
                <w:sz w:val="24"/>
                <w:szCs w:val="24"/>
              </w:rPr>
            </w:pPr>
            <w:r w:rsidRPr="00A81BED">
              <w:rPr>
                <w:sz w:val="24"/>
                <w:szCs w:val="24"/>
              </w:rPr>
              <w:t>1.1.</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59B9FB0C" w14:textId="77777777" w:rsidR="00A81BED" w:rsidRPr="00A81BED" w:rsidRDefault="00A81BED" w:rsidP="00A81BED">
            <w:pPr>
              <w:rPr>
                <w:sz w:val="24"/>
                <w:szCs w:val="24"/>
              </w:rPr>
            </w:pPr>
            <w:r w:rsidRPr="00A81BED">
              <w:rPr>
                <w:sz w:val="24"/>
                <w:szCs w:val="24"/>
              </w:rPr>
              <w:t>Региональный проект "Жилье"</w:t>
            </w:r>
          </w:p>
        </w:tc>
      </w:tr>
      <w:tr w:rsidR="00A81BED" w:rsidRPr="00A81BED" w14:paraId="3545A998"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D2D207" w14:textId="77777777" w:rsidR="00A81BED" w:rsidRPr="00A81BED" w:rsidRDefault="00A81BED" w:rsidP="00A81BED">
            <w:pPr>
              <w:jc w:val="center"/>
              <w:rPr>
                <w:sz w:val="24"/>
                <w:szCs w:val="24"/>
              </w:rPr>
            </w:pPr>
            <w:r w:rsidRPr="00A81BED">
              <w:rPr>
                <w:sz w:val="24"/>
                <w:szCs w:val="24"/>
              </w:rPr>
              <w:t>1.1.1.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0CD0248C" w14:textId="77777777" w:rsidR="00A81BED" w:rsidRPr="00A81BED" w:rsidRDefault="00A81BED" w:rsidP="00A81BED">
            <w:pPr>
              <w:rPr>
                <w:sz w:val="24"/>
                <w:szCs w:val="24"/>
              </w:rPr>
            </w:pPr>
            <w:r w:rsidRPr="00A81BED">
              <w:rPr>
                <w:sz w:val="24"/>
                <w:szCs w:val="24"/>
              </w:rPr>
              <w:t>Реализация проектов комплексного развития территорий</w:t>
            </w:r>
          </w:p>
        </w:tc>
        <w:tc>
          <w:tcPr>
            <w:tcW w:w="1384" w:type="dxa"/>
            <w:tcBorders>
              <w:top w:val="nil"/>
              <w:left w:val="nil"/>
              <w:bottom w:val="single" w:sz="4" w:space="0" w:color="auto"/>
              <w:right w:val="single" w:sz="4" w:space="0" w:color="auto"/>
            </w:tcBorders>
            <w:shd w:val="clear" w:color="auto" w:fill="auto"/>
            <w:noWrap/>
            <w:vAlign w:val="bottom"/>
            <w:hideMark/>
          </w:tcPr>
          <w:p w14:paraId="2816C5B5"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0CAB8919" w14:textId="77777777" w:rsidR="00A81BED" w:rsidRPr="00A81BED" w:rsidRDefault="00A81BED" w:rsidP="00A81BED">
            <w:pPr>
              <w:jc w:val="center"/>
              <w:rPr>
                <w:sz w:val="24"/>
                <w:szCs w:val="24"/>
              </w:rPr>
            </w:pPr>
            <w:r w:rsidRPr="00A81BED">
              <w:rPr>
                <w:sz w:val="24"/>
                <w:szCs w:val="24"/>
              </w:rPr>
              <w:t>6 787,3</w:t>
            </w:r>
          </w:p>
        </w:tc>
        <w:tc>
          <w:tcPr>
            <w:tcW w:w="1460" w:type="dxa"/>
            <w:tcBorders>
              <w:top w:val="nil"/>
              <w:left w:val="nil"/>
              <w:bottom w:val="single" w:sz="4" w:space="0" w:color="auto"/>
              <w:right w:val="single" w:sz="4" w:space="0" w:color="auto"/>
            </w:tcBorders>
            <w:shd w:val="clear" w:color="auto" w:fill="auto"/>
            <w:vAlign w:val="center"/>
            <w:hideMark/>
          </w:tcPr>
          <w:p w14:paraId="2BB73D7B" w14:textId="77777777" w:rsidR="00A81BED" w:rsidRPr="00A81BED" w:rsidRDefault="00A81BED" w:rsidP="00A81BED">
            <w:pPr>
              <w:jc w:val="center"/>
              <w:rPr>
                <w:sz w:val="24"/>
                <w:szCs w:val="24"/>
              </w:rPr>
            </w:pPr>
            <w:r w:rsidRPr="00A81BED">
              <w:rPr>
                <w:sz w:val="24"/>
                <w:szCs w:val="24"/>
              </w:rPr>
              <w:t>101,9</w:t>
            </w:r>
          </w:p>
        </w:tc>
        <w:tc>
          <w:tcPr>
            <w:tcW w:w="1460" w:type="dxa"/>
            <w:tcBorders>
              <w:top w:val="nil"/>
              <w:left w:val="nil"/>
              <w:bottom w:val="single" w:sz="4" w:space="0" w:color="auto"/>
              <w:right w:val="single" w:sz="4" w:space="0" w:color="auto"/>
            </w:tcBorders>
            <w:shd w:val="clear" w:color="auto" w:fill="auto"/>
            <w:vAlign w:val="center"/>
            <w:hideMark/>
          </w:tcPr>
          <w:p w14:paraId="2FBE5068" w14:textId="77777777" w:rsidR="00A81BED" w:rsidRPr="00A81BED" w:rsidRDefault="00A81BED" w:rsidP="00A81BED">
            <w:pPr>
              <w:jc w:val="center"/>
              <w:rPr>
                <w:sz w:val="24"/>
                <w:szCs w:val="24"/>
              </w:rPr>
            </w:pPr>
            <w:r w:rsidRPr="00A81BED">
              <w:rPr>
                <w:sz w:val="24"/>
                <w:szCs w:val="24"/>
              </w:rPr>
              <w:t>66,9</w:t>
            </w:r>
          </w:p>
        </w:tc>
        <w:tc>
          <w:tcPr>
            <w:tcW w:w="1630" w:type="dxa"/>
            <w:tcBorders>
              <w:top w:val="nil"/>
              <w:left w:val="nil"/>
              <w:bottom w:val="single" w:sz="4" w:space="0" w:color="auto"/>
              <w:right w:val="single" w:sz="4" w:space="0" w:color="auto"/>
            </w:tcBorders>
            <w:shd w:val="clear" w:color="auto" w:fill="auto"/>
            <w:vAlign w:val="center"/>
            <w:hideMark/>
          </w:tcPr>
          <w:p w14:paraId="331F6C84" w14:textId="77777777" w:rsidR="00A81BED" w:rsidRPr="00A81BED" w:rsidRDefault="00A81BED" w:rsidP="00A81BED">
            <w:pPr>
              <w:jc w:val="center"/>
              <w:rPr>
                <w:sz w:val="24"/>
                <w:szCs w:val="24"/>
              </w:rPr>
            </w:pPr>
            <w:r w:rsidRPr="00A81BED">
              <w:rPr>
                <w:sz w:val="24"/>
                <w:szCs w:val="24"/>
              </w:rPr>
              <w:t>6 618,5</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5792C969"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5761796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C880E0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A8DF16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2733A10"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29874763" w14:textId="77777777" w:rsidR="00A81BED" w:rsidRPr="00A81BED" w:rsidRDefault="00A81BED" w:rsidP="00A81BED">
            <w:pPr>
              <w:jc w:val="center"/>
              <w:rPr>
                <w:sz w:val="24"/>
                <w:szCs w:val="24"/>
              </w:rPr>
            </w:pPr>
            <w:r w:rsidRPr="00A81BED">
              <w:rPr>
                <w:sz w:val="24"/>
                <w:szCs w:val="24"/>
              </w:rPr>
              <w:t>9 978,0</w:t>
            </w:r>
          </w:p>
        </w:tc>
        <w:tc>
          <w:tcPr>
            <w:tcW w:w="1460" w:type="dxa"/>
            <w:tcBorders>
              <w:top w:val="nil"/>
              <w:left w:val="nil"/>
              <w:bottom w:val="single" w:sz="4" w:space="0" w:color="auto"/>
              <w:right w:val="single" w:sz="4" w:space="0" w:color="auto"/>
            </w:tcBorders>
            <w:shd w:val="clear" w:color="auto" w:fill="auto"/>
            <w:vAlign w:val="center"/>
            <w:hideMark/>
          </w:tcPr>
          <w:p w14:paraId="45CA770F" w14:textId="77777777" w:rsidR="00A81BED" w:rsidRPr="00A81BED" w:rsidRDefault="00A81BED" w:rsidP="00A81BED">
            <w:pPr>
              <w:jc w:val="center"/>
              <w:rPr>
                <w:sz w:val="24"/>
                <w:szCs w:val="24"/>
              </w:rPr>
            </w:pPr>
            <w:r w:rsidRPr="00A81BED">
              <w:rPr>
                <w:sz w:val="24"/>
                <w:szCs w:val="24"/>
              </w:rPr>
              <w:t>149,7</w:t>
            </w:r>
          </w:p>
        </w:tc>
        <w:tc>
          <w:tcPr>
            <w:tcW w:w="1460" w:type="dxa"/>
            <w:tcBorders>
              <w:top w:val="nil"/>
              <w:left w:val="nil"/>
              <w:bottom w:val="single" w:sz="4" w:space="0" w:color="auto"/>
              <w:right w:val="single" w:sz="4" w:space="0" w:color="auto"/>
            </w:tcBorders>
            <w:shd w:val="clear" w:color="auto" w:fill="auto"/>
            <w:vAlign w:val="center"/>
            <w:hideMark/>
          </w:tcPr>
          <w:p w14:paraId="034648FA" w14:textId="77777777" w:rsidR="00A81BED" w:rsidRPr="00A81BED" w:rsidRDefault="00A81BED" w:rsidP="00A81BED">
            <w:pPr>
              <w:jc w:val="center"/>
              <w:rPr>
                <w:sz w:val="24"/>
                <w:szCs w:val="24"/>
              </w:rPr>
            </w:pPr>
            <w:r w:rsidRPr="00A81BED">
              <w:rPr>
                <w:sz w:val="24"/>
                <w:szCs w:val="24"/>
              </w:rPr>
              <w:t>98,3</w:t>
            </w:r>
          </w:p>
        </w:tc>
        <w:tc>
          <w:tcPr>
            <w:tcW w:w="1630" w:type="dxa"/>
            <w:tcBorders>
              <w:top w:val="nil"/>
              <w:left w:val="nil"/>
              <w:bottom w:val="single" w:sz="4" w:space="0" w:color="auto"/>
              <w:right w:val="single" w:sz="4" w:space="0" w:color="auto"/>
            </w:tcBorders>
            <w:shd w:val="clear" w:color="auto" w:fill="auto"/>
            <w:vAlign w:val="center"/>
            <w:hideMark/>
          </w:tcPr>
          <w:p w14:paraId="3A6A6015" w14:textId="77777777" w:rsidR="00A81BED" w:rsidRPr="00A81BED" w:rsidRDefault="00A81BED" w:rsidP="00A81BED">
            <w:pPr>
              <w:jc w:val="center"/>
              <w:rPr>
                <w:sz w:val="24"/>
                <w:szCs w:val="24"/>
              </w:rPr>
            </w:pPr>
            <w:r w:rsidRPr="00A81BED">
              <w:rPr>
                <w:sz w:val="24"/>
                <w:szCs w:val="24"/>
              </w:rPr>
              <w:t>9 730,0</w:t>
            </w:r>
          </w:p>
        </w:tc>
        <w:tc>
          <w:tcPr>
            <w:tcW w:w="2840" w:type="dxa"/>
            <w:vMerge/>
            <w:tcBorders>
              <w:top w:val="nil"/>
              <w:left w:val="single" w:sz="4" w:space="0" w:color="auto"/>
              <w:bottom w:val="single" w:sz="4" w:space="0" w:color="000000"/>
              <w:right w:val="single" w:sz="4" w:space="0" w:color="auto"/>
            </w:tcBorders>
            <w:vAlign w:val="center"/>
            <w:hideMark/>
          </w:tcPr>
          <w:p w14:paraId="1DF4E77D" w14:textId="77777777" w:rsidR="00A81BED" w:rsidRPr="00A81BED" w:rsidRDefault="00A81BED" w:rsidP="00A81BED">
            <w:pPr>
              <w:rPr>
                <w:sz w:val="24"/>
                <w:szCs w:val="24"/>
              </w:rPr>
            </w:pPr>
          </w:p>
        </w:tc>
      </w:tr>
      <w:tr w:rsidR="00A81BED" w:rsidRPr="00A81BED" w14:paraId="73CA94D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17C54B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9C9DB1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FE63A66"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7E5B345E" w14:textId="77777777" w:rsidR="00A81BED" w:rsidRPr="00A81BED" w:rsidRDefault="00A81BED" w:rsidP="00A81BED">
            <w:pPr>
              <w:jc w:val="center"/>
              <w:rPr>
                <w:sz w:val="24"/>
                <w:szCs w:val="24"/>
              </w:rPr>
            </w:pPr>
            <w:r w:rsidRPr="00A81BED">
              <w:rPr>
                <w:sz w:val="24"/>
                <w:szCs w:val="24"/>
              </w:rPr>
              <w:t>10 149,5</w:t>
            </w:r>
          </w:p>
        </w:tc>
        <w:tc>
          <w:tcPr>
            <w:tcW w:w="1460" w:type="dxa"/>
            <w:tcBorders>
              <w:top w:val="nil"/>
              <w:left w:val="nil"/>
              <w:bottom w:val="single" w:sz="4" w:space="0" w:color="auto"/>
              <w:right w:val="single" w:sz="4" w:space="0" w:color="auto"/>
            </w:tcBorders>
            <w:shd w:val="clear" w:color="auto" w:fill="auto"/>
            <w:vAlign w:val="center"/>
            <w:hideMark/>
          </w:tcPr>
          <w:p w14:paraId="0BF4E7C6" w14:textId="77777777" w:rsidR="00A81BED" w:rsidRPr="00A81BED" w:rsidRDefault="00A81BED" w:rsidP="00A81BED">
            <w:pPr>
              <w:jc w:val="center"/>
              <w:rPr>
                <w:sz w:val="24"/>
                <w:szCs w:val="24"/>
              </w:rPr>
            </w:pPr>
            <w:r w:rsidRPr="00A81BED">
              <w:rPr>
                <w:sz w:val="24"/>
                <w:szCs w:val="24"/>
              </w:rPr>
              <w:t>152,3</w:t>
            </w:r>
          </w:p>
        </w:tc>
        <w:tc>
          <w:tcPr>
            <w:tcW w:w="1460" w:type="dxa"/>
            <w:tcBorders>
              <w:top w:val="nil"/>
              <w:left w:val="nil"/>
              <w:bottom w:val="single" w:sz="4" w:space="0" w:color="auto"/>
              <w:right w:val="single" w:sz="4" w:space="0" w:color="auto"/>
            </w:tcBorders>
            <w:shd w:val="clear" w:color="auto" w:fill="auto"/>
            <w:vAlign w:val="center"/>
            <w:hideMark/>
          </w:tcPr>
          <w:p w14:paraId="4D6C4084" w14:textId="77777777" w:rsidR="00A81BED" w:rsidRPr="00A81BED" w:rsidRDefault="00A81BED" w:rsidP="00A81BED">
            <w:pPr>
              <w:jc w:val="center"/>
              <w:rPr>
                <w:sz w:val="24"/>
                <w:szCs w:val="24"/>
              </w:rPr>
            </w:pPr>
            <w:r w:rsidRPr="00A81BED">
              <w:rPr>
                <w:sz w:val="24"/>
                <w:szCs w:val="24"/>
              </w:rPr>
              <w:t>100,0</w:t>
            </w:r>
          </w:p>
        </w:tc>
        <w:tc>
          <w:tcPr>
            <w:tcW w:w="1630" w:type="dxa"/>
            <w:tcBorders>
              <w:top w:val="nil"/>
              <w:left w:val="nil"/>
              <w:bottom w:val="single" w:sz="4" w:space="0" w:color="auto"/>
              <w:right w:val="single" w:sz="4" w:space="0" w:color="auto"/>
            </w:tcBorders>
            <w:shd w:val="clear" w:color="auto" w:fill="auto"/>
            <w:vAlign w:val="center"/>
            <w:hideMark/>
          </w:tcPr>
          <w:p w14:paraId="4CF3DA86" w14:textId="77777777" w:rsidR="00A81BED" w:rsidRPr="00A81BED" w:rsidRDefault="00A81BED" w:rsidP="00A81BED">
            <w:pPr>
              <w:jc w:val="center"/>
              <w:rPr>
                <w:sz w:val="24"/>
                <w:szCs w:val="24"/>
              </w:rPr>
            </w:pPr>
            <w:r w:rsidRPr="00A81BED">
              <w:rPr>
                <w:sz w:val="24"/>
                <w:szCs w:val="24"/>
              </w:rPr>
              <w:t>9 897,2</w:t>
            </w:r>
          </w:p>
        </w:tc>
        <w:tc>
          <w:tcPr>
            <w:tcW w:w="2840" w:type="dxa"/>
            <w:vMerge/>
            <w:tcBorders>
              <w:top w:val="nil"/>
              <w:left w:val="single" w:sz="4" w:space="0" w:color="auto"/>
              <w:bottom w:val="single" w:sz="4" w:space="0" w:color="000000"/>
              <w:right w:val="single" w:sz="4" w:space="0" w:color="auto"/>
            </w:tcBorders>
            <w:vAlign w:val="center"/>
            <w:hideMark/>
          </w:tcPr>
          <w:p w14:paraId="421326F6" w14:textId="77777777" w:rsidR="00A81BED" w:rsidRPr="00A81BED" w:rsidRDefault="00A81BED" w:rsidP="00A81BED">
            <w:pPr>
              <w:rPr>
                <w:sz w:val="24"/>
                <w:szCs w:val="24"/>
              </w:rPr>
            </w:pPr>
          </w:p>
        </w:tc>
      </w:tr>
      <w:tr w:rsidR="00A81BED" w:rsidRPr="00A81BED" w14:paraId="76A7339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DBDD8E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736B7B6"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93297E2"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4F99FF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77B22B8"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9EFD21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05AE59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A269ECF" w14:textId="77777777" w:rsidR="00A81BED" w:rsidRPr="00A81BED" w:rsidRDefault="00A81BED" w:rsidP="00A81BED">
            <w:pPr>
              <w:rPr>
                <w:sz w:val="24"/>
                <w:szCs w:val="24"/>
              </w:rPr>
            </w:pPr>
          </w:p>
        </w:tc>
      </w:tr>
      <w:tr w:rsidR="00A81BED" w:rsidRPr="00A81BED" w14:paraId="5565E5E5"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772AED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5A9AA7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8FCB06D"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41093DB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A91291D"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DE307A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9A8EAB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040EA37" w14:textId="77777777" w:rsidR="00A81BED" w:rsidRPr="00A81BED" w:rsidRDefault="00A81BED" w:rsidP="00A81BED">
            <w:pPr>
              <w:rPr>
                <w:sz w:val="24"/>
                <w:szCs w:val="24"/>
              </w:rPr>
            </w:pPr>
          </w:p>
        </w:tc>
      </w:tr>
      <w:tr w:rsidR="00A81BED" w:rsidRPr="00A81BED" w14:paraId="02D67AB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131589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D2044E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A00975A"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03BB4971"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2FD1D5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35B494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6017FFB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3BADDAA" w14:textId="77777777" w:rsidR="00A81BED" w:rsidRPr="00A81BED" w:rsidRDefault="00A81BED" w:rsidP="00A81BED">
            <w:pPr>
              <w:rPr>
                <w:sz w:val="24"/>
                <w:szCs w:val="24"/>
              </w:rPr>
            </w:pPr>
          </w:p>
        </w:tc>
      </w:tr>
      <w:tr w:rsidR="00A81BED" w:rsidRPr="00A81BED" w14:paraId="1345BAA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92F25B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0C67F6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A134DF0"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51A1EC1E" w14:textId="77777777" w:rsidR="00A81BED" w:rsidRPr="00A81BED" w:rsidRDefault="00A81BED" w:rsidP="00A81BED">
            <w:pPr>
              <w:jc w:val="center"/>
              <w:rPr>
                <w:sz w:val="24"/>
                <w:szCs w:val="24"/>
              </w:rPr>
            </w:pPr>
            <w:r w:rsidRPr="00A81BED">
              <w:rPr>
                <w:sz w:val="24"/>
                <w:szCs w:val="24"/>
              </w:rPr>
              <w:t>26 914,8</w:t>
            </w:r>
          </w:p>
        </w:tc>
        <w:tc>
          <w:tcPr>
            <w:tcW w:w="1460" w:type="dxa"/>
            <w:tcBorders>
              <w:top w:val="nil"/>
              <w:left w:val="nil"/>
              <w:bottom w:val="single" w:sz="4" w:space="0" w:color="auto"/>
              <w:right w:val="single" w:sz="4" w:space="0" w:color="auto"/>
            </w:tcBorders>
            <w:shd w:val="clear" w:color="auto" w:fill="auto"/>
            <w:vAlign w:val="center"/>
            <w:hideMark/>
          </w:tcPr>
          <w:p w14:paraId="4BEC2585" w14:textId="77777777" w:rsidR="00A81BED" w:rsidRPr="00A81BED" w:rsidRDefault="00A81BED" w:rsidP="00A81BED">
            <w:pPr>
              <w:jc w:val="center"/>
              <w:rPr>
                <w:sz w:val="24"/>
                <w:szCs w:val="24"/>
              </w:rPr>
            </w:pPr>
            <w:r w:rsidRPr="00A81BED">
              <w:rPr>
                <w:sz w:val="24"/>
                <w:szCs w:val="24"/>
              </w:rPr>
              <w:t>403,9</w:t>
            </w:r>
          </w:p>
        </w:tc>
        <w:tc>
          <w:tcPr>
            <w:tcW w:w="1460" w:type="dxa"/>
            <w:tcBorders>
              <w:top w:val="nil"/>
              <w:left w:val="nil"/>
              <w:bottom w:val="single" w:sz="4" w:space="0" w:color="auto"/>
              <w:right w:val="single" w:sz="4" w:space="0" w:color="auto"/>
            </w:tcBorders>
            <w:shd w:val="clear" w:color="auto" w:fill="auto"/>
            <w:vAlign w:val="center"/>
            <w:hideMark/>
          </w:tcPr>
          <w:p w14:paraId="3D684B5D" w14:textId="77777777" w:rsidR="00A81BED" w:rsidRPr="00A81BED" w:rsidRDefault="00A81BED" w:rsidP="00A81BED">
            <w:pPr>
              <w:jc w:val="center"/>
              <w:rPr>
                <w:sz w:val="24"/>
                <w:szCs w:val="24"/>
              </w:rPr>
            </w:pPr>
            <w:r w:rsidRPr="00A81BED">
              <w:rPr>
                <w:sz w:val="24"/>
                <w:szCs w:val="24"/>
              </w:rPr>
              <w:t>265,2</w:t>
            </w:r>
          </w:p>
        </w:tc>
        <w:tc>
          <w:tcPr>
            <w:tcW w:w="1630" w:type="dxa"/>
            <w:tcBorders>
              <w:top w:val="nil"/>
              <w:left w:val="nil"/>
              <w:bottom w:val="single" w:sz="4" w:space="0" w:color="auto"/>
              <w:right w:val="single" w:sz="4" w:space="0" w:color="auto"/>
            </w:tcBorders>
            <w:shd w:val="clear" w:color="auto" w:fill="auto"/>
            <w:vAlign w:val="center"/>
            <w:hideMark/>
          </w:tcPr>
          <w:p w14:paraId="652005C6" w14:textId="77777777" w:rsidR="00A81BED" w:rsidRPr="00A81BED" w:rsidRDefault="00A81BED" w:rsidP="00A81BED">
            <w:pPr>
              <w:jc w:val="center"/>
              <w:rPr>
                <w:sz w:val="24"/>
                <w:szCs w:val="24"/>
              </w:rPr>
            </w:pPr>
            <w:r w:rsidRPr="00A81BED">
              <w:rPr>
                <w:sz w:val="24"/>
                <w:szCs w:val="24"/>
              </w:rPr>
              <w:t>26 245,7</w:t>
            </w:r>
          </w:p>
        </w:tc>
        <w:tc>
          <w:tcPr>
            <w:tcW w:w="2840" w:type="dxa"/>
            <w:vMerge/>
            <w:tcBorders>
              <w:top w:val="nil"/>
              <w:left w:val="single" w:sz="4" w:space="0" w:color="auto"/>
              <w:bottom w:val="single" w:sz="4" w:space="0" w:color="000000"/>
              <w:right w:val="single" w:sz="4" w:space="0" w:color="auto"/>
            </w:tcBorders>
            <w:vAlign w:val="center"/>
            <w:hideMark/>
          </w:tcPr>
          <w:p w14:paraId="188A78B7" w14:textId="77777777" w:rsidR="00A81BED" w:rsidRPr="00A81BED" w:rsidRDefault="00A81BED" w:rsidP="00A81BED">
            <w:pPr>
              <w:rPr>
                <w:sz w:val="24"/>
                <w:szCs w:val="24"/>
              </w:rPr>
            </w:pPr>
          </w:p>
        </w:tc>
      </w:tr>
      <w:tr w:rsidR="00A81BED" w:rsidRPr="00A81BED" w14:paraId="370D637B"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5167F04"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B13C14C" w14:textId="77777777" w:rsidR="00A81BED" w:rsidRPr="00A81BED" w:rsidRDefault="00A81BED" w:rsidP="00A81BED">
            <w:pPr>
              <w:rPr>
                <w:sz w:val="24"/>
                <w:szCs w:val="24"/>
              </w:rPr>
            </w:pPr>
            <w:r w:rsidRPr="00A81BED">
              <w:rPr>
                <w:sz w:val="24"/>
                <w:szCs w:val="24"/>
              </w:rPr>
              <w:t>Всего по Региональному проекту "Жилье"</w:t>
            </w:r>
          </w:p>
        </w:tc>
        <w:tc>
          <w:tcPr>
            <w:tcW w:w="1384" w:type="dxa"/>
            <w:tcBorders>
              <w:top w:val="nil"/>
              <w:left w:val="nil"/>
              <w:bottom w:val="single" w:sz="4" w:space="0" w:color="auto"/>
              <w:right w:val="single" w:sz="4" w:space="0" w:color="auto"/>
            </w:tcBorders>
            <w:shd w:val="clear" w:color="auto" w:fill="auto"/>
            <w:noWrap/>
            <w:vAlign w:val="bottom"/>
            <w:hideMark/>
          </w:tcPr>
          <w:p w14:paraId="3FEB82C3"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490439F2" w14:textId="77777777" w:rsidR="00A81BED" w:rsidRPr="00A81BED" w:rsidRDefault="00A81BED" w:rsidP="00A81BED">
            <w:pPr>
              <w:jc w:val="center"/>
              <w:rPr>
                <w:sz w:val="24"/>
                <w:szCs w:val="24"/>
              </w:rPr>
            </w:pPr>
            <w:r w:rsidRPr="00A81BED">
              <w:rPr>
                <w:sz w:val="24"/>
                <w:szCs w:val="24"/>
              </w:rPr>
              <w:t>6 787,3</w:t>
            </w:r>
          </w:p>
        </w:tc>
        <w:tc>
          <w:tcPr>
            <w:tcW w:w="1460" w:type="dxa"/>
            <w:tcBorders>
              <w:top w:val="nil"/>
              <w:left w:val="nil"/>
              <w:bottom w:val="single" w:sz="4" w:space="0" w:color="auto"/>
              <w:right w:val="single" w:sz="4" w:space="0" w:color="auto"/>
            </w:tcBorders>
            <w:shd w:val="clear" w:color="auto" w:fill="auto"/>
            <w:vAlign w:val="center"/>
            <w:hideMark/>
          </w:tcPr>
          <w:p w14:paraId="422FE137" w14:textId="77777777" w:rsidR="00A81BED" w:rsidRPr="00A81BED" w:rsidRDefault="00A81BED" w:rsidP="00A81BED">
            <w:pPr>
              <w:jc w:val="center"/>
              <w:rPr>
                <w:sz w:val="24"/>
                <w:szCs w:val="24"/>
              </w:rPr>
            </w:pPr>
            <w:r w:rsidRPr="00A81BED">
              <w:rPr>
                <w:sz w:val="24"/>
                <w:szCs w:val="24"/>
              </w:rPr>
              <w:t>101,9</w:t>
            </w:r>
          </w:p>
        </w:tc>
        <w:tc>
          <w:tcPr>
            <w:tcW w:w="1460" w:type="dxa"/>
            <w:tcBorders>
              <w:top w:val="nil"/>
              <w:left w:val="nil"/>
              <w:bottom w:val="single" w:sz="4" w:space="0" w:color="auto"/>
              <w:right w:val="single" w:sz="4" w:space="0" w:color="auto"/>
            </w:tcBorders>
            <w:shd w:val="clear" w:color="auto" w:fill="auto"/>
            <w:vAlign w:val="center"/>
            <w:hideMark/>
          </w:tcPr>
          <w:p w14:paraId="41DFCED3" w14:textId="77777777" w:rsidR="00A81BED" w:rsidRPr="00A81BED" w:rsidRDefault="00A81BED" w:rsidP="00A81BED">
            <w:pPr>
              <w:jc w:val="center"/>
              <w:rPr>
                <w:sz w:val="24"/>
                <w:szCs w:val="24"/>
              </w:rPr>
            </w:pPr>
            <w:r w:rsidRPr="00A81BED">
              <w:rPr>
                <w:sz w:val="24"/>
                <w:szCs w:val="24"/>
              </w:rPr>
              <w:t>66,9</w:t>
            </w:r>
          </w:p>
        </w:tc>
        <w:tc>
          <w:tcPr>
            <w:tcW w:w="1630" w:type="dxa"/>
            <w:tcBorders>
              <w:top w:val="nil"/>
              <w:left w:val="nil"/>
              <w:bottom w:val="single" w:sz="4" w:space="0" w:color="auto"/>
              <w:right w:val="single" w:sz="4" w:space="0" w:color="auto"/>
            </w:tcBorders>
            <w:shd w:val="clear" w:color="auto" w:fill="auto"/>
            <w:vAlign w:val="center"/>
            <w:hideMark/>
          </w:tcPr>
          <w:p w14:paraId="420E584F" w14:textId="77777777" w:rsidR="00A81BED" w:rsidRPr="00A81BED" w:rsidRDefault="00A81BED" w:rsidP="00A81BED">
            <w:pPr>
              <w:jc w:val="center"/>
              <w:rPr>
                <w:sz w:val="24"/>
                <w:szCs w:val="24"/>
              </w:rPr>
            </w:pPr>
            <w:r w:rsidRPr="00A81BED">
              <w:rPr>
                <w:sz w:val="24"/>
                <w:szCs w:val="24"/>
              </w:rPr>
              <w:t>6 618,5</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3B5E9881" w14:textId="77777777" w:rsidR="00A81BED" w:rsidRPr="00A81BED" w:rsidRDefault="00A81BED" w:rsidP="00A81BED">
            <w:pPr>
              <w:jc w:val="center"/>
              <w:rPr>
                <w:sz w:val="24"/>
                <w:szCs w:val="24"/>
              </w:rPr>
            </w:pPr>
            <w:r w:rsidRPr="00A81BED">
              <w:rPr>
                <w:sz w:val="24"/>
                <w:szCs w:val="24"/>
              </w:rPr>
              <w:t> </w:t>
            </w:r>
          </w:p>
        </w:tc>
      </w:tr>
      <w:tr w:rsidR="00A81BED" w:rsidRPr="00A81BED" w14:paraId="03750221"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7AE3EA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2A54AE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A376465"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6A1366C8" w14:textId="77777777" w:rsidR="00A81BED" w:rsidRPr="00A81BED" w:rsidRDefault="00A81BED" w:rsidP="00A81BED">
            <w:pPr>
              <w:jc w:val="center"/>
              <w:rPr>
                <w:sz w:val="24"/>
                <w:szCs w:val="24"/>
              </w:rPr>
            </w:pPr>
            <w:r w:rsidRPr="00A81BED">
              <w:rPr>
                <w:sz w:val="24"/>
                <w:szCs w:val="24"/>
              </w:rPr>
              <w:t>9 978,0</w:t>
            </w:r>
          </w:p>
        </w:tc>
        <w:tc>
          <w:tcPr>
            <w:tcW w:w="1460" w:type="dxa"/>
            <w:tcBorders>
              <w:top w:val="nil"/>
              <w:left w:val="nil"/>
              <w:bottom w:val="single" w:sz="4" w:space="0" w:color="auto"/>
              <w:right w:val="single" w:sz="4" w:space="0" w:color="auto"/>
            </w:tcBorders>
            <w:shd w:val="clear" w:color="auto" w:fill="auto"/>
            <w:vAlign w:val="center"/>
            <w:hideMark/>
          </w:tcPr>
          <w:p w14:paraId="055AFCAC" w14:textId="77777777" w:rsidR="00A81BED" w:rsidRPr="00A81BED" w:rsidRDefault="00A81BED" w:rsidP="00A81BED">
            <w:pPr>
              <w:jc w:val="center"/>
              <w:rPr>
                <w:sz w:val="24"/>
                <w:szCs w:val="24"/>
              </w:rPr>
            </w:pPr>
            <w:r w:rsidRPr="00A81BED">
              <w:rPr>
                <w:sz w:val="24"/>
                <w:szCs w:val="24"/>
              </w:rPr>
              <w:t>149,7</w:t>
            </w:r>
          </w:p>
        </w:tc>
        <w:tc>
          <w:tcPr>
            <w:tcW w:w="1460" w:type="dxa"/>
            <w:tcBorders>
              <w:top w:val="nil"/>
              <w:left w:val="nil"/>
              <w:bottom w:val="single" w:sz="4" w:space="0" w:color="auto"/>
              <w:right w:val="single" w:sz="4" w:space="0" w:color="auto"/>
            </w:tcBorders>
            <w:shd w:val="clear" w:color="auto" w:fill="auto"/>
            <w:vAlign w:val="center"/>
            <w:hideMark/>
          </w:tcPr>
          <w:p w14:paraId="0E9C092F" w14:textId="77777777" w:rsidR="00A81BED" w:rsidRPr="00A81BED" w:rsidRDefault="00A81BED" w:rsidP="00A81BED">
            <w:pPr>
              <w:jc w:val="center"/>
              <w:rPr>
                <w:sz w:val="24"/>
                <w:szCs w:val="24"/>
              </w:rPr>
            </w:pPr>
            <w:r w:rsidRPr="00A81BED">
              <w:rPr>
                <w:sz w:val="24"/>
                <w:szCs w:val="24"/>
              </w:rPr>
              <w:t>98,3</w:t>
            </w:r>
          </w:p>
        </w:tc>
        <w:tc>
          <w:tcPr>
            <w:tcW w:w="1630" w:type="dxa"/>
            <w:tcBorders>
              <w:top w:val="nil"/>
              <w:left w:val="nil"/>
              <w:bottom w:val="single" w:sz="4" w:space="0" w:color="auto"/>
              <w:right w:val="single" w:sz="4" w:space="0" w:color="auto"/>
            </w:tcBorders>
            <w:shd w:val="clear" w:color="auto" w:fill="auto"/>
            <w:vAlign w:val="center"/>
            <w:hideMark/>
          </w:tcPr>
          <w:p w14:paraId="13191A7B" w14:textId="77777777" w:rsidR="00A81BED" w:rsidRPr="00A81BED" w:rsidRDefault="00A81BED" w:rsidP="00A81BED">
            <w:pPr>
              <w:jc w:val="center"/>
              <w:rPr>
                <w:sz w:val="24"/>
                <w:szCs w:val="24"/>
              </w:rPr>
            </w:pPr>
            <w:r w:rsidRPr="00A81BED">
              <w:rPr>
                <w:sz w:val="24"/>
                <w:szCs w:val="24"/>
              </w:rPr>
              <w:t>9 730,0</w:t>
            </w:r>
          </w:p>
        </w:tc>
        <w:tc>
          <w:tcPr>
            <w:tcW w:w="2840" w:type="dxa"/>
            <w:vMerge/>
            <w:tcBorders>
              <w:top w:val="nil"/>
              <w:left w:val="single" w:sz="4" w:space="0" w:color="auto"/>
              <w:bottom w:val="single" w:sz="4" w:space="0" w:color="000000"/>
              <w:right w:val="single" w:sz="4" w:space="0" w:color="auto"/>
            </w:tcBorders>
            <w:vAlign w:val="center"/>
            <w:hideMark/>
          </w:tcPr>
          <w:p w14:paraId="4519A252" w14:textId="77777777" w:rsidR="00A81BED" w:rsidRPr="00A81BED" w:rsidRDefault="00A81BED" w:rsidP="00A81BED">
            <w:pPr>
              <w:rPr>
                <w:sz w:val="24"/>
                <w:szCs w:val="24"/>
              </w:rPr>
            </w:pPr>
          </w:p>
        </w:tc>
      </w:tr>
      <w:tr w:rsidR="00A81BED" w:rsidRPr="00A81BED" w14:paraId="3404B0E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ADF536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48F5EB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B31C3EA"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F35A048" w14:textId="77777777" w:rsidR="00A81BED" w:rsidRPr="00A81BED" w:rsidRDefault="00A81BED" w:rsidP="00A81BED">
            <w:pPr>
              <w:jc w:val="center"/>
              <w:rPr>
                <w:sz w:val="24"/>
                <w:szCs w:val="24"/>
              </w:rPr>
            </w:pPr>
            <w:r w:rsidRPr="00A81BED">
              <w:rPr>
                <w:sz w:val="24"/>
                <w:szCs w:val="24"/>
              </w:rPr>
              <w:t>10 149,5</w:t>
            </w:r>
          </w:p>
        </w:tc>
        <w:tc>
          <w:tcPr>
            <w:tcW w:w="1460" w:type="dxa"/>
            <w:tcBorders>
              <w:top w:val="nil"/>
              <w:left w:val="nil"/>
              <w:bottom w:val="single" w:sz="4" w:space="0" w:color="auto"/>
              <w:right w:val="single" w:sz="4" w:space="0" w:color="auto"/>
            </w:tcBorders>
            <w:shd w:val="clear" w:color="auto" w:fill="auto"/>
            <w:vAlign w:val="center"/>
            <w:hideMark/>
          </w:tcPr>
          <w:p w14:paraId="3752AD71" w14:textId="77777777" w:rsidR="00A81BED" w:rsidRPr="00A81BED" w:rsidRDefault="00A81BED" w:rsidP="00A81BED">
            <w:pPr>
              <w:jc w:val="center"/>
              <w:rPr>
                <w:sz w:val="24"/>
                <w:szCs w:val="24"/>
              </w:rPr>
            </w:pPr>
            <w:r w:rsidRPr="00A81BED">
              <w:rPr>
                <w:sz w:val="24"/>
                <w:szCs w:val="24"/>
              </w:rPr>
              <w:t>152,3</w:t>
            </w:r>
          </w:p>
        </w:tc>
        <w:tc>
          <w:tcPr>
            <w:tcW w:w="1460" w:type="dxa"/>
            <w:tcBorders>
              <w:top w:val="nil"/>
              <w:left w:val="nil"/>
              <w:bottom w:val="single" w:sz="4" w:space="0" w:color="auto"/>
              <w:right w:val="single" w:sz="4" w:space="0" w:color="auto"/>
            </w:tcBorders>
            <w:shd w:val="clear" w:color="auto" w:fill="auto"/>
            <w:vAlign w:val="center"/>
            <w:hideMark/>
          </w:tcPr>
          <w:p w14:paraId="79D4A63C" w14:textId="77777777" w:rsidR="00A81BED" w:rsidRPr="00A81BED" w:rsidRDefault="00A81BED" w:rsidP="00A81BED">
            <w:pPr>
              <w:jc w:val="center"/>
              <w:rPr>
                <w:sz w:val="24"/>
                <w:szCs w:val="24"/>
              </w:rPr>
            </w:pPr>
            <w:r w:rsidRPr="00A81BED">
              <w:rPr>
                <w:sz w:val="24"/>
                <w:szCs w:val="24"/>
              </w:rPr>
              <w:t>100,0</w:t>
            </w:r>
          </w:p>
        </w:tc>
        <w:tc>
          <w:tcPr>
            <w:tcW w:w="1630" w:type="dxa"/>
            <w:tcBorders>
              <w:top w:val="nil"/>
              <w:left w:val="nil"/>
              <w:bottom w:val="single" w:sz="4" w:space="0" w:color="auto"/>
              <w:right w:val="single" w:sz="4" w:space="0" w:color="auto"/>
            </w:tcBorders>
            <w:shd w:val="clear" w:color="auto" w:fill="auto"/>
            <w:vAlign w:val="center"/>
            <w:hideMark/>
          </w:tcPr>
          <w:p w14:paraId="6DFA31FF" w14:textId="77777777" w:rsidR="00A81BED" w:rsidRPr="00A81BED" w:rsidRDefault="00A81BED" w:rsidP="00A81BED">
            <w:pPr>
              <w:jc w:val="center"/>
              <w:rPr>
                <w:sz w:val="24"/>
                <w:szCs w:val="24"/>
              </w:rPr>
            </w:pPr>
            <w:r w:rsidRPr="00A81BED">
              <w:rPr>
                <w:sz w:val="24"/>
                <w:szCs w:val="24"/>
              </w:rPr>
              <w:t>9 897,2</w:t>
            </w:r>
          </w:p>
        </w:tc>
        <w:tc>
          <w:tcPr>
            <w:tcW w:w="2840" w:type="dxa"/>
            <w:vMerge/>
            <w:tcBorders>
              <w:top w:val="nil"/>
              <w:left w:val="single" w:sz="4" w:space="0" w:color="auto"/>
              <w:bottom w:val="single" w:sz="4" w:space="0" w:color="000000"/>
              <w:right w:val="single" w:sz="4" w:space="0" w:color="auto"/>
            </w:tcBorders>
            <w:vAlign w:val="center"/>
            <w:hideMark/>
          </w:tcPr>
          <w:p w14:paraId="325CFA8D" w14:textId="77777777" w:rsidR="00A81BED" w:rsidRPr="00A81BED" w:rsidRDefault="00A81BED" w:rsidP="00A81BED">
            <w:pPr>
              <w:rPr>
                <w:sz w:val="24"/>
                <w:szCs w:val="24"/>
              </w:rPr>
            </w:pPr>
          </w:p>
        </w:tc>
      </w:tr>
      <w:tr w:rsidR="00A81BED" w:rsidRPr="00A81BED" w14:paraId="75AC433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302E11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082D78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693F0AD"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7484D604"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71347FF"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9BDD4E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29CB45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0C08B4A" w14:textId="77777777" w:rsidR="00A81BED" w:rsidRPr="00A81BED" w:rsidRDefault="00A81BED" w:rsidP="00A81BED">
            <w:pPr>
              <w:rPr>
                <w:sz w:val="24"/>
                <w:szCs w:val="24"/>
              </w:rPr>
            </w:pPr>
          </w:p>
        </w:tc>
      </w:tr>
      <w:tr w:rsidR="00A81BED" w:rsidRPr="00A81BED" w14:paraId="3CDC0DE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C9B6AB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159329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5F785ED"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33D9CD9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5B0A9F7"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575449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ED5493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66C68D" w14:textId="77777777" w:rsidR="00A81BED" w:rsidRPr="00A81BED" w:rsidRDefault="00A81BED" w:rsidP="00A81BED">
            <w:pPr>
              <w:rPr>
                <w:sz w:val="24"/>
                <w:szCs w:val="24"/>
              </w:rPr>
            </w:pPr>
          </w:p>
        </w:tc>
      </w:tr>
      <w:tr w:rsidR="00A81BED" w:rsidRPr="00A81BED" w14:paraId="5A5D610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10F1CE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BD5BC8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1ADD690"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350D3E83"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823E627"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44159B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A1B520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5272904" w14:textId="77777777" w:rsidR="00A81BED" w:rsidRPr="00A81BED" w:rsidRDefault="00A81BED" w:rsidP="00A81BED">
            <w:pPr>
              <w:rPr>
                <w:sz w:val="24"/>
                <w:szCs w:val="24"/>
              </w:rPr>
            </w:pPr>
          </w:p>
        </w:tc>
      </w:tr>
      <w:tr w:rsidR="00A81BED" w:rsidRPr="00A81BED" w14:paraId="1C72AFD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B6157C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071A3F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2AC34CA"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3371FF2D" w14:textId="77777777" w:rsidR="00A81BED" w:rsidRPr="00A81BED" w:rsidRDefault="00A81BED" w:rsidP="00A81BED">
            <w:pPr>
              <w:jc w:val="center"/>
              <w:rPr>
                <w:sz w:val="24"/>
                <w:szCs w:val="24"/>
              </w:rPr>
            </w:pPr>
            <w:r w:rsidRPr="00A81BED">
              <w:rPr>
                <w:sz w:val="24"/>
                <w:szCs w:val="24"/>
              </w:rPr>
              <w:t>26 914,8</w:t>
            </w:r>
          </w:p>
        </w:tc>
        <w:tc>
          <w:tcPr>
            <w:tcW w:w="1460" w:type="dxa"/>
            <w:tcBorders>
              <w:top w:val="nil"/>
              <w:left w:val="nil"/>
              <w:bottom w:val="single" w:sz="4" w:space="0" w:color="auto"/>
              <w:right w:val="single" w:sz="4" w:space="0" w:color="auto"/>
            </w:tcBorders>
            <w:shd w:val="clear" w:color="auto" w:fill="auto"/>
            <w:vAlign w:val="center"/>
            <w:hideMark/>
          </w:tcPr>
          <w:p w14:paraId="37573A5D" w14:textId="77777777" w:rsidR="00A81BED" w:rsidRPr="00A81BED" w:rsidRDefault="00A81BED" w:rsidP="00A81BED">
            <w:pPr>
              <w:jc w:val="center"/>
              <w:rPr>
                <w:sz w:val="24"/>
                <w:szCs w:val="24"/>
              </w:rPr>
            </w:pPr>
            <w:r w:rsidRPr="00A81BED">
              <w:rPr>
                <w:sz w:val="24"/>
                <w:szCs w:val="24"/>
              </w:rPr>
              <w:t>403,9</w:t>
            </w:r>
          </w:p>
        </w:tc>
        <w:tc>
          <w:tcPr>
            <w:tcW w:w="1460" w:type="dxa"/>
            <w:tcBorders>
              <w:top w:val="nil"/>
              <w:left w:val="nil"/>
              <w:bottom w:val="single" w:sz="4" w:space="0" w:color="auto"/>
              <w:right w:val="single" w:sz="4" w:space="0" w:color="auto"/>
            </w:tcBorders>
            <w:shd w:val="clear" w:color="auto" w:fill="auto"/>
            <w:vAlign w:val="center"/>
            <w:hideMark/>
          </w:tcPr>
          <w:p w14:paraId="2866D389" w14:textId="77777777" w:rsidR="00A81BED" w:rsidRPr="00A81BED" w:rsidRDefault="00A81BED" w:rsidP="00A81BED">
            <w:pPr>
              <w:jc w:val="center"/>
              <w:rPr>
                <w:sz w:val="24"/>
                <w:szCs w:val="24"/>
              </w:rPr>
            </w:pPr>
            <w:r w:rsidRPr="00A81BED">
              <w:rPr>
                <w:sz w:val="24"/>
                <w:szCs w:val="24"/>
              </w:rPr>
              <w:t>265,2</w:t>
            </w:r>
          </w:p>
        </w:tc>
        <w:tc>
          <w:tcPr>
            <w:tcW w:w="1630" w:type="dxa"/>
            <w:tcBorders>
              <w:top w:val="nil"/>
              <w:left w:val="nil"/>
              <w:bottom w:val="single" w:sz="4" w:space="0" w:color="auto"/>
              <w:right w:val="single" w:sz="4" w:space="0" w:color="auto"/>
            </w:tcBorders>
            <w:shd w:val="clear" w:color="auto" w:fill="auto"/>
            <w:vAlign w:val="center"/>
            <w:hideMark/>
          </w:tcPr>
          <w:p w14:paraId="0BCDE8C4" w14:textId="77777777" w:rsidR="00A81BED" w:rsidRPr="00A81BED" w:rsidRDefault="00A81BED" w:rsidP="00A81BED">
            <w:pPr>
              <w:jc w:val="center"/>
              <w:rPr>
                <w:sz w:val="24"/>
                <w:szCs w:val="24"/>
              </w:rPr>
            </w:pPr>
            <w:r w:rsidRPr="00A81BED">
              <w:rPr>
                <w:sz w:val="24"/>
                <w:szCs w:val="24"/>
              </w:rPr>
              <w:t>26 245,7</w:t>
            </w:r>
          </w:p>
        </w:tc>
        <w:tc>
          <w:tcPr>
            <w:tcW w:w="2840" w:type="dxa"/>
            <w:vMerge/>
            <w:tcBorders>
              <w:top w:val="nil"/>
              <w:left w:val="single" w:sz="4" w:space="0" w:color="auto"/>
              <w:bottom w:val="single" w:sz="4" w:space="0" w:color="000000"/>
              <w:right w:val="single" w:sz="4" w:space="0" w:color="auto"/>
            </w:tcBorders>
            <w:vAlign w:val="center"/>
            <w:hideMark/>
          </w:tcPr>
          <w:p w14:paraId="7567714E" w14:textId="77777777" w:rsidR="00A81BED" w:rsidRPr="00A81BED" w:rsidRDefault="00A81BED" w:rsidP="00A81BED">
            <w:pPr>
              <w:rPr>
                <w:sz w:val="24"/>
                <w:szCs w:val="24"/>
              </w:rPr>
            </w:pPr>
          </w:p>
        </w:tc>
      </w:tr>
      <w:tr w:rsidR="00A81BED" w:rsidRPr="00A81BED" w14:paraId="5DAF6A56" w14:textId="77777777" w:rsidTr="00A81BE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D02078" w14:textId="77777777" w:rsidR="00A81BED" w:rsidRPr="00A81BED" w:rsidRDefault="00A81BED" w:rsidP="00A81BED">
            <w:pPr>
              <w:rPr>
                <w:sz w:val="24"/>
                <w:szCs w:val="24"/>
              </w:rPr>
            </w:pPr>
            <w:r w:rsidRPr="00A81BED">
              <w:rPr>
                <w:sz w:val="24"/>
                <w:szCs w:val="24"/>
              </w:rPr>
              <w:t>1.2.</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297A8E3C" w14:textId="77777777" w:rsidR="00A81BED" w:rsidRPr="00A81BED" w:rsidRDefault="00A81BED" w:rsidP="00A81BED">
            <w:pPr>
              <w:rPr>
                <w:sz w:val="24"/>
                <w:szCs w:val="24"/>
              </w:rPr>
            </w:pPr>
            <w:r w:rsidRPr="00A81BED">
              <w:rPr>
                <w:sz w:val="24"/>
                <w:szCs w:val="24"/>
              </w:rPr>
              <w:t>Региональный проект "Региональная и местная дорожная сеть"</w:t>
            </w:r>
          </w:p>
        </w:tc>
      </w:tr>
      <w:tr w:rsidR="00A81BED" w:rsidRPr="00A81BED" w14:paraId="27598059"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D8F5D94" w14:textId="77777777" w:rsidR="00A81BED" w:rsidRPr="00A81BED" w:rsidRDefault="00A81BED" w:rsidP="00A81BED">
            <w:pPr>
              <w:jc w:val="center"/>
              <w:rPr>
                <w:sz w:val="24"/>
                <w:szCs w:val="24"/>
              </w:rPr>
            </w:pPr>
            <w:r w:rsidRPr="00A81BED">
              <w:rPr>
                <w:sz w:val="24"/>
                <w:szCs w:val="24"/>
              </w:rPr>
              <w:t>1.2.1.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005C5AA" w14:textId="77777777" w:rsidR="00A81BED" w:rsidRPr="00A81BED" w:rsidRDefault="00A81BED" w:rsidP="00A81BED">
            <w:pPr>
              <w:rPr>
                <w:sz w:val="24"/>
                <w:szCs w:val="24"/>
              </w:rPr>
            </w:pPr>
            <w:r w:rsidRPr="00A81BED">
              <w:rPr>
                <w:sz w:val="24"/>
                <w:szCs w:val="24"/>
              </w:rPr>
              <w:t>Реализация региональных проектов в области дорожного хозяйства</w:t>
            </w:r>
          </w:p>
        </w:tc>
        <w:tc>
          <w:tcPr>
            <w:tcW w:w="1384" w:type="dxa"/>
            <w:tcBorders>
              <w:top w:val="nil"/>
              <w:left w:val="nil"/>
              <w:bottom w:val="single" w:sz="4" w:space="0" w:color="auto"/>
              <w:right w:val="single" w:sz="4" w:space="0" w:color="auto"/>
            </w:tcBorders>
            <w:shd w:val="clear" w:color="auto" w:fill="auto"/>
            <w:noWrap/>
            <w:vAlign w:val="bottom"/>
            <w:hideMark/>
          </w:tcPr>
          <w:p w14:paraId="287CEEDD"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5BE46189" w14:textId="77777777" w:rsidR="00A81BED" w:rsidRPr="00A81BED" w:rsidRDefault="00A81BED" w:rsidP="00A81BED">
            <w:pPr>
              <w:jc w:val="center"/>
              <w:rPr>
                <w:sz w:val="24"/>
                <w:szCs w:val="24"/>
              </w:rPr>
            </w:pPr>
            <w:r w:rsidRPr="00A81BED">
              <w:rPr>
                <w:sz w:val="24"/>
                <w:szCs w:val="24"/>
              </w:rPr>
              <w:t>103 248,8</w:t>
            </w:r>
          </w:p>
        </w:tc>
        <w:tc>
          <w:tcPr>
            <w:tcW w:w="1460" w:type="dxa"/>
            <w:tcBorders>
              <w:top w:val="nil"/>
              <w:left w:val="nil"/>
              <w:bottom w:val="single" w:sz="4" w:space="0" w:color="auto"/>
              <w:right w:val="single" w:sz="4" w:space="0" w:color="auto"/>
            </w:tcBorders>
            <w:shd w:val="clear" w:color="auto" w:fill="auto"/>
            <w:vAlign w:val="center"/>
            <w:hideMark/>
          </w:tcPr>
          <w:p w14:paraId="637EA906" w14:textId="77777777" w:rsidR="00A81BED" w:rsidRPr="00A81BED" w:rsidRDefault="00A81BED" w:rsidP="00A81BED">
            <w:pPr>
              <w:jc w:val="center"/>
              <w:rPr>
                <w:sz w:val="24"/>
                <w:szCs w:val="24"/>
              </w:rPr>
            </w:pPr>
            <w:r w:rsidRPr="00A81BED">
              <w:rPr>
                <w:sz w:val="24"/>
                <w:szCs w:val="24"/>
              </w:rPr>
              <w:t>1 548,8</w:t>
            </w:r>
          </w:p>
        </w:tc>
        <w:tc>
          <w:tcPr>
            <w:tcW w:w="1460" w:type="dxa"/>
            <w:tcBorders>
              <w:top w:val="nil"/>
              <w:left w:val="nil"/>
              <w:bottom w:val="single" w:sz="4" w:space="0" w:color="auto"/>
              <w:right w:val="single" w:sz="4" w:space="0" w:color="auto"/>
            </w:tcBorders>
            <w:shd w:val="clear" w:color="auto" w:fill="auto"/>
            <w:vAlign w:val="center"/>
            <w:hideMark/>
          </w:tcPr>
          <w:p w14:paraId="0D27265F" w14:textId="77777777" w:rsidR="00A81BED" w:rsidRPr="00A81BED" w:rsidRDefault="00A81BED" w:rsidP="00A81BED">
            <w:pPr>
              <w:jc w:val="center"/>
              <w:rPr>
                <w:sz w:val="24"/>
                <w:szCs w:val="24"/>
              </w:rPr>
            </w:pPr>
            <w:r w:rsidRPr="00A81BED">
              <w:rPr>
                <w:sz w:val="24"/>
                <w:szCs w:val="24"/>
              </w:rPr>
              <w:t>101 700,0</w:t>
            </w:r>
          </w:p>
        </w:tc>
        <w:tc>
          <w:tcPr>
            <w:tcW w:w="1630" w:type="dxa"/>
            <w:tcBorders>
              <w:top w:val="nil"/>
              <w:left w:val="nil"/>
              <w:bottom w:val="single" w:sz="4" w:space="0" w:color="auto"/>
              <w:right w:val="single" w:sz="4" w:space="0" w:color="auto"/>
            </w:tcBorders>
            <w:shd w:val="clear" w:color="auto" w:fill="auto"/>
            <w:vAlign w:val="center"/>
            <w:hideMark/>
          </w:tcPr>
          <w:p w14:paraId="31F7C029"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93C0D6"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0C86B61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F9DAF6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F5F9AF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1C83884"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192CEA6F" w14:textId="77777777" w:rsidR="00A81BED" w:rsidRPr="00A81BED" w:rsidRDefault="00A81BED" w:rsidP="00A81BED">
            <w:pPr>
              <w:jc w:val="center"/>
              <w:rPr>
                <w:sz w:val="24"/>
                <w:szCs w:val="24"/>
              </w:rPr>
            </w:pPr>
            <w:r w:rsidRPr="00A81BED">
              <w:rPr>
                <w:sz w:val="24"/>
                <w:szCs w:val="24"/>
              </w:rPr>
              <w:t>65 685,3</w:t>
            </w:r>
          </w:p>
        </w:tc>
        <w:tc>
          <w:tcPr>
            <w:tcW w:w="1460" w:type="dxa"/>
            <w:tcBorders>
              <w:top w:val="nil"/>
              <w:left w:val="nil"/>
              <w:bottom w:val="single" w:sz="4" w:space="0" w:color="auto"/>
              <w:right w:val="single" w:sz="4" w:space="0" w:color="auto"/>
            </w:tcBorders>
            <w:shd w:val="clear" w:color="auto" w:fill="auto"/>
            <w:vAlign w:val="center"/>
            <w:hideMark/>
          </w:tcPr>
          <w:p w14:paraId="6B2A6CED" w14:textId="77777777" w:rsidR="00A81BED" w:rsidRPr="00A81BED" w:rsidRDefault="00A81BED" w:rsidP="00A81BED">
            <w:pPr>
              <w:jc w:val="center"/>
              <w:rPr>
                <w:sz w:val="24"/>
                <w:szCs w:val="24"/>
              </w:rPr>
            </w:pPr>
            <w:r w:rsidRPr="00A81BED">
              <w:rPr>
                <w:sz w:val="24"/>
                <w:szCs w:val="24"/>
              </w:rPr>
              <w:t>985,3</w:t>
            </w:r>
          </w:p>
        </w:tc>
        <w:tc>
          <w:tcPr>
            <w:tcW w:w="1460" w:type="dxa"/>
            <w:tcBorders>
              <w:top w:val="nil"/>
              <w:left w:val="nil"/>
              <w:bottom w:val="single" w:sz="4" w:space="0" w:color="auto"/>
              <w:right w:val="single" w:sz="4" w:space="0" w:color="auto"/>
            </w:tcBorders>
            <w:shd w:val="clear" w:color="auto" w:fill="auto"/>
            <w:vAlign w:val="center"/>
            <w:hideMark/>
          </w:tcPr>
          <w:p w14:paraId="55A1C0AC" w14:textId="77777777" w:rsidR="00A81BED" w:rsidRPr="00A81BED" w:rsidRDefault="00A81BED" w:rsidP="00A81BED">
            <w:pPr>
              <w:jc w:val="center"/>
              <w:rPr>
                <w:sz w:val="24"/>
                <w:szCs w:val="24"/>
              </w:rPr>
            </w:pPr>
            <w:r w:rsidRPr="00A81BED">
              <w:rPr>
                <w:sz w:val="24"/>
                <w:szCs w:val="24"/>
              </w:rPr>
              <w:t>64 700,0</w:t>
            </w:r>
          </w:p>
        </w:tc>
        <w:tc>
          <w:tcPr>
            <w:tcW w:w="1630" w:type="dxa"/>
            <w:tcBorders>
              <w:top w:val="nil"/>
              <w:left w:val="nil"/>
              <w:bottom w:val="single" w:sz="4" w:space="0" w:color="auto"/>
              <w:right w:val="single" w:sz="4" w:space="0" w:color="auto"/>
            </w:tcBorders>
            <w:shd w:val="clear" w:color="auto" w:fill="auto"/>
            <w:vAlign w:val="center"/>
            <w:hideMark/>
          </w:tcPr>
          <w:p w14:paraId="39697B0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EA073C9" w14:textId="77777777" w:rsidR="00A81BED" w:rsidRPr="00A81BED" w:rsidRDefault="00A81BED" w:rsidP="00A81BED">
            <w:pPr>
              <w:rPr>
                <w:sz w:val="24"/>
                <w:szCs w:val="24"/>
              </w:rPr>
            </w:pPr>
          </w:p>
        </w:tc>
      </w:tr>
      <w:tr w:rsidR="00A81BED" w:rsidRPr="00A81BED" w14:paraId="37AACD4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7057D6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8A8D6D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046208A"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3D5B1757" w14:textId="77777777" w:rsidR="00A81BED" w:rsidRPr="00A81BED" w:rsidRDefault="00A81BED" w:rsidP="00A81BED">
            <w:pPr>
              <w:jc w:val="center"/>
              <w:rPr>
                <w:sz w:val="24"/>
                <w:szCs w:val="24"/>
              </w:rPr>
            </w:pPr>
            <w:r w:rsidRPr="00A81BED">
              <w:rPr>
                <w:sz w:val="24"/>
                <w:szCs w:val="24"/>
              </w:rPr>
              <w:t>65 685,3</w:t>
            </w:r>
          </w:p>
        </w:tc>
        <w:tc>
          <w:tcPr>
            <w:tcW w:w="1460" w:type="dxa"/>
            <w:tcBorders>
              <w:top w:val="nil"/>
              <w:left w:val="nil"/>
              <w:bottom w:val="single" w:sz="4" w:space="0" w:color="auto"/>
              <w:right w:val="single" w:sz="4" w:space="0" w:color="auto"/>
            </w:tcBorders>
            <w:shd w:val="clear" w:color="auto" w:fill="auto"/>
            <w:vAlign w:val="center"/>
            <w:hideMark/>
          </w:tcPr>
          <w:p w14:paraId="6A9B29D6" w14:textId="77777777" w:rsidR="00A81BED" w:rsidRPr="00A81BED" w:rsidRDefault="00A81BED" w:rsidP="00A81BED">
            <w:pPr>
              <w:jc w:val="center"/>
              <w:rPr>
                <w:sz w:val="24"/>
                <w:szCs w:val="24"/>
              </w:rPr>
            </w:pPr>
            <w:r w:rsidRPr="00A81BED">
              <w:rPr>
                <w:sz w:val="24"/>
                <w:szCs w:val="24"/>
              </w:rPr>
              <w:t>985,3</w:t>
            </w:r>
          </w:p>
        </w:tc>
        <w:tc>
          <w:tcPr>
            <w:tcW w:w="1460" w:type="dxa"/>
            <w:tcBorders>
              <w:top w:val="nil"/>
              <w:left w:val="nil"/>
              <w:bottom w:val="single" w:sz="4" w:space="0" w:color="auto"/>
              <w:right w:val="single" w:sz="4" w:space="0" w:color="auto"/>
            </w:tcBorders>
            <w:shd w:val="clear" w:color="auto" w:fill="auto"/>
            <w:vAlign w:val="center"/>
            <w:hideMark/>
          </w:tcPr>
          <w:p w14:paraId="5DA0F0A6" w14:textId="77777777" w:rsidR="00A81BED" w:rsidRPr="00A81BED" w:rsidRDefault="00A81BED" w:rsidP="00A81BED">
            <w:pPr>
              <w:jc w:val="center"/>
              <w:rPr>
                <w:sz w:val="24"/>
                <w:szCs w:val="24"/>
              </w:rPr>
            </w:pPr>
            <w:r w:rsidRPr="00A81BED">
              <w:rPr>
                <w:sz w:val="24"/>
                <w:szCs w:val="24"/>
              </w:rPr>
              <w:t>64 700,0</w:t>
            </w:r>
          </w:p>
        </w:tc>
        <w:tc>
          <w:tcPr>
            <w:tcW w:w="1630" w:type="dxa"/>
            <w:tcBorders>
              <w:top w:val="nil"/>
              <w:left w:val="nil"/>
              <w:bottom w:val="single" w:sz="4" w:space="0" w:color="auto"/>
              <w:right w:val="single" w:sz="4" w:space="0" w:color="auto"/>
            </w:tcBorders>
            <w:shd w:val="clear" w:color="auto" w:fill="auto"/>
            <w:vAlign w:val="center"/>
            <w:hideMark/>
          </w:tcPr>
          <w:p w14:paraId="023CFE7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8FA5C10" w14:textId="77777777" w:rsidR="00A81BED" w:rsidRPr="00A81BED" w:rsidRDefault="00A81BED" w:rsidP="00A81BED">
            <w:pPr>
              <w:rPr>
                <w:sz w:val="24"/>
                <w:szCs w:val="24"/>
              </w:rPr>
            </w:pPr>
          </w:p>
        </w:tc>
      </w:tr>
      <w:tr w:rsidR="00A81BED" w:rsidRPr="00A81BED" w14:paraId="33127F6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E92B45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D1DAF1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6D21F3B"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4604DE2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3CBF941"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326001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3DE452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10FB7FE" w14:textId="77777777" w:rsidR="00A81BED" w:rsidRPr="00A81BED" w:rsidRDefault="00A81BED" w:rsidP="00A81BED">
            <w:pPr>
              <w:rPr>
                <w:sz w:val="24"/>
                <w:szCs w:val="24"/>
              </w:rPr>
            </w:pPr>
          </w:p>
        </w:tc>
      </w:tr>
      <w:tr w:rsidR="00A81BED" w:rsidRPr="00A81BED" w14:paraId="6833371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7AECDD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81A894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D10D456"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39AED0E4"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290992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050AE0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231579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9F99E1B" w14:textId="77777777" w:rsidR="00A81BED" w:rsidRPr="00A81BED" w:rsidRDefault="00A81BED" w:rsidP="00A81BED">
            <w:pPr>
              <w:rPr>
                <w:sz w:val="24"/>
                <w:szCs w:val="24"/>
              </w:rPr>
            </w:pPr>
          </w:p>
        </w:tc>
      </w:tr>
      <w:tr w:rsidR="00A81BED" w:rsidRPr="00A81BED" w14:paraId="1575FA7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FD6546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C712A2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C6B8E4A"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153E581F"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3C74953"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F54A12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4CB6871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1697339" w14:textId="77777777" w:rsidR="00A81BED" w:rsidRPr="00A81BED" w:rsidRDefault="00A81BED" w:rsidP="00A81BED">
            <w:pPr>
              <w:rPr>
                <w:sz w:val="24"/>
                <w:szCs w:val="24"/>
              </w:rPr>
            </w:pPr>
          </w:p>
        </w:tc>
      </w:tr>
      <w:tr w:rsidR="00A81BED" w:rsidRPr="00A81BED" w14:paraId="77E4E4B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A16A03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10E2B6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7A44086"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134C254F" w14:textId="77777777" w:rsidR="00A81BED" w:rsidRPr="00A81BED" w:rsidRDefault="00A81BED" w:rsidP="00A81BED">
            <w:pPr>
              <w:jc w:val="center"/>
              <w:rPr>
                <w:sz w:val="24"/>
                <w:szCs w:val="24"/>
              </w:rPr>
            </w:pPr>
            <w:r w:rsidRPr="00A81BED">
              <w:rPr>
                <w:sz w:val="24"/>
                <w:szCs w:val="24"/>
              </w:rPr>
              <w:t>234 619,4</w:t>
            </w:r>
          </w:p>
        </w:tc>
        <w:tc>
          <w:tcPr>
            <w:tcW w:w="1460" w:type="dxa"/>
            <w:tcBorders>
              <w:top w:val="nil"/>
              <w:left w:val="nil"/>
              <w:bottom w:val="single" w:sz="4" w:space="0" w:color="auto"/>
              <w:right w:val="single" w:sz="4" w:space="0" w:color="auto"/>
            </w:tcBorders>
            <w:shd w:val="clear" w:color="auto" w:fill="auto"/>
            <w:vAlign w:val="center"/>
            <w:hideMark/>
          </w:tcPr>
          <w:p w14:paraId="6B3FF165" w14:textId="77777777" w:rsidR="00A81BED" w:rsidRPr="00A81BED" w:rsidRDefault="00A81BED" w:rsidP="00A81BED">
            <w:pPr>
              <w:jc w:val="center"/>
              <w:rPr>
                <w:sz w:val="24"/>
                <w:szCs w:val="24"/>
              </w:rPr>
            </w:pPr>
            <w:r w:rsidRPr="00A81BED">
              <w:rPr>
                <w:sz w:val="24"/>
                <w:szCs w:val="24"/>
              </w:rPr>
              <w:t>3 519,4</w:t>
            </w:r>
          </w:p>
        </w:tc>
        <w:tc>
          <w:tcPr>
            <w:tcW w:w="1460" w:type="dxa"/>
            <w:tcBorders>
              <w:top w:val="nil"/>
              <w:left w:val="nil"/>
              <w:bottom w:val="single" w:sz="4" w:space="0" w:color="auto"/>
              <w:right w:val="single" w:sz="4" w:space="0" w:color="auto"/>
            </w:tcBorders>
            <w:shd w:val="clear" w:color="auto" w:fill="auto"/>
            <w:vAlign w:val="center"/>
            <w:hideMark/>
          </w:tcPr>
          <w:p w14:paraId="0F1C9FE6" w14:textId="77777777" w:rsidR="00A81BED" w:rsidRPr="00A81BED" w:rsidRDefault="00A81BED" w:rsidP="00A81BED">
            <w:pPr>
              <w:jc w:val="center"/>
              <w:rPr>
                <w:sz w:val="24"/>
                <w:szCs w:val="24"/>
              </w:rPr>
            </w:pPr>
            <w:r w:rsidRPr="00A81BED">
              <w:rPr>
                <w:sz w:val="24"/>
                <w:szCs w:val="24"/>
              </w:rPr>
              <w:t>231 100,0</w:t>
            </w:r>
          </w:p>
        </w:tc>
        <w:tc>
          <w:tcPr>
            <w:tcW w:w="1630" w:type="dxa"/>
            <w:tcBorders>
              <w:top w:val="nil"/>
              <w:left w:val="nil"/>
              <w:bottom w:val="single" w:sz="4" w:space="0" w:color="auto"/>
              <w:right w:val="single" w:sz="4" w:space="0" w:color="auto"/>
            </w:tcBorders>
            <w:shd w:val="clear" w:color="auto" w:fill="auto"/>
            <w:vAlign w:val="center"/>
            <w:hideMark/>
          </w:tcPr>
          <w:p w14:paraId="582F0183"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E59D8F5" w14:textId="77777777" w:rsidR="00A81BED" w:rsidRPr="00A81BED" w:rsidRDefault="00A81BED" w:rsidP="00A81BED">
            <w:pPr>
              <w:rPr>
                <w:sz w:val="24"/>
                <w:szCs w:val="24"/>
              </w:rPr>
            </w:pPr>
          </w:p>
        </w:tc>
      </w:tr>
      <w:tr w:rsidR="00A81BED" w:rsidRPr="00A81BED" w14:paraId="4DAAA8BD"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327967A"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40C4972B" w14:textId="77777777" w:rsidR="00A81BED" w:rsidRPr="00A81BED" w:rsidRDefault="00A81BED" w:rsidP="00A81BED">
            <w:pPr>
              <w:rPr>
                <w:sz w:val="24"/>
                <w:szCs w:val="24"/>
              </w:rPr>
            </w:pPr>
            <w:r w:rsidRPr="00A81BED">
              <w:rPr>
                <w:sz w:val="24"/>
                <w:szCs w:val="24"/>
              </w:rPr>
              <w:t>Всего по Региональному проекту "Региональная и местная дорожная сеть"</w:t>
            </w:r>
          </w:p>
        </w:tc>
        <w:tc>
          <w:tcPr>
            <w:tcW w:w="1384" w:type="dxa"/>
            <w:tcBorders>
              <w:top w:val="nil"/>
              <w:left w:val="nil"/>
              <w:bottom w:val="single" w:sz="4" w:space="0" w:color="auto"/>
              <w:right w:val="single" w:sz="4" w:space="0" w:color="auto"/>
            </w:tcBorders>
            <w:shd w:val="clear" w:color="auto" w:fill="auto"/>
            <w:noWrap/>
            <w:vAlign w:val="bottom"/>
            <w:hideMark/>
          </w:tcPr>
          <w:p w14:paraId="50E82616"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509EF2F" w14:textId="77777777" w:rsidR="00A81BED" w:rsidRPr="00A81BED" w:rsidRDefault="00A81BED" w:rsidP="00A81BED">
            <w:pPr>
              <w:jc w:val="center"/>
              <w:rPr>
                <w:sz w:val="24"/>
                <w:szCs w:val="24"/>
              </w:rPr>
            </w:pPr>
            <w:r w:rsidRPr="00A81BED">
              <w:rPr>
                <w:sz w:val="24"/>
                <w:szCs w:val="24"/>
              </w:rPr>
              <w:t>103 248,8</w:t>
            </w:r>
          </w:p>
        </w:tc>
        <w:tc>
          <w:tcPr>
            <w:tcW w:w="1460" w:type="dxa"/>
            <w:tcBorders>
              <w:top w:val="nil"/>
              <w:left w:val="nil"/>
              <w:bottom w:val="single" w:sz="4" w:space="0" w:color="auto"/>
              <w:right w:val="single" w:sz="4" w:space="0" w:color="auto"/>
            </w:tcBorders>
            <w:shd w:val="clear" w:color="auto" w:fill="auto"/>
            <w:vAlign w:val="center"/>
            <w:hideMark/>
          </w:tcPr>
          <w:p w14:paraId="1929CC12" w14:textId="77777777" w:rsidR="00A81BED" w:rsidRPr="00A81BED" w:rsidRDefault="00A81BED" w:rsidP="00A81BED">
            <w:pPr>
              <w:jc w:val="center"/>
              <w:rPr>
                <w:sz w:val="24"/>
                <w:szCs w:val="24"/>
              </w:rPr>
            </w:pPr>
            <w:r w:rsidRPr="00A81BED">
              <w:rPr>
                <w:sz w:val="24"/>
                <w:szCs w:val="24"/>
              </w:rPr>
              <w:t>1 548,8</w:t>
            </w:r>
          </w:p>
        </w:tc>
        <w:tc>
          <w:tcPr>
            <w:tcW w:w="1460" w:type="dxa"/>
            <w:tcBorders>
              <w:top w:val="nil"/>
              <w:left w:val="nil"/>
              <w:bottom w:val="single" w:sz="4" w:space="0" w:color="auto"/>
              <w:right w:val="single" w:sz="4" w:space="0" w:color="auto"/>
            </w:tcBorders>
            <w:shd w:val="clear" w:color="auto" w:fill="auto"/>
            <w:vAlign w:val="center"/>
            <w:hideMark/>
          </w:tcPr>
          <w:p w14:paraId="73869AE3" w14:textId="77777777" w:rsidR="00A81BED" w:rsidRPr="00A81BED" w:rsidRDefault="00A81BED" w:rsidP="00A81BED">
            <w:pPr>
              <w:jc w:val="center"/>
              <w:rPr>
                <w:sz w:val="24"/>
                <w:szCs w:val="24"/>
              </w:rPr>
            </w:pPr>
            <w:r w:rsidRPr="00A81BED">
              <w:rPr>
                <w:sz w:val="24"/>
                <w:szCs w:val="24"/>
              </w:rPr>
              <w:t>101 700,0</w:t>
            </w:r>
          </w:p>
        </w:tc>
        <w:tc>
          <w:tcPr>
            <w:tcW w:w="1630" w:type="dxa"/>
            <w:tcBorders>
              <w:top w:val="nil"/>
              <w:left w:val="nil"/>
              <w:bottom w:val="single" w:sz="4" w:space="0" w:color="auto"/>
              <w:right w:val="single" w:sz="4" w:space="0" w:color="auto"/>
            </w:tcBorders>
            <w:shd w:val="clear" w:color="auto" w:fill="auto"/>
            <w:vAlign w:val="center"/>
            <w:hideMark/>
          </w:tcPr>
          <w:p w14:paraId="0DF0FA31"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70BAE9DD" w14:textId="77777777" w:rsidR="00A81BED" w:rsidRPr="00A81BED" w:rsidRDefault="00A81BED" w:rsidP="00A81BED">
            <w:pPr>
              <w:jc w:val="center"/>
              <w:rPr>
                <w:sz w:val="24"/>
                <w:szCs w:val="24"/>
              </w:rPr>
            </w:pPr>
            <w:r w:rsidRPr="00A81BED">
              <w:rPr>
                <w:sz w:val="24"/>
                <w:szCs w:val="24"/>
              </w:rPr>
              <w:t> </w:t>
            </w:r>
          </w:p>
        </w:tc>
      </w:tr>
      <w:tr w:rsidR="00A81BED" w:rsidRPr="00A81BED" w14:paraId="7B6AD4E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718326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65267C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264B070"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6BD17C6C" w14:textId="77777777" w:rsidR="00A81BED" w:rsidRPr="00A81BED" w:rsidRDefault="00A81BED" w:rsidP="00A81BED">
            <w:pPr>
              <w:jc w:val="center"/>
              <w:rPr>
                <w:sz w:val="24"/>
                <w:szCs w:val="24"/>
              </w:rPr>
            </w:pPr>
            <w:r w:rsidRPr="00A81BED">
              <w:rPr>
                <w:sz w:val="24"/>
                <w:szCs w:val="24"/>
              </w:rPr>
              <w:t>65 685,3</w:t>
            </w:r>
          </w:p>
        </w:tc>
        <w:tc>
          <w:tcPr>
            <w:tcW w:w="1460" w:type="dxa"/>
            <w:tcBorders>
              <w:top w:val="nil"/>
              <w:left w:val="nil"/>
              <w:bottom w:val="single" w:sz="4" w:space="0" w:color="auto"/>
              <w:right w:val="single" w:sz="4" w:space="0" w:color="auto"/>
            </w:tcBorders>
            <w:shd w:val="clear" w:color="auto" w:fill="auto"/>
            <w:vAlign w:val="center"/>
            <w:hideMark/>
          </w:tcPr>
          <w:p w14:paraId="5E9F1CDE" w14:textId="77777777" w:rsidR="00A81BED" w:rsidRPr="00A81BED" w:rsidRDefault="00A81BED" w:rsidP="00A81BED">
            <w:pPr>
              <w:jc w:val="center"/>
              <w:rPr>
                <w:sz w:val="24"/>
                <w:szCs w:val="24"/>
              </w:rPr>
            </w:pPr>
            <w:r w:rsidRPr="00A81BED">
              <w:rPr>
                <w:sz w:val="24"/>
                <w:szCs w:val="24"/>
              </w:rPr>
              <w:t>985,3</w:t>
            </w:r>
          </w:p>
        </w:tc>
        <w:tc>
          <w:tcPr>
            <w:tcW w:w="1460" w:type="dxa"/>
            <w:tcBorders>
              <w:top w:val="nil"/>
              <w:left w:val="nil"/>
              <w:bottom w:val="single" w:sz="4" w:space="0" w:color="auto"/>
              <w:right w:val="single" w:sz="4" w:space="0" w:color="auto"/>
            </w:tcBorders>
            <w:shd w:val="clear" w:color="auto" w:fill="auto"/>
            <w:vAlign w:val="center"/>
            <w:hideMark/>
          </w:tcPr>
          <w:p w14:paraId="19235521" w14:textId="77777777" w:rsidR="00A81BED" w:rsidRPr="00A81BED" w:rsidRDefault="00A81BED" w:rsidP="00A81BED">
            <w:pPr>
              <w:jc w:val="center"/>
              <w:rPr>
                <w:sz w:val="24"/>
                <w:szCs w:val="24"/>
              </w:rPr>
            </w:pPr>
            <w:r w:rsidRPr="00A81BED">
              <w:rPr>
                <w:sz w:val="24"/>
                <w:szCs w:val="24"/>
              </w:rPr>
              <w:t>64 700,0</w:t>
            </w:r>
          </w:p>
        </w:tc>
        <w:tc>
          <w:tcPr>
            <w:tcW w:w="1630" w:type="dxa"/>
            <w:tcBorders>
              <w:top w:val="nil"/>
              <w:left w:val="nil"/>
              <w:bottom w:val="single" w:sz="4" w:space="0" w:color="auto"/>
              <w:right w:val="single" w:sz="4" w:space="0" w:color="auto"/>
            </w:tcBorders>
            <w:shd w:val="clear" w:color="auto" w:fill="auto"/>
            <w:vAlign w:val="center"/>
            <w:hideMark/>
          </w:tcPr>
          <w:p w14:paraId="7B859CB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FDA0E7E" w14:textId="77777777" w:rsidR="00A81BED" w:rsidRPr="00A81BED" w:rsidRDefault="00A81BED" w:rsidP="00A81BED">
            <w:pPr>
              <w:rPr>
                <w:sz w:val="24"/>
                <w:szCs w:val="24"/>
              </w:rPr>
            </w:pPr>
          </w:p>
        </w:tc>
      </w:tr>
      <w:tr w:rsidR="00A81BED" w:rsidRPr="00A81BED" w14:paraId="3D03AB62"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C76C00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2B13D7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4908454"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173172E5" w14:textId="77777777" w:rsidR="00A81BED" w:rsidRPr="00A81BED" w:rsidRDefault="00A81BED" w:rsidP="00A81BED">
            <w:pPr>
              <w:jc w:val="center"/>
              <w:rPr>
                <w:sz w:val="24"/>
                <w:szCs w:val="24"/>
              </w:rPr>
            </w:pPr>
            <w:r w:rsidRPr="00A81BED">
              <w:rPr>
                <w:sz w:val="24"/>
                <w:szCs w:val="24"/>
              </w:rPr>
              <w:t>65 685,3</w:t>
            </w:r>
          </w:p>
        </w:tc>
        <w:tc>
          <w:tcPr>
            <w:tcW w:w="1460" w:type="dxa"/>
            <w:tcBorders>
              <w:top w:val="nil"/>
              <w:left w:val="nil"/>
              <w:bottom w:val="single" w:sz="4" w:space="0" w:color="auto"/>
              <w:right w:val="single" w:sz="4" w:space="0" w:color="auto"/>
            </w:tcBorders>
            <w:shd w:val="clear" w:color="auto" w:fill="auto"/>
            <w:vAlign w:val="center"/>
            <w:hideMark/>
          </w:tcPr>
          <w:p w14:paraId="5F1186A5" w14:textId="77777777" w:rsidR="00A81BED" w:rsidRPr="00A81BED" w:rsidRDefault="00A81BED" w:rsidP="00A81BED">
            <w:pPr>
              <w:jc w:val="center"/>
              <w:rPr>
                <w:sz w:val="24"/>
                <w:szCs w:val="24"/>
              </w:rPr>
            </w:pPr>
            <w:r w:rsidRPr="00A81BED">
              <w:rPr>
                <w:sz w:val="24"/>
                <w:szCs w:val="24"/>
              </w:rPr>
              <w:t>985,3</w:t>
            </w:r>
          </w:p>
        </w:tc>
        <w:tc>
          <w:tcPr>
            <w:tcW w:w="1460" w:type="dxa"/>
            <w:tcBorders>
              <w:top w:val="nil"/>
              <w:left w:val="nil"/>
              <w:bottom w:val="single" w:sz="4" w:space="0" w:color="auto"/>
              <w:right w:val="single" w:sz="4" w:space="0" w:color="auto"/>
            </w:tcBorders>
            <w:shd w:val="clear" w:color="auto" w:fill="auto"/>
            <w:vAlign w:val="center"/>
            <w:hideMark/>
          </w:tcPr>
          <w:p w14:paraId="3E673E69" w14:textId="77777777" w:rsidR="00A81BED" w:rsidRPr="00A81BED" w:rsidRDefault="00A81BED" w:rsidP="00A81BED">
            <w:pPr>
              <w:jc w:val="center"/>
              <w:rPr>
                <w:sz w:val="24"/>
                <w:szCs w:val="24"/>
              </w:rPr>
            </w:pPr>
            <w:r w:rsidRPr="00A81BED">
              <w:rPr>
                <w:sz w:val="24"/>
                <w:szCs w:val="24"/>
              </w:rPr>
              <w:t>64 700,0</w:t>
            </w:r>
          </w:p>
        </w:tc>
        <w:tc>
          <w:tcPr>
            <w:tcW w:w="1630" w:type="dxa"/>
            <w:tcBorders>
              <w:top w:val="nil"/>
              <w:left w:val="nil"/>
              <w:bottom w:val="single" w:sz="4" w:space="0" w:color="auto"/>
              <w:right w:val="single" w:sz="4" w:space="0" w:color="auto"/>
            </w:tcBorders>
            <w:shd w:val="clear" w:color="auto" w:fill="auto"/>
            <w:vAlign w:val="center"/>
            <w:hideMark/>
          </w:tcPr>
          <w:p w14:paraId="19D20D2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A4F3DD4" w14:textId="77777777" w:rsidR="00A81BED" w:rsidRPr="00A81BED" w:rsidRDefault="00A81BED" w:rsidP="00A81BED">
            <w:pPr>
              <w:rPr>
                <w:sz w:val="24"/>
                <w:szCs w:val="24"/>
              </w:rPr>
            </w:pPr>
          </w:p>
        </w:tc>
      </w:tr>
      <w:tr w:rsidR="00A81BED" w:rsidRPr="00A81BED" w14:paraId="3B066DF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0D29F6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B38F85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39D2DD4"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0FF3E547"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AAF7E4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98D41F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B27789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44A21FB" w14:textId="77777777" w:rsidR="00A81BED" w:rsidRPr="00A81BED" w:rsidRDefault="00A81BED" w:rsidP="00A81BED">
            <w:pPr>
              <w:rPr>
                <w:sz w:val="24"/>
                <w:szCs w:val="24"/>
              </w:rPr>
            </w:pPr>
          </w:p>
        </w:tc>
      </w:tr>
      <w:tr w:rsidR="00A81BED" w:rsidRPr="00A81BED" w14:paraId="187CD5C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0B5065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BC0927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5BECF4B"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6423582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AFA675A"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35BB99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0EBC42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FD0CE08" w14:textId="77777777" w:rsidR="00A81BED" w:rsidRPr="00A81BED" w:rsidRDefault="00A81BED" w:rsidP="00A81BED">
            <w:pPr>
              <w:rPr>
                <w:sz w:val="24"/>
                <w:szCs w:val="24"/>
              </w:rPr>
            </w:pPr>
          </w:p>
        </w:tc>
      </w:tr>
      <w:tr w:rsidR="00A81BED" w:rsidRPr="00A81BED" w14:paraId="1C9F5AC2"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822417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53508C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E9DAE40"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0232BACD"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F34ED2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C7B41E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F9CC73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C943418" w14:textId="77777777" w:rsidR="00A81BED" w:rsidRPr="00A81BED" w:rsidRDefault="00A81BED" w:rsidP="00A81BED">
            <w:pPr>
              <w:rPr>
                <w:sz w:val="24"/>
                <w:szCs w:val="24"/>
              </w:rPr>
            </w:pPr>
          </w:p>
        </w:tc>
      </w:tr>
      <w:tr w:rsidR="00A81BED" w:rsidRPr="00A81BED" w14:paraId="15CA3B3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869766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0EF400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5782FC0"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0ECC9F1C" w14:textId="77777777" w:rsidR="00A81BED" w:rsidRPr="00A81BED" w:rsidRDefault="00A81BED" w:rsidP="00A81BED">
            <w:pPr>
              <w:jc w:val="center"/>
              <w:rPr>
                <w:sz w:val="24"/>
                <w:szCs w:val="24"/>
              </w:rPr>
            </w:pPr>
            <w:r w:rsidRPr="00A81BED">
              <w:rPr>
                <w:sz w:val="24"/>
                <w:szCs w:val="24"/>
              </w:rPr>
              <w:t>234 619,4</w:t>
            </w:r>
          </w:p>
        </w:tc>
        <w:tc>
          <w:tcPr>
            <w:tcW w:w="1460" w:type="dxa"/>
            <w:tcBorders>
              <w:top w:val="nil"/>
              <w:left w:val="nil"/>
              <w:bottom w:val="single" w:sz="4" w:space="0" w:color="auto"/>
              <w:right w:val="single" w:sz="4" w:space="0" w:color="auto"/>
            </w:tcBorders>
            <w:shd w:val="clear" w:color="auto" w:fill="auto"/>
            <w:vAlign w:val="center"/>
            <w:hideMark/>
          </w:tcPr>
          <w:p w14:paraId="5B00BE27" w14:textId="77777777" w:rsidR="00A81BED" w:rsidRPr="00A81BED" w:rsidRDefault="00A81BED" w:rsidP="00A81BED">
            <w:pPr>
              <w:jc w:val="center"/>
              <w:rPr>
                <w:sz w:val="24"/>
                <w:szCs w:val="24"/>
              </w:rPr>
            </w:pPr>
            <w:r w:rsidRPr="00A81BED">
              <w:rPr>
                <w:sz w:val="24"/>
                <w:szCs w:val="24"/>
              </w:rPr>
              <w:t>3 519,4</w:t>
            </w:r>
          </w:p>
        </w:tc>
        <w:tc>
          <w:tcPr>
            <w:tcW w:w="1460" w:type="dxa"/>
            <w:tcBorders>
              <w:top w:val="nil"/>
              <w:left w:val="nil"/>
              <w:bottom w:val="single" w:sz="4" w:space="0" w:color="auto"/>
              <w:right w:val="single" w:sz="4" w:space="0" w:color="auto"/>
            </w:tcBorders>
            <w:shd w:val="clear" w:color="auto" w:fill="auto"/>
            <w:vAlign w:val="center"/>
            <w:hideMark/>
          </w:tcPr>
          <w:p w14:paraId="468BB4DC" w14:textId="77777777" w:rsidR="00A81BED" w:rsidRPr="00A81BED" w:rsidRDefault="00A81BED" w:rsidP="00A81BED">
            <w:pPr>
              <w:jc w:val="center"/>
              <w:rPr>
                <w:sz w:val="24"/>
                <w:szCs w:val="24"/>
              </w:rPr>
            </w:pPr>
            <w:r w:rsidRPr="00A81BED">
              <w:rPr>
                <w:sz w:val="24"/>
                <w:szCs w:val="24"/>
              </w:rPr>
              <w:t>231 100,0</w:t>
            </w:r>
          </w:p>
        </w:tc>
        <w:tc>
          <w:tcPr>
            <w:tcW w:w="1630" w:type="dxa"/>
            <w:tcBorders>
              <w:top w:val="nil"/>
              <w:left w:val="nil"/>
              <w:bottom w:val="single" w:sz="4" w:space="0" w:color="auto"/>
              <w:right w:val="single" w:sz="4" w:space="0" w:color="auto"/>
            </w:tcBorders>
            <w:shd w:val="clear" w:color="auto" w:fill="auto"/>
            <w:vAlign w:val="center"/>
            <w:hideMark/>
          </w:tcPr>
          <w:p w14:paraId="78A63BD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C52210A" w14:textId="77777777" w:rsidR="00A81BED" w:rsidRPr="00A81BED" w:rsidRDefault="00A81BED" w:rsidP="00A81BED">
            <w:pPr>
              <w:rPr>
                <w:sz w:val="24"/>
                <w:szCs w:val="24"/>
              </w:rPr>
            </w:pPr>
          </w:p>
        </w:tc>
      </w:tr>
      <w:tr w:rsidR="00A81BED" w:rsidRPr="00A81BED" w14:paraId="17E86A29" w14:textId="77777777" w:rsidTr="00A81BE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DE0B5" w14:textId="77777777" w:rsidR="00A81BED" w:rsidRPr="00A81BED" w:rsidRDefault="00A81BED" w:rsidP="00A81BED">
            <w:pPr>
              <w:rPr>
                <w:sz w:val="24"/>
                <w:szCs w:val="24"/>
              </w:rPr>
            </w:pPr>
            <w:r w:rsidRPr="00A81BED">
              <w:rPr>
                <w:sz w:val="24"/>
                <w:szCs w:val="24"/>
              </w:rPr>
              <w:t>1.3.</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68B236AD" w14:textId="77777777" w:rsidR="00A81BED" w:rsidRPr="00A81BED" w:rsidRDefault="00A81BED" w:rsidP="00A81BED">
            <w:pPr>
              <w:rPr>
                <w:sz w:val="24"/>
                <w:szCs w:val="24"/>
              </w:rPr>
            </w:pPr>
            <w:r w:rsidRPr="00A81BED">
              <w:rPr>
                <w:sz w:val="24"/>
                <w:szCs w:val="24"/>
              </w:rPr>
              <w:t>Региональный проект "Генеральная уборка"</w:t>
            </w:r>
          </w:p>
        </w:tc>
      </w:tr>
      <w:tr w:rsidR="00A81BED" w:rsidRPr="00A81BED" w14:paraId="0932E75C"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3D5C2B" w14:textId="77777777" w:rsidR="00A81BED" w:rsidRPr="00A81BED" w:rsidRDefault="00A81BED" w:rsidP="00A81BED">
            <w:pPr>
              <w:jc w:val="center"/>
              <w:rPr>
                <w:sz w:val="24"/>
                <w:szCs w:val="24"/>
              </w:rPr>
            </w:pPr>
            <w:r w:rsidRPr="00A81BED">
              <w:rPr>
                <w:sz w:val="24"/>
                <w:szCs w:val="24"/>
              </w:rPr>
              <w:t>1.3.1.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2F05BD15" w14:textId="77777777" w:rsidR="00A81BED" w:rsidRPr="00A81BED" w:rsidRDefault="00A81BED" w:rsidP="00A81BED">
            <w:pPr>
              <w:rPr>
                <w:color w:val="auto"/>
                <w:sz w:val="24"/>
                <w:szCs w:val="24"/>
              </w:rPr>
            </w:pPr>
            <w:r w:rsidRPr="00A81BED">
              <w:rPr>
                <w:color w:val="auto"/>
                <w:sz w:val="24"/>
                <w:szCs w:val="24"/>
              </w:rPr>
              <w:t>Мероприятия по ликвидации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384" w:type="dxa"/>
            <w:tcBorders>
              <w:top w:val="nil"/>
              <w:left w:val="nil"/>
              <w:bottom w:val="single" w:sz="4" w:space="0" w:color="auto"/>
              <w:right w:val="single" w:sz="4" w:space="0" w:color="auto"/>
            </w:tcBorders>
            <w:shd w:val="clear" w:color="auto" w:fill="auto"/>
            <w:noWrap/>
            <w:vAlign w:val="bottom"/>
            <w:hideMark/>
          </w:tcPr>
          <w:p w14:paraId="0A3391D8"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76EBC52"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E3B801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BAEA8C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68DEF2C"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3E1D6831"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6373ABC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0E279C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B67B552"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4A3CA55"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3A95DF0E" w14:textId="77777777" w:rsidR="00A81BED" w:rsidRPr="00A81BED" w:rsidRDefault="00A81BED" w:rsidP="00A81BED">
            <w:pPr>
              <w:jc w:val="center"/>
              <w:rPr>
                <w:sz w:val="24"/>
                <w:szCs w:val="24"/>
              </w:rPr>
            </w:pPr>
            <w:r w:rsidRPr="00A81BED">
              <w:rPr>
                <w:sz w:val="24"/>
                <w:szCs w:val="24"/>
              </w:rPr>
              <w:t>208 121,9</w:t>
            </w:r>
          </w:p>
        </w:tc>
        <w:tc>
          <w:tcPr>
            <w:tcW w:w="1460" w:type="dxa"/>
            <w:tcBorders>
              <w:top w:val="nil"/>
              <w:left w:val="nil"/>
              <w:bottom w:val="single" w:sz="4" w:space="0" w:color="auto"/>
              <w:right w:val="single" w:sz="4" w:space="0" w:color="auto"/>
            </w:tcBorders>
            <w:shd w:val="clear" w:color="auto" w:fill="auto"/>
            <w:vAlign w:val="center"/>
            <w:hideMark/>
          </w:tcPr>
          <w:p w14:paraId="229AF8D0" w14:textId="77777777" w:rsidR="00A81BED" w:rsidRPr="00A81BED" w:rsidRDefault="00A81BED" w:rsidP="00A81BED">
            <w:pPr>
              <w:jc w:val="center"/>
              <w:rPr>
                <w:sz w:val="24"/>
                <w:szCs w:val="24"/>
              </w:rPr>
            </w:pPr>
            <w:r w:rsidRPr="00A81BED">
              <w:rPr>
                <w:sz w:val="24"/>
                <w:szCs w:val="24"/>
              </w:rPr>
              <w:t>3 121,9</w:t>
            </w:r>
          </w:p>
        </w:tc>
        <w:tc>
          <w:tcPr>
            <w:tcW w:w="1460" w:type="dxa"/>
            <w:tcBorders>
              <w:top w:val="nil"/>
              <w:left w:val="nil"/>
              <w:bottom w:val="single" w:sz="4" w:space="0" w:color="auto"/>
              <w:right w:val="single" w:sz="4" w:space="0" w:color="auto"/>
            </w:tcBorders>
            <w:shd w:val="clear" w:color="auto" w:fill="auto"/>
            <w:vAlign w:val="center"/>
            <w:hideMark/>
          </w:tcPr>
          <w:p w14:paraId="2E4801C1" w14:textId="77777777" w:rsidR="00A81BED" w:rsidRPr="00A81BED" w:rsidRDefault="00A81BED" w:rsidP="00A81BED">
            <w:pPr>
              <w:jc w:val="center"/>
              <w:rPr>
                <w:sz w:val="24"/>
                <w:szCs w:val="24"/>
              </w:rPr>
            </w:pPr>
            <w:r w:rsidRPr="00A81BED">
              <w:rPr>
                <w:sz w:val="24"/>
                <w:szCs w:val="24"/>
              </w:rPr>
              <w:t>205 000,0</w:t>
            </w:r>
          </w:p>
        </w:tc>
        <w:tc>
          <w:tcPr>
            <w:tcW w:w="1630" w:type="dxa"/>
            <w:tcBorders>
              <w:top w:val="nil"/>
              <w:left w:val="nil"/>
              <w:bottom w:val="single" w:sz="4" w:space="0" w:color="auto"/>
              <w:right w:val="single" w:sz="4" w:space="0" w:color="auto"/>
            </w:tcBorders>
            <w:shd w:val="clear" w:color="auto" w:fill="auto"/>
            <w:vAlign w:val="center"/>
            <w:hideMark/>
          </w:tcPr>
          <w:p w14:paraId="1B7819D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9830C17" w14:textId="77777777" w:rsidR="00A81BED" w:rsidRPr="00A81BED" w:rsidRDefault="00A81BED" w:rsidP="00A81BED">
            <w:pPr>
              <w:rPr>
                <w:sz w:val="24"/>
                <w:szCs w:val="24"/>
              </w:rPr>
            </w:pPr>
          </w:p>
        </w:tc>
      </w:tr>
      <w:tr w:rsidR="00A81BED" w:rsidRPr="00A81BED" w14:paraId="1297E5C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79251A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35260E1"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A5B9E4F"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67D51F3A"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61BEECD"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8A51C8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144D3E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881B20A" w14:textId="77777777" w:rsidR="00A81BED" w:rsidRPr="00A81BED" w:rsidRDefault="00A81BED" w:rsidP="00A81BED">
            <w:pPr>
              <w:rPr>
                <w:sz w:val="24"/>
                <w:szCs w:val="24"/>
              </w:rPr>
            </w:pPr>
          </w:p>
        </w:tc>
      </w:tr>
      <w:tr w:rsidR="00A81BED" w:rsidRPr="00A81BED" w14:paraId="3E5A927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857BDD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91ACF2E"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48AC4AA"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AA7AD5D"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DB28913"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54171E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ABB4FC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EF09396" w14:textId="77777777" w:rsidR="00A81BED" w:rsidRPr="00A81BED" w:rsidRDefault="00A81BED" w:rsidP="00A81BED">
            <w:pPr>
              <w:rPr>
                <w:sz w:val="24"/>
                <w:szCs w:val="24"/>
              </w:rPr>
            </w:pPr>
          </w:p>
        </w:tc>
      </w:tr>
      <w:tr w:rsidR="00A81BED" w:rsidRPr="00A81BED" w14:paraId="7334816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3B2E40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0E2F533"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DE58DC1"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7A7BF21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0023E9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126B96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5A3B33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41FCE27" w14:textId="77777777" w:rsidR="00A81BED" w:rsidRPr="00A81BED" w:rsidRDefault="00A81BED" w:rsidP="00A81BED">
            <w:pPr>
              <w:rPr>
                <w:sz w:val="24"/>
                <w:szCs w:val="24"/>
              </w:rPr>
            </w:pPr>
          </w:p>
        </w:tc>
      </w:tr>
      <w:tr w:rsidR="00A81BED" w:rsidRPr="00A81BED" w14:paraId="2DACFDA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05591C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DC66A38"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FE5A18A"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1772F1A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FACF77F"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99F919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9A1082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1C27FC8" w14:textId="77777777" w:rsidR="00A81BED" w:rsidRPr="00A81BED" w:rsidRDefault="00A81BED" w:rsidP="00A81BED">
            <w:pPr>
              <w:rPr>
                <w:sz w:val="24"/>
                <w:szCs w:val="24"/>
              </w:rPr>
            </w:pPr>
          </w:p>
        </w:tc>
      </w:tr>
      <w:tr w:rsidR="00A81BED" w:rsidRPr="00A81BED" w14:paraId="2D06EE6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08C2CB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C9C26AB"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D846530"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2B2A87AE" w14:textId="77777777" w:rsidR="00A81BED" w:rsidRPr="00A81BED" w:rsidRDefault="00A81BED" w:rsidP="00A81BED">
            <w:pPr>
              <w:jc w:val="center"/>
              <w:rPr>
                <w:sz w:val="24"/>
                <w:szCs w:val="24"/>
              </w:rPr>
            </w:pPr>
            <w:r w:rsidRPr="00A81BED">
              <w:rPr>
                <w:sz w:val="24"/>
                <w:szCs w:val="24"/>
              </w:rPr>
              <w:t>208 121,9</w:t>
            </w:r>
          </w:p>
        </w:tc>
        <w:tc>
          <w:tcPr>
            <w:tcW w:w="1460" w:type="dxa"/>
            <w:tcBorders>
              <w:top w:val="nil"/>
              <w:left w:val="nil"/>
              <w:bottom w:val="single" w:sz="4" w:space="0" w:color="auto"/>
              <w:right w:val="single" w:sz="4" w:space="0" w:color="auto"/>
            </w:tcBorders>
            <w:shd w:val="clear" w:color="auto" w:fill="auto"/>
            <w:vAlign w:val="center"/>
            <w:hideMark/>
          </w:tcPr>
          <w:p w14:paraId="19A3DC41" w14:textId="77777777" w:rsidR="00A81BED" w:rsidRPr="00A81BED" w:rsidRDefault="00A81BED" w:rsidP="00A81BED">
            <w:pPr>
              <w:jc w:val="center"/>
              <w:rPr>
                <w:sz w:val="24"/>
                <w:szCs w:val="24"/>
              </w:rPr>
            </w:pPr>
            <w:r w:rsidRPr="00A81BED">
              <w:rPr>
                <w:sz w:val="24"/>
                <w:szCs w:val="24"/>
              </w:rPr>
              <w:t>3 121,9</w:t>
            </w:r>
          </w:p>
        </w:tc>
        <w:tc>
          <w:tcPr>
            <w:tcW w:w="1460" w:type="dxa"/>
            <w:tcBorders>
              <w:top w:val="nil"/>
              <w:left w:val="nil"/>
              <w:bottom w:val="single" w:sz="4" w:space="0" w:color="auto"/>
              <w:right w:val="single" w:sz="4" w:space="0" w:color="auto"/>
            </w:tcBorders>
            <w:shd w:val="clear" w:color="auto" w:fill="auto"/>
            <w:vAlign w:val="center"/>
            <w:hideMark/>
          </w:tcPr>
          <w:p w14:paraId="3E456C60" w14:textId="77777777" w:rsidR="00A81BED" w:rsidRPr="00A81BED" w:rsidRDefault="00A81BED" w:rsidP="00A81BED">
            <w:pPr>
              <w:jc w:val="center"/>
              <w:rPr>
                <w:sz w:val="24"/>
                <w:szCs w:val="24"/>
              </w:rPr>
            </w:pPr>
            <w:r w:rsidRPr="00A81BED">
              <w:rPr>
                <w:sz w:val="24"/>
                <w:szCs w:val="24"/>
              </w:rPr>
              <w:t>205 000,0</w:t>
            </w:r>
          </w:p>
        </w:tc>
        <w:tc>
          <w:tcPr>
            <w:tcW w:w="1630" w:type="dxa"/>
            <w:tcBorders>
              <w:top w:val="nil"/>
              <w:left w:val="nil"/>
              <w:bottom w:val="single" w:sz="4" w:space="0" w:color="auto"/>
              <w:right w:val="single" w:sz="4" w:space="0" w:color="auto"/>
            </w:tcBorders>
            <w:shd w:val="clear" w:color="auto" w:fill="auto"/>
            <w:vAlign w:val="center"/>
            <w:hideMark/>
          </w:tcPr>
          <w:p w14:paraId="085B72A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74A00A1" w14:textId="77777777" w:rsidR="00A81BED" w:rsidRPr="00A81BED" w:rsidRDefault="00A81BED" w:rsidP="00A81BED">
            <w:pPr>
              <w:rPr>
                <w:sz w:val="24"/>
                <w:szCs w:val="24"/>
              </w:rPr>
            </w:pPr>
          </w:p>
        </w:tc>
      </w:tr>
      <w:tr w:rsidR="00A81BED" w:rsidRPr="00A81BED" w14:paraId="3469F069"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F52EBF"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420F5836" w14:textId="77777777" w:rsidR="00A81BED" w:rsidRPr="00A81BED" w:rsidRDefault="00A81BED" w:rsidP="00A81BED">
            <w:pPr>
              <w:rPr>
                <w:sz w:val="24"/>
                <w:szCs w:val="24"/>
              </w:rPr>
            </w:pPr>
            <w:r w:rsidRPr="00A81BED">
              <w:rPr>
                <w:sz w:val="24"/>
                <w:szCs w:val="24"/>
              </w:rPr>
              <w:t>Всего по Региональному проекту "Генеральная уборка"</w:t>
            </w:r>
          </w:p>
        </w:tc>
        <w:tc>
          <w:tcPr>
            <w:tcW w:w="1384" w:type="dxa"/>
            <w:tcBorders>
              <w:top w:val="nil"/>
              <w:left w:val="nil"/>
              <w:bottom w:val="single" w:sz="4" w:space="0" w:color="auto"/>
              <w:right w:val="single" w:sz="4" w:space="0" w:color="auto"/>
            </w:tcBorders>
            <w:shd w:val="clear" w:color="auto" w:fill="auto"/>
            <w:noWrap/>
            <w:vAlign w:val="bottom"/>
            <w:hideMark/>
          </w:tcPr>
          <w:p w14:paraId="61B7EF26"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685E7558"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AC8AA6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F3F024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F47EA43"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F2DF36" w14:textId="77777777" w:rsidR="00A81BED" w:rsidRPr="00A81BED" w:rsidRDefault="00A81BED" w:rsidP="00A81BED">
            <w:pPr>
              <w:jc w:val="center"/>
              <w:rPr>
                <w:sz w:val="24"/>
                <w:szCs w:val="24"/>
              </w:rPr>
            </w:pPr>
            <w:r w:rsidRPr="00A81BED">
              <w:rPr>
                <w:sz w:val="24"/>
                <w:szCs w:val="24"/>
              </w:rPr>
              <w:t> </w:t>
            </w:r>
          </w:p>
        </w:tc>
      </w:tr>
      <w:tr w:rsidR="00A81BED" w:rsidRPr="00A81BED" w14:paraId="046A083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F38C52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FF087A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9907EEF"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6762874A" w14:textId="77777777" w:rsidR="00A81BED" w:rsidRPr="00A81BED" w:rsidRDefault="00A81BED" w:rsidP="00A81BED">
            <w:pPr>
              <w:jc w:val="center"/>
              <w:rPr>
                <w:sz w:val="24"/>
                <w:szCs w:val="24"/>
              </w:rPr>
            </w:pPr>
            <w:r w:rsidRPr="00A81BED">
              <w:rPr>
                <w:sz w:val="24"/>
                <w:szCs w:val="24"/>
              </w:rPr>
              <w:t>208 121,9</w:t>
            </w:r>
          </w:p>
        </w:tc>
        <w:tc>
          <w:tcPr>
            <w:tcW w:w="1460" w:type="dxa"/>
            <w:tcBorders>
              <w:top w:val="nil"/>
              <w:left w:val="nil"/>
              <w:bottom w:val="single" w:sz="4" w:space="0" w:color="auto"/>
              <w:right w:val="single" w:sz="4" w:space="0" w:color="auto"/>
            </w:tcBorders>
            <w:shd w:val="clear" w:color="auto" w:fill="auto"/>
            <w:vAlign w:val="center"/>
            <w:hideMark/>
          </w:tcPr>
          <w:p w14:paraId="49ED145F" w14:textId="77777777" w:rsidR="00A81BED" w:rsidRPr="00A81BED" w:rsidRDefault="00A81BED" w:rsidP="00A81BED">
            <w:pPr>
              <w:jc w:val="center"/>
              <w:rPr>
                <w:sz w:val="24"/>
                <w:szCs w:val="24"/>
              </w:rPr>
            </w:pPr>
            <w:r w:rsidRPr="00A81BED">
              <w:rPr>
                <w:sz w:val="24"/>
                <w:szCs w:val="24"/>
              </w:rPr>
              <w:t>3 121,9</w:t>
            </w:r>
          </w:p>
        </w:tc>
        <w:tc>
          <w:tcPr>
            <w:tcW w:w="1460" w:type="dxa"/>
            <w:tcBorders>
              <w:top w:val="nil"/>
              <w:left w:val="nil"/>
              <w:bottom w:val="single" w:sz="4" w:space="0" w:color="auto"/>
              <w:right w:val="single" w:sz="4" w:space="0" w:color="auto"/>
            </w:tcBorders>
            <w:shd w:val="clear" w:color="auto" w:fill="auto"/>
            <w:vAlign w:val="center"/>
            <w:hideMark/>
          </w:tcPr>
          <w:p w14:paraId="27336F55" w14:textId="77777777" w:rsidR="00A81BED" w:rsidRPr="00A81BED" w:rsidRDefault="00A81BED" w:rsidP="00A81BED">
            <w:pPr>
              <w:jc w:val="center"/>
              <w:rPr>
                <w:sz w:val="24"/>
                <w:szCs w:val="24"/>
              </w:rPr>
            </w:pPr>
            <w:r w:rsidRPr="00A81BED">
              <w:rPr>
                <w:sz w:val="24"/>
                <w:szCs w:val="24"/>
              </w:rPr>
              <w:t>205 000,0</w:t>
            </w:r>
          </w:p>
        </w:tc>
        <w:tc>
          <w:tcPr>
            <w:tcW w:w="1630" w:type="dxa"/>
            <w:tcBorders>
              <w:top w:val="nil"/>
              <w:left w:val="nil"/>
              <w:bottom w:val="single" w:sz="4" w:space="0" w:color="auto"/>
              <w:right w:val="single" w:sz="4" w:space="0" w:color="auto"/>
            </w:tcBorders>
            <w:shd w:val="clear" w:color="auto" w:fill="auto"/>
            <w:vAlign w:val="center"/>
            <w:hideMark/>
          </w:tcPr>
          <w:p w14:paraId="7B42DC2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F04C0EC" w14:textId="77777777" w:rsidR="00A81BED" w:rsidRPr="00A81BED" w:rsidRDefault="00A81BED" w:rsidP="00A81BED">
            <w:pPr>
              <w:rPr>
                <w:sz w:val="24"/>
                <w:szCs w:val="24"/>
              </w:rPr>
            </w:pPr>
          </w:p>
        </w:tc>
      </w:tr>
      <w:tr w:rsidR="00A81BED" w:rsidRPr="00A81BED" w14:paraId="611C912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2C9B75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F8C4A0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4007690"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0D1368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5248B38"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5FD981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CC0A5C3"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5A409E5" w14:textId="77777777" w:rsidR="00A81BED" w:rsidRPr="00A81BED" w:rsidRDefault="00A81BED" w:rsidP="00A81BED">
            <w:pPr>
              <w:rPr>
                <w:sz w:val="24"/>
                <w:szCs w:val="24"/>
              </w:rPr>
            </w:pPr>
          </w:p>
        </w:tc>
      </w:tr>
      <w:tr w:rsidR="00A81BED" w:rsidRPr="00A81BED" w14:paraId="035CD2CB"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FF93B6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7693ED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B9C2561"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1052D654"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4F5110F"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89C3D4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CE86612"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AA0BC18" w14:textId="77777777" w:rsidR="00A81BED" w:rsidRPr="00A81BED" w:rsidRDefault="00A81BED" w:rsidP="00A81BED">
            <w:pPr>
              <w:rPr>
                <w:sz w:val="24"/>
                <w:szCs w:val="24"/>
              </w:rPr>
            </w:pPr>
          </w:p>
        </w:tc>
      </w:tr>
      <w:tr w:rsidR="00A81BED" w:rsidRPr="00A81BED" w14:paraId="401FD6A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B0F62C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84D4C8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87CAD09"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3206E047"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CD6CB8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749C0D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377118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9E84EB2" w14:textId="77777777" w:rsidR="00A81BED" w:rsidRPr="00A81BED" w:rsidRDefault="00A81BED" w:rsidP="00A81BED">
            <w:pPr>
              <w:rPr>
                <w:sz w:val="24"/>
                <w:szCs w:val="24"/>
              </w:rPr>
            </w:pPr>
          </w:p>
        </w:tc>
      </w:tr>
      <w:tr w:rsidR="00A81BED" w:rsidRPr="00A81BED" w14:paraId="0EEC4AA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07ADCA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46EA7B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423E24E"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2FAD9C3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24F71B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CCAD4C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C5262F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FAC4552" w14:textId="77777777" w:rsidR="00A81BED" w:rsidRPr="00A81BED" w:rsidRDefault="00A81BED" w:rsidP="00A81BED">
            <w:pPr>
              <w:rPr>
                <w:sz w:val="24"/>
                <w:szCs w:val="24"/>
              </w:rPr>
            </w:pPr>
          </w:p>
        </w:tc>
      </w:tr>
      <w:tr w:rsidR="00A81BED" w:rsidRPr="00A81BED" w14:paraId="4F6DA60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9F8F03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E24380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E859040"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74FBB3E6" w14:textId="77777777" w:rsidR="00A81BED" w:rsidRPr="00A81BED" w:rsidRDefault="00A81BED" w:rsidP="00A81BED">
            <w:pPr>
              <w:jc w:val="center"/>
              <w:rPr>
                <w:sz w:val="24"/>
                <w:szCs w:val="24"/>
              </w:rPr>
            </w:pPr>
            <w:r w:rsidRPr="00A81BED">
              <w:rPr>
                <w:sz w:val="24"/>
                <w:szCs w:val="24"/>
              </w:rPr>
              <w:t>208 121,9</w:t>
            </w:r>
          </w:p>
        </w:tc>
        <w:tc>
          <w:tcPr>
            <w:tcW w:w="1460" w:type="dxa"/>
            <w:tcBorders>
              <w:top w:val="nil"/>
              <w:left w:val="nil"/>
              <w:bottom w:val="single" w:sz="4" w:space="0" w:color="auto"/>
              <w:right w:val="single" w:sz="4" w:space="0" w:color="auto"/>
            </w:tcBorders>
            <w:shd w:val="clear" w:color="auto" w:fill="auto"/>
            <w:vAlign w:val="center"/>
            <w:hideMark/>
          </w:tcPr>
          <w:p w14:paraId="773177C9" w14:textId="77777777" w:rsidR="00A81BED" w:rsidRPr="00A81BED" w:rsidRDefault="00A81BED" w:rsidP="00A81BED">
            <w:pPr>
              <w:jc w:val="center"/>
              <w:rPr>
                <w:sz w:val="24"/>
                <w:szCs w:val="24"/>
              </w:rPr>
            </w:pPr>
            <w:r w:rsidRPr="00A81BED">
              <w:rPr>
                <w:sz w:val="24"/>
                <w:szCs w:val="24"/>
              </w:rPr>
              <w:t>3 121,9</w:t>
            </w:r>
          </w:p>
        </w:tc>
        <w:tc>
          <w:tcPr>
            <w:tcW w:w="1460" w:type="dxa"/>
            <w:tcBorders>
              <w:top w:val="nil"/>
              <w:left w:val="nil"/>
              <w:bottom w:val="single" w:sz="4" w:space="0" w:color="auto"/>
              <w:right w:val="single" w:sz="4" w:space="0" w:color="auto"/>
            </w:tcBorders>
            <w:shd w:val="clear" w:color="auto" w:fill="auto"/>
            <w:vAlign w:val="center"/>
            <w:hideMark/>
          </w:tcPr>
          <w:p w14:paraId="3FCD5653" w14:textId="77777777" w:rsidR="00A81BED" w:rsidRPr="00A81BED" w:rsidRDefault="00A81BED" w:rsidP="00A81BED">
            <w:pPr>
              <w:jc w:val="center"/>
              <w:rPr>
                <w:sz w:val="24"/>
                <w:szCs w:val="24"/>
              </w:rPr>
            </w:pPr>
            <w:r w:rsidRPr="00A81BED">
              <w:rPr>
                <w:sz w:val="24"/>
                <w:szCs w:val="24"/>
              </w:rPr>
              <w:t>205 000,0</w:t>
            </w:r>
          </w:p>
        </w:tc>
        <w:tc>
          <w:tcPr>
            <w:tcW w:w="1630" w:type="dxa"/>
            <w:tcBorders>
              <w:top w:val="nil"/>
              <w:left w:val="nil"/>
              <w:bottom w:val="single" w:sz="4" w:space="0" w:color="auto"/>
              <w:right w:val="single" w:sz="4" w:space="0" w:color="auto"/>
            </w:tcBorders>
            <w:shd w:val="clear" w:color="auto" w:fill="auto"/>
            <w:vAlign w:val="center"/>
            <w:hideMark/>
          </w:tcPr>
          <w:p w14:paraId="4375952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0E8D630" w14:textId="77777777" w:rsidR="00A81BED" w:rsidRPr="00A81BED" w:rsidRDefault="00A81BED" w:rsidP="00A81BED">
            <w:pPr>
              <w:rPr>
                <w:sz w:val="24"/>
                <w:szCs w:val="24"/>
              </w:rPr>
            </w:pPr>
          </w:p>
        </w:tc>
      </w:tr>
      <w:tr w:rsidR="00A81BED" w:rsidRPr="00A81BED" w14:paraId="53FB62B0" w14:textId="77777777" w:rsidTr="00A81BE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887740" w14:textId="77777777" w:rsidR="00A81BED" w:rsidRPr="00A81BED" w:rsidRDefault="00A81BED" w:rsidP="00A81BED">
            <w:pPr>
              <w:rPr>
                <w:sz w:val="24"/>
                <w:szCs w:val="24"/>
              </w:rPr>
            </w:pPr>
            <w:r w:rsidRPr="00A81BED">
              <w:rPr>
                <w:sz w:val="24"/>
                <w:szCs w:val="24"/>
              </w:rPr>
              <w:t>1.4.</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5A539802" w14:textId="77777777" w:rsidR="00A81BED" w:rsidRPr="00A81BED" w:rsidRDefault="00A81BED" w:rsidP="00A81BED">
            <w:pPr>
              <w:rPr>
                <w:sz w:val="24"/>
                <w:szCs w:val="24"/>
              </w:rPr>
            </w:pPr>
            <w:r w:rsidRPr="00A81BED">
              <w:rPr>
                <w:sz w:val="24"/>
                <w:szCs w:val="24"/>
              </w:rPr>
              <w:t>Региональный проект "Модернизация систем коммунальной инфраструктуры Чукотского автономного округа"</w:t>
            </w:r>
          </w:p>
        </w:tc>
      </w:tr>
      <w:tr w:rsidR="00A81BED" w:rsidRPr="00A81BED" w14:paraId="39346B03"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05CB3B" w14:textId="77777777" w:rsidR="00A81BED" w:rsidRPr="00A81BED" w:rsidRDefault="00A81BED" w:rsidP="00A81BED">
            <w:pPr>
              <w:jc w:val="center"/>
              <w:rPr>
                <w:sz w:val="24"/>
                <w:szCs w:val="24"/>
              </w:rPr>
            </w:pPr>
            <w:r w:rsidRPr="00A81BED">
              <w:rPr>
                <w:sz w:val="24"/>
                <w:szCs w:val="24"/>
              </w:rPr>
              <w:t>1.4.1.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F5299B5" w14:textId="77777777" w:rsidR="00A81BED" w:rsidRPr="00A81BED" w:rsidRDefault="00A81BED" w:rsidP="00A81BED">
            <w:pPr>
              <w:rPr>
                <w:color w:val="auto"/>
                <w:sz w:val="24"/>
                <w:szCs w:val="24"/>
              </w:rPr>
            </w:pPr>
            <w:r w:rsidRPr="00A81BED">
              <w:rPr>
                <w:color w:val="auto"/>
                <w:sz w:val="24"/>
                <w:szCs w:val="24"/>
              </w:rPr>
              <w:t>Модернизация систем коммунальной инфраструктуры</w:t>
            </w:r>
          </w:p>
        </w:tc>
        <w:tc>
          <w:tcPr>
            <w:tcW w:w="1384" w:type="dxa"/>
            <w:tcBorders>
              <w:top w:val="nil"/>
              <w:left w:val="nil"/>
              <w:bottom w:val="single" w:sz="4" w:space="0" w:color="auto"/>
              <w:right w:val="single" w:sz="4" w:space="0" w:color="auto"/>
            </w:tcBorders>
            <w:shd w:val="clear" w:color="auto" w:fill="auto"/>
            <w:noWrap/>
            <w:vAlign w:val="bottom"/>
            <w:hideMark/>
          </w:tcPr>
          <w:p w14:paraId="4EDF9795"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2C71F72"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C0E3CF7"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945C6F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4EDE503"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79FA5"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5A9D1CB1"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AFA256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97A0662"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953C441"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5D9CC59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255BCE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E3CAB7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88B650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6B0759F" w14:textId="77777777" w:rsidR="00A81BED" w:rsidRPr="00A81BED" w:rsidRDefault="00A81BED" w:rsidP="00A81BED">
            <w:pPr>
              <w:rPr>
                <w:sz w:val="24"/>
                <w:szCs w:val="24"/>
              </w:rPr>
            </w:pPr>
          </w:p>
        </w:tc>
      </w:tr>
      <w:tr w:rsidR="00A81BED" w:rsidRPr="00A81BED" w14:paraId="0473A041"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8629A8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9CEF9EB"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4569425"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387E3F3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E4CBAEF"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0AC505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D94156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5067999" w14:textId="77777777" w:rsidR="00A81BED" w:rsidRPr="00A81BED" w:rsidRDefault="00A81BED" w:rsidP="00A81BED">
            <w:pPr>
              <w:rPr>
                <w:sz w:val="24"/>
                <w:szCs w:val="24"/>
              </w:rPr>
            </w:pPr>
          </w:p>
        </w:tc>
      </w:tr>
      <w:tr w:rsidR="00A81BED" w:rsidRPr="00A81BED" w14:paraId="63E9C30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2D77D8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FF7B2C7"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C927D78"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7AE44420" w14:textId="77777777" w:rsidR="00A81BED" w:rsidRPr="00A81BED" w:rsidRDefault="00A81BED" w:rsidP="00A81BED">
            <w:pPr>
              <w:jc w:val="center"/>
              <w:rPr>
                <w:sz w:val="24"/>
                <w:szCs w:val="24"/>
              </w:rPr>
            </w:pPr>
            <w:r w:rsidRPr="00A81BED">
              <w:rPr>
                <w:sz w:val="24"/>
                <w:szCs w:val="24"/>
              </w:rPr>
              <w:t>110,0</w:t>
            </w:r>
          </w:p>
        </w:tc>
        <w:tc>
          <w:tcPr>
            <w:tcW w:w="1460" w:type="dxa"/>
            <w:tcBorders>
              <w:top w:val="nil"/>
              <w:left w:val="nil"/>
              <w:bottom w:val="single" w:sz="4" w:space="0" w:color="auto"/>
              <w:right w:val="single" w:sz="4" w:space="0" w:color="auto"/>
            </w:tcBorders>
            <w:shd w:val="clear" w:color="auto" w:fill="auto"/>
            <w:vAlign w:val="center"/>
            <w:hideMark/>
          </w:tcPr>
          <w:p w14:paraId="2216702B" w14:textId="77777777" w:rsidR="00A81BED" w:rsidRPr="00A81BED" w:rsidRDefault="00A81BED" w:rsidP="00A81BED">
            <w:pPr>
              <w:jc w:val="center"/>
              <w:rPr>
                <w:sz w:val="24"/>
                <w:szCs w:val="24"/>
              </w:rPr>
            </w:pPr>
            <w:r w:rsidRPr="00A81BED">
              <w:rPr>
                <w:sz w:val="24"/>
                <w:szCs w:val="24"/>
              </w:rPr>
              <w:t>110,0</w:t>
            </w:r>
          </w:p>
        </w:tc>
        <w:tc>
          <w:tcPr>
            <w:tcW w:w="1460" w:type="dxa"/>
            <w:tcBorders>
              <w:top w:val="nil"/>
              <w:left w:val="nil"/>
              <w:bottom w:val="single" w:sz="4" w:space="0" w:color="auto"/>
              <w:right w:val="single" w:sz="4" w:space="0" w:color="auto"/>
            </w:tcBorders>
            <w:shd w:val="clear" w:color="auto" w:fill="auto"/>
            <w:vAlign w:val="center"/>
            <w:hideMark/>
          </w:tcPr>
          <w:p w14:paraId="51D9F4D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193BAE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B76B426" w14:textId="77777777" w:rsidR="00A81BED" w:rsidRPr="00A81BED" w:rsidRDefault="00A81BED" w:rsidP="00A81BED">
            <w:pPr>
              <w:rPr>
                <w:sz w:val="24"/>
                <w:szCs w:val="24"/>
              </w:rPr>
            </w:pPr>
          </w:p>
        </w:tc>
      </w:tr>
      <w:tr w:rsidR="00A81BED" w:rsidRPr="00A81BED" w14:paraId="4A9FF13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9ED0B9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5E1697B"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398692E"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2907C6DB" w14:textId="77777777" w:rsidR="00A81BED" w:rsidRPr="00A81BED" w:rsidRDefault="00A81BED" w:rsidP="00A81BED">
            <w:pPr>
              <w:jc w:val="center"/>
              <w:rPr>
                <w:sz w:val="24"/>
                <w:szCs w:val="24"/>
              </w:rPr>
            </w:pPr>
            <w:r w:rsidRPr="00A81BED">
              <w:rPr>
                <w:sz w:val="24"/>
                <w:szCs w:val="24"/>
              </w:rPr>
              <w:t>62,0</w:t>
            </w:r>
          </w:p>
        </w:tc>
        <w:tc>
          <w:tcPr>
            <w:tcW w:w="1460" w:type="dxa"/>
            <w:tcBorders>
              <w:top w:val="nil"/>
              <w:left w:val="nil"/>
              <w:bottom w:val="single" w:sz="4" w:space="0" w:color="auto"/>
              <w:right w:val="single" w:sz="4" w:space="0" w:color="auto"/>
            </w:tcBorders>
            <w:shd w:val="clear" w:color="auto" w:fill="auto"/>
            <w:vAlign w:val="center"/>
            <w:hideMark/>
          </w:tcPr>
          <w:p w14:paraId="2A647B6E" w14:textId="77777777" w:rsidR="00A81BED" w:rsidRPr="00A81BED" w:rsidRDefault="00A81BED" w:rsidP="00A81BED">
            <w:pPr>
              <w:jc w:val="center"/>
              <w:rPr>
                <w:sz w:val="24"/>
                <w:szCs w:val="24"/>
              </w:rPr>
            </w:pPr>
            <w:r w:rsidRPr="00A81BED">
              <w:rPr>
                <w:sz w:val="24"/>
                <w:szCs w:val="24"/>
              </w:rPr>
              <w:t>62,0</w:t>
            </w:r>
          </w:p>
        </w:tc>
        <w:tc>
          <w:tcPr>
            <w:tcW w:w="1460" w:type="dxa"/>
            <w:tcBorders>
              <w:top w:val="nil"/>
              <w:left w:val="nil"/>
              <w:bottom w:val="single" w:sz="4" w:space="0" w:color="auto"/>
              <w:right w:val="single" w:sz="4" w:space="0" w:color="auto"/>
            </w:tcBorders>
            <w:shd w:val="clear" w:color="auto" w:fill="auto"/>
            <w:vAlign w:val="center"/>
            <w:hideMark/>
          </w:tcPr>
          <w:p w14:paraId="6BDFE37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725D7B3"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1D0998F" w14:textId="77777777" w:rsidR="00A81BED" w:rsidRPr="00A81BED" w:rsidRDefault="00A81BED" w:rsidP="00A81BED">
            <w:pPr>
              <w:rPr>
                <w:sz w:val="24"/>
                <w:szCs w:val="24"/>
              </w:rPr>
            </w:pPr>
          </w:p>
        </w:tc>
      </w:tr>
      <w:tr w:rsidR="00A81BED" w:rsidRPr="00A81BED" w14:paraId="4B01A167"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4F6BFB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926F5A1"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6A9E30D"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5E78411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665E141"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D7F428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628B6B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2F6A416" w14:textId="77777777" w:rsidR="00A81BED" w:rsidRPr="00A81BED" w:rsidRDefault="00A81BED" w:rsidP="00A81BED">
            <w:pPr>
              <w:rPr>
                <w:sz w:val="24"/>
                <w:szCs w:val="24"/>
              </w:rPr>
            </w:pPr>
          </w:p>
        </w:tc>
      </w:tr>
      <w:tr w:rsidR="00A81BED" w:rsidRPr="00A81BED" w14:paraId="7A65D64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899DC3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1A1F4C2" w14:textId="77777777" w:rsidR="00A81BED" w:rsidRPr="00A81BED" w:rsidRDefault="00A81BED" w:rsidP="00A81BED">
            <w:pPr>
              <w:rPr>
                <w:color w:val="auto"/>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D379AF5"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794072BB" w14:textId="77777777" w:rsidR="00A81BED" w:rsidRPr="00A81BED" w:rsidRDefault="00A81BED" w:rsidP="00A81BED">
            <w:pPr>
              <w:jc w:val="center"/>
              <w:rPr>
                <w:sz w:val="24"/>
                <w:szCs w:val="24"/>
              </w:rPr>
            </w:pPr>
            <w:r w:rsidRPr="00A81BED">
              <w:rPr>
                <w:sz w:val="24"/>
                <w:szCs w:val="24"/>
              </w:rPr>
              <w:t>172,0</w:t>
            </w:r>
          </w:p>
        </w:tc>
        <w:tc>
          <w:tcPr>
            <w:tcW w:w="1460" w:type="dxa"/>
            <w:tcBorders>
              <w:top w:val="nil"/>
              <w:left w:val="nil"/>
              <w:bottom w:val="single" w:sz="4" w:space="0" w:color="auto"/>
              <w:right w:val="single" w:sz="4" w:space="0" w:color="auto"/>
            </w:tcBorders>
            <w:shd w:val="clear" w:color="auto" w:fill="auto"/>
            <w:vAlign w:val="center"/>
            <w:hideMark/>
          </w:tcPr>
          <w:p w14:paraId="387E65F2" w14:textId="77777777" w:rsidR="00A81BED" w:rsidRPr="00A81BED" w:rsidRDefault="00A81BED" w:rsidP="00A81BED">
            <w:pPr>
              <w:jc w:val="center"/>
              <w:rPr>
                <w:sz w:val="24"/>
                <w:szCs w:val="24"/>
              </w:rPr>
            </w:pPr>
            <w:r w:rsidRPr="00A81BED">
              <w:rPr>
                <w:sz w:val="24"/>
                <w:szCs w:val="24"/>
              </w:rPr>
              <w:t>172,0</w:t>
            </w:r>
          </w:p>
        </w:tc>
        <w:tc>
          <w:tcPr>
            <w:tcW w:w="1460" w:type="dxa"/>
            <w:tcBorders>
              <w:top w:val="nil"/>
              <w:left w:val="nil"/>
              <w:bottom w:val="single" w:sz="4" w:space="0" w:color="auto"/>
              <w:right w:val="single" w:sz="4" w:space="0" w:color="auto"/>
            </w:tcBorders>
            <w:shd w:val="clear" w:color="auto" w:fill="auto"/>
            <w:vAlign w:val="center"/>
            <w:hideMark/>
          </w:tcPr>
          <w:p w14:paraId="6419D20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D9C0E1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6D59298" w14:textId="77777777" w:rsidR="00A81BED" w:rsidRPr="00A81BED" w:rsidRDefault="00A81BED" w:rsidP="00A81BED">
            <w:pPr>
              <w:rPr>
                <w:sz w:val="24"/>
                <w:szCs w:val="24"/>
              </w:rPr>
            </w:pPr>
          </w:p>
        </w:tc>
      </w:tr>
      <w:tr w:rsidR="00A81BED" w:rsidRPr="00A81BED" w14:paraId="797CD40B"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FDAC580"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6D799A3" w14:textId="77777777" w:rsidR="00A81BED" w:rsidRPr="00A81BED" w:rsidRDefault="00A81BED" w:rsidP="00A81BED">
            <w:pPr>
              <w:rPr>
                <w:sz w:val="24"/>
                <w:szCs w:val="24"/>
              </w:rPr>
            </w:pPr>
            <w:r w:rsidRPr="00A81BED">
              <w:rPr>
                <w:sz w:val="24"/>
                <w:szCs w:val="24"/>
              </w:rPr>
              <w:t>Всего по Региональному проекту "Модернизация систем коммунальной инфраструктуры"</w:t>
            </w:r>
          </w:p>
        </w:tc>
        <w:tc>
          <w:tcPr>
            <w:tcW w:w="1384" w:type="dxa"/>
            <w:tcBorders>
              <w:top w:val="nil"/>
              <w:left w:val="nil"/>
              <w:bottom w:val="single" w:sz="4" w:space="0" w:color="auto"/>
              <w:right w:val="single" w:sz="4" w:space="0" w:color="auto"/>
            </w:tcBorders>
            <w:shd w:val="clear" w:color="auto" w:fill="auto"/>
            <w:noWrap/>
            <w:vAlign w:val="bottom"/>
            <w:hideMark/>
          </w:tcPr>
          <w:p w14:paraId="482DEFC3"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2553D4E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C1B32D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A7AB0F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FE47A95"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B3F6118" w14:textId="77777777" w:rsidR="00A81BED" w:rsidRPr="00A81BED" w:rsidRDefault="00A81BED" w:rsidP="00A81BED">
            <w:pPr>
              <w:jc w:val="center"/>
              <w:rPr>
                <w:sz w:val="24"/>
                <w:szCs w:val="24"/>
              </w:rPr>
            </w:pPr>
            <w:r w:rsidRPr="00A81BED">
              <w:rPr>
                <w:sz w:val="24"/>
                <w:szCs w:val="24"/>
              </w:rPr>
              <w:t> </w:t>
            </w:r>
          </w:p>
        </w:tc>
      </w:tr>
      <w:tr w:rsidR="00A81BED" w:rsidRPr="00A81BED" w14:paraId="488D698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4DFB3C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50127B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85DA7CB"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2BFAEA71"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400C6C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CD6459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3396DE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D3A16E7" w14:textId="77777777" w:rsidR="00A81BED" w:rsidRPr="00A81BED" w:rsidRDefault="00A81BED" w:rsidP="00A81BED">
            <w:pPr>
              <w:rPr>
                <w:sz w:val="24"/>
                <w:szCs w:val="24"/>
              </w:rPr>
            </w:pPr>
          </w:p>
        </w:tc>
      </w:tr>
      <w:tr w:rsidR="00A81BED" w:rsidRPr="00A81BED" w14:paraId="660ADAA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416F13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F31485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0B003DA"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4B906D0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EB4880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ED35B7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D69E0C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1E19481" w14:textId="77777777" w:rsidR="00A81BED" w:rsidRPr="00A81BED" w:rsidRDefault="00A81BED" w:rsidP="00A81BED">
            <w:pPr>
              <w:rPr>
                <w:sz w:val="24"/>
                <w:szCs w:val="24"/>
              </w:rPr>
            </w:pPr>
          </w:p>
        </w:tc>
      </w:tr>
      <w:tr w:rsidR="00A81BED" w:rsidRPr="00A81BED" w14:paraId="13B251F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972FE9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B9D394C"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9AC0807"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17BCD235" w14:textId="77777777" w:rsidR="00A81BED" w:rsidRPr="00A81BED" w:rsidRDefault="00A81BED" w:rsidP="00A81BED">
            <w:pPr>
              <w:jc w:val="center"/>
              <w:rPr>
                <w:sz w:val="24"/>
                <w:szCs w:val="24"/>
              </w:rPr>
            </w:pPr>
            <w:r w:rsidRPr="00A81BED">
              <w:rPr>
                <w:sz w:val="24"/>
                <w:szCs w:val="24"/>
              </w:rPr>
              <w:t>110,0</w:t>
            </w:r>
          </w:p>
        </w:tc>
        <w:tc>
          <w:tcPr>
            <w:tcW w:w="1460" w:type="dxa"/>
            <w:tcBorders>
              <w:top w:val="nil"/>
              <w:left w:val="nil"/>
              <w:bottom w:val="single" w:sz="4" w:space="0" w:color="auto"/>
              <w:right w:val="single" w:sz="4" w:space="0" w:color="auto"/>
            </w:tcBorders>
            <w:shd w:val="clear" w:color="auto" w:fill="auto"/>
            <w:vAlign w:val="center"/>
            <w:hideMark/>
          </w:tcPr>
          <w:p w14:paraId="41D8F0AE" w14:textId="77777777" w:rsidR="00A81BED" w:rsidRPr="00A81BED" w:rsidRDefault="00A81BED" w:rsidP="00A81BED">
            <w:pPr>
              <w:jc w:val="center"/>
              <w:rPr>
                <w:sz w:val="24"/>
                <w:szCs w:val="24"/>
              </w:rPr>
            </w:pPr>
            <w:r w:rsidRPr="00A81BED">
              <w:rPr>
                <w:sz w:val="24"/>
                <w:szCs w:val="24"/>
              </w:rPr>
              <w:t>110,0</w:t>
            </w:r>
          </w:p>
        </w:tc>
        <w:tc>
          <w:tcPr>
            <w:tcW w:w="1460" w:type="dxa"/>
            <w:tcBorders>
              <w:top w:val="nil"/>
              <w:left w:val="nil"/>
              <w:bottom w:val="single" w:sz="4" w:space="0" w:color="auto"/>
              <w:right w:val="single" w:sz="4" w:space="0" w:color="auto"/>
            </w:tcBorders>
            <w:shd w:val="clear" w:color="auto" w:fill="auto"/>
            <w:vAlign w:val="center"/>
            <w:hideMark/>
          </w:tcPr>
          <w:p w14:paraId="3A960A3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913CDD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CD2285" w14:textId="77777777" w:rsidR="00A81BED" w:rsidRPr="00A81BED" w:rsidRDefault="00A81BED" w:rsidP="00A81BED">
            <w:pPr>
              <w:rPr>
                <w:sz w:val="24"/>
                <w:szCs w:val="24"/>
              </w:rPr>
            </w:pPr>
          </w:p>
        </w:tc>
      </w:tr>
      <w:tr w:rsidR="00A81BED" w:rsidRPr="00A81BED" w14:paraId="6C5288A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AFF17C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73FAC6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0C571A4"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01A556FB" w14:textId="77777777" w:rsidR="00A81BED" w:rsidRPr="00A81BED" w:rsidRDefault="00A81BED" w:rsidP="00A81BED">
            <w:pPr>
              <w:jc w:val="center"/>
              <w:rPr>
                <w:sz w:val="24"/>
                <w:szCs w:val="24"/>
              </w:rPr>
            </w:pPr>
            <w:r w:rsidRPr="00A81BED">
              <w:rPr>
                <w:sz w:val="24"/>
                <w:szCs w:val="24"/>
              </w:rPr>
              <w:t>62,0</w:t>
            </w:r>
          </w:p>
        </w:tc>
        <w:tc>
          <w:tcPr>
            <w:tcW w:w="1460" w:type="dxa"/>
            <w:tcBorders>
              <w:top w:val="nil"/>
              <w:left w:val="nil"/>
              <w:bottom w:val="single" w:sz="4" w:space="0" w:color="auto"/>
              <w:right w:val="single" w:sz="4" w:space="0" w:color="auto"/>
            </w:tcBorders>
            <w:shd w:val="clear" w:color="auto" w:fill="auto"/>
            <w:vAlign w:val="center"/>
            <w:hideMark/>
          </w:tcPr>
          <w:p w14:paraId="3F0689B7" w14:textId="77777777" w:rsidR="00A81BED" w:rsidRPr="00A81BED" w:rsidRDefault="00A81BED" w:rsidP="00A81BED">
            <w:pPr>
              <w:jc w:val="center"/>
              <w:rPr>
                <w:sz w:val="24"/>
                <w:szCs w:val="24"/>
              </w:rPr>
            </w:pPr>
            <w:r w:rsidRPr="00A81BED">
              <w:rPr>
                <w:sz w:val="24"/>
                <w:szCs w:val="24"/>
              </w:rPr>
              <w:t>62,0</w:t>
            </w:r>
          </w:p>
        </w:tc>
        <w:tc>
          <w:tcPr>
            <w:tcW w:w="1460" w:type="dxa"/>
            <w:tcBorders>
              <w:top w:val="nil"/>
              <w:left w:val="nil"/>
              <w:bottom w:val="single" w:sz="4" w:space="0" w:color="auto"/>
              <w:right w:val="single" w:sz="4" w:space="0" w:color="auto"/>
            </w:tcBorders>
            <w:shd w:val="clear" w:color="auto" w:fill="auto"/>
            <w:vAlign w:val="center"/>
            <w:hideMark/>
          </w:tcPr>
          <w:p w14:paraId="78DE039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83D133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A182BBB" w14:textId="77777777" w:rsidR="00A81BED" w:rsidRPr="00A81BED" w:rsidRDefault="00A81BED" w:rsidP="00A81BED">
            <w:pPr>
              <w:rPr>
                <w:sz w:val="24"/>
                <w:szCs w:val="24"/>
              </w:rPr>
            </w:pPr>
          </w:p>
        </w:tc>
      </w:tr>
      <w:tr w:rsidR="00A81BED" w:rsidRPr="00A81BED" w14:paraId="3E2853B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551B28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A3ADE0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F657FF9"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53EB58D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6BBDA5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FB50CB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FB55D5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BC98CB8" w14:textId="77777777" w:rsidR="00A81BED" w:rsidRPr="00A81BED" w:rsidRDefault="00A81BED" w:rsidP="00A81BED">
            <w:pPr>
              <w:rPr>
                <w:sz w:val="24"/>
                <w:szCs w:val="24"/>
              </w:rPr>
            </w:pPr>
          </w:p>
        </w:tc>
      </w:tr>
      <w:tr w:rsidR="00A81BED" w:rsidRPr="00A81BED" w14:paraId="23ED240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C1FC03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91E9F3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6CE6CD4"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3831B9D0" w14:textId="77777777" w:rsidR="00A81BED" w:rsidRPr="00A81BED" w:rsidRDefault="00A81BED" w:rsidP="00A81BED">
            <w:pPr>
              <w:jc w:val="center"/>
              <w:rPr>
                <w:sz w:val="24"/>
                <w:szCs w:val="24"/>
              </w:rPr>
            </w:pPr>
            <w:r w:rsidRPr="00A81BED">
              <w:rPr>
                <w:sz w:val="24"/>
                <w:szCs w:val="24"/>
              </w:rPr>
              <w:t>172,0</w:t>
            </w:r>
          </w:p>
        </w:tc>
        <w:tc>
          <w:tcPr>
            <w:tcW w:w="1460" w:type="dxa"/>
            <w:tcBorders>
              <w:top w:val="nil"/>
              <w:left w:val="nil"/>
              <w:bottom w:val="single" w:sz="4" w:space="0" w:color="auto"/>
              <w:right w:val="single" w:sz="4" w:space="0" w:color="auto"/>
            </w:tcBorders>
            <w:shd w:val="clear" w:color="auto" w:fill="auto"/>
            <w:vAlign w:val="center"/>
            <w:hideMark/>
          </w:tcPr>
          <w:p w14:paraId="66B22E43" w14:textId="77777777" w:rsidR="00A81BED" w:rsidRPr="00A81BED" w:rsidRDefault="00A81BED" w:rsidP="00A81BED">
            <w:pPr>
              <w:jc w:val="center"/>
              <w:rPr>
                <w:sz w:val="24"/>
                <w:szCs w:val="24"/>
              </w:rPr>
            </w:pPr>
            <w:r w:rsidRPr="00A81BED">
              <w:rPr>
                <w:sz w:val="24"/>
                <w:szCs w:val="24"/>
              </w:rPr>
              <w:t>172,0</w:t>
            </w:r>
          </w:p>
        </w:tc>
        <w:tc>
          <w:tcPr>
            <w:tcW w:w="1460" w:type="dxa"/>
            <w:tcBorders>
              <w:top w:val="nil"/>
              <w:left w:val="nil"/>
              <w:bottom w:val="single" w:sz="4" w:space="0" w:color="auto"/>
              <w:right w:val="single" w:sz="4" w:space="0" w:color="auto"/>
            </w:tcBorders>
            <w:shd w:val="clear" w:color="auto" w:fill="auto"/>
            <w:vAlign w:val="center"/>
            <w:hideMark/>
          </w:tcPr>
          <w:p w14:paraId="5CA5A80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A2C707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5E316C3" w14:textId="77777777" w:rsidR="00A81BED" w:rsidRPr="00A81BED" w:rsidRDefault="00A81BED" w:rsidP="00A81BED">
            <w:pPr>
              <w:rPr>
                <w:sz w:val="24"/>
                <w:szCs w:val="24"/>
              </w:rPr>
            </w:pPr>
          </w:p>
        </w:tc>
      </w:tr>
      <w:tr w:rsidR="00A81BED" w:rsidRPr="00A81BED" w14:paraId="2EA4A1F6"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B8B5397"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0B12B328" w14:textId="7F7E08A4" w:rsidR="00A81BED" w:rsidRPr="00A81BED" w:rsidRDefault="00A81BED" w:rsidP="00A81BED">
            <w:pPr>
              <w:rPr>
                <w:sz w:val="24"/>
                <w:szCs w:val="24"/>
              </w:rPr>
            </w:pPr>
            <w:r w:rsidRPr="00A81BED">
              <w:rPr>
                <w:sz w:val="24"/>
                <w:szCs w:val="24"/>
              </w:rPr>
              <w:t xml:space="preserve">Всего по комплексу проектных мероприятий </w:t>
            </w:r>
          </w:p>
        </w:tc>
        <w:tc>
          <w:tcPr>
            <w:tcW w:w="1384" w:type="dxa"/>
            <w:tcBorders>
              <w:top w:val="nil"/>
              <w:left w:val="nil"/>
              <w:bottom w:val="single" w:sz="4" w:space="0" w:color="auto"/>
              <w:right w:val="single" w:sz="4" w:space="0" w:color="auto"/>
            </w:tcBorders>
            <w:shd w:val="clear" w:color="auto" w:fill="auto"/>
            <w:noWrap/>
            <w:vAlign w:val="bottom"/>
            <w:hideMark/>
          </w:tcPr>
          <w:p w14:paraId="676FBD33"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44BA4C28" w14:textId="77777777" w:rsidR="00A81BED" w:rsidRPr="00A81BED" w:rsidRDefault="00A81BED" w:rsidP="00A81BED">
            <w:pPr>
              <w:jc w:val="center"/>
              <w:rPr>
                <w:sz w:val="24"/>
                <w:szCs w:val="24"/>
              </w:rPr>
            </w:pPr>
            <w:r w:rsidRPr="00A81BED">
              <w:rPr>
                <w:sz w:val="24"/>
                <w:szCs w:val="24"/>
              </w:rPr>
              <w:t>110 036,1</w:t>
            </w:r>
          </w:p>
        </w:tc>
        <w:tc>
          <w:tcPr>
            <w:tcW w:w="1460" w:type="dxa"/>
            <w:tcBorders>
              <w:top w:val="nil"/>
              <w:left w:val="nil"/>
              <w:bottom w:val="single" w:sz="4" w:space="0" w:color="auto"/>
              <w:right w:val="single" w:sz="4" w:space="0" w:color="auto"/>
            </w:tcBorders>
            <w:shd w:val="clear" w:color="auto" w:fill="auto"/>
            <w:vAlign w:val="center"/>
            <w:hideMark/>
          </w:tcPr>
          <w:p w14:paraId="3A087352" w14:textId="77777777" w:rsidR="00A81BED" w:rsidRPr="00A81BED" w:rsidRDefault="00A81BED" w:rsidP="00A81BED">
            <w:pPr>
              <w:jc w:val="center"/>
              <w:rPr>
                <w:sz w:val="24"/>
                <w:szCs w:val="24"/>
              </w:rPr>
            </w:pPr>
            <w:r w:rsidRPr="00A81BED">
              <w:rPr>
                <w:sz w:val="24"/>
                <w:szCs w:val="24"/>
              </w:rPr>
              <w:t>1 650,7</w:t>
            </w:r>
          </w:p>
        </w:tc>
        <w:tc>
          <w:tcPr>
            <w:tcW w:w="1460" w:type="dxa"/>
            <w:tcBorders>
              <w:top w:val="nil"/>
              <w:left w:val="nil"/>
              <w:bottom w:val="single" w:sz="4" w:space="0" w:color="auto"/>
              <w:right w:val="single" w:sz="4" w:space="0" w:color="auto"/>
            </w:tcBorders>
            <w:shd w:val="clear" w:color="auto" w:fill="auto"/>
            <w:vAlign w:val="center"/>
            <w:hideMark/>
          </w:tcPr>
          <w:p w14:paraId="713CF3FE" w14:textId="77777777" w:rsidR="00A81BED" w:rsidRPr="00A81BED" w:rsidRDefault="00A81BED" w:rsidP="00A81BED">
            <w:pPr>
              <w:jc w:val="center"/>
              <w:rPr>
                <w:sz w:val="24"/>
                <w:szCs w:val="24"/>
              </w:rPr>
            </w:pPr>
            <w:r w:rsidRPr="00A81BED">
              <w:rPr>
                <w:sz w:val="24"/>
                <w:szCs w:val="24"/>
              </w:rPr>
              <w:t>101 766,9</w:t>
            </w:r>
          </w:p>
        </w:tc>
        <w:tc>
          <w:tcPr>
            <w:tcW w:w="1630" w:type="dxa"/>
            <w:tcBorders>
              <w:top w:val="nil"/>
              <w:left w:val="nil"/>
              <w:bottom w:val="single" w:sz="4" w:space="0" w:color="auto"/>
              <w:right w:val="single" w:sz="4" w:space="0" w:color="auto"/>
            </w:tcBorders>
            <w:shd w:val="clear" w:color="auto" w:fill="auto"/>
            <w:vAlign w:val="center"/>
            <w:hideMark/>
          </w:tcPr>
          <w:p w14:paraId="4A6943FE" w14:textId="77777777" w:rsidR="00A81BED" w:rsidRPr="00A81BED" w:rsidRDefault="00A81BED" w:rsidP="00A81BED">
            <w:pPr>
              <w:jc w:val="center"/>
              <w:rPr>
                <w:sz w:val="24"/>
                <w:szCs w:val="24"/>
              </w:rPr>
            </w:pPr>
            <w:r w:rsidRPr="00A81BED">
              <w:rPr>
                <w:sz w:val="24"/>
                <w:szCs w:val="24"/>
              </w:rPr>
              <w:t>6 618,5</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36256B1" w14:textId="77777777" w:rsidR="00A81BED" w:rsidRPr="00A81BED" w:rsidRDefault="00A81BED" w:rsidP="00A81BED">
            <w:pPr>
              <w:jc w:val="center"/>
              <w:rPr>
                <w:sz w:val="24"/>
                <w:szCs w:val="24"/>
              </w:rPr>
            </w:pPr>
            <w:r w:rsidRPr="00A81BED">
              <w:rPr>
                <w:sz w:val="24"/>
                <w:szCs w:val="24"/>
              </w:rPr>
              <w:t> </w:t>
            </w:r>
          </w:p>
        </w:tc>
      </w:tr>
      <w:tr w:rsidR="00A81BED" w:rsidRPr="00A81BED" w14:paraId="334D629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CE6362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6B8639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AD06CA6"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78E4CDE7" w14:textId="77777777" w:rsidR="00A81BED" w:rsidRPr="00A81BED" w:rsidRDefault="00A81BED" w:rsidP="00A81BED">
            <w:pPr>
              <w:jc w:val="center"/>
              <w:rPr>
                <w:sz w:val="24"/>
                <w:szCs w:val="24"/>
              </w:rPr>
            </w:pPr>
            <w:r w:rsidRPr="00A81BED">
              <w:rPr>
                <w:sz w:val="24"/>
                <w:szCs w:val="24"/>
              </w:rPr>
              <w:t>283 785,2</w:t>
            </w:r>
          </w:p>
        </w:tc>
        <w:tc>
          <w:tcPr>
            <w:tcW w:w="1460" w:type="dxa"/>
            <w:tcBorders>
              <w:top w:val="nil"/>
              <w:left w:val="nil"/>
              <w:bottom w:val="single" w:sz="4" w:space="0" w:color="auto"/>
              <w:right w:val="single" w:sz="4" w:space="0" w:color="auto"/>
            </w:tcBorders>
            <w:shd w:val="clear" w:color="auto" w:fill="auto"/>
            <w:vAlign w:val="center"/>
            <w:hideMark/>
          </w:tcPr>
          <w:p w14:paraId="7CBC208F" w14:textId="77777777" w:rsidR="00A81BED" w:rsidRPr="00A81BED" w:rsidRDefault="00A81BED" w:rsidP="00A81BED">
            <w:pPr>
              <w:jc w:val="center"/>
              <w:rPr>
                <w:sz w:val="24"/>
                <w:szCs w:val="24"/>
              </w:rPr>
            </w:pPr>
            <w:r w:rsidRPr="00A81BED">
              <w:rPr>
                <w:sz w:val="24"/>
                <w:szCs w:val="24"/>
              </w:rPr>
              <w:t>4 256,9</w:t>
            </w:r>
          </w:p>
        </w:tc>
        <w:tc>
          <w:tcPr>
            <w:tcW w:w="1460" w:type="dxa"/>
            <w:tcBorders>
              <w:top w:val="nil"/>
              <w:left w:val="nil"/>
              <w:bottom w:val="single" w:sz="4" w:space="0" w:color="auto"/>
              <w:right w:val="single" w:sz="4" w:space="0" w:color="auto"/>
            </w:tcBorders>
            <w:shd w:val="clear" w:color="auto" w:fill="auto"/>
            <w:vAlign w:val="center"/>
            <w:hideMark/>
          </w:tcPr>
          <w:p w14:paraId="583A01B6" w14:textId="77777777" w:rsidR="00A81BED" w:rsidRPr="00A81BED" w:rsidRDefault="00A81BED" w:rsidP="00A81BED">
            <w:pPr>
              <w:jc w:val="center"/>
              <w:rPr>
                <w:sz w:val="24"/>
                <w:szCs w:val="24"/>
              </w:rPr>
            </w:pPr>
            <w:r w:rsidRPr="00A81BED">
              <w:rPr>
                <w:sz w:val="24"/>
                <w:szCs w:val="24"/>
              </w:rPr>
              <w:t>269 798,3</w:t>
            </w:r>
          </w:p>
        </w:tc>
        <w:tc>
          <w:tcPr>
            <w:tcW w:w="1630" w:type="dxa"/>
            <w:tcBorders>
              <w:top w:val="nil"/>
              <w:left w:val="nil"/>
              <w:bottom w:val="single" w:sz="4" w:space="0" w:color="auto"/>
              <w:right w:val="single" w:sz="4" w:space="0" w:color="auto"/>
            </w:tcBorders>
            <w:shd w:val="clear" w:color="auto" w:fill="auto"/>
            <w:vAlign w:val="center"/>
            <w:hideMark/>
          </w:tcPr>
          <w:p w14:paraId="44609562" w14:textId="77777777" w:rsidR="00A81BED" w:rsidRPr="00A81BED" w:rsidRDefault="00A81BED" w:rsidP="00A81BED">
            <w:pPr>
              <w:jc w:val="center"/>
              <w:rPr>
                <w:sz w:val="24"/>
                <w:szCs w:val="24"/>
              </w:rPr>
            </w:pPr>
            <w:r w:rsidRPr="00A81BED">
              <w:rPr>
                <w:sz w:val="24"/>
                <w:szCs w:val="24"/>
              </w:rPr>
              <w:t>9 730,0</w:t>
            </w:r>
          </w:p>
        </w:tc>
        <w:tc>
          <w:tcPr>
            <w:tcW w:w="2840" w:type="dxa"/>
            <w:vMerge/>
            <w:tcBorders>
              <w:top w:val="nil"/>
              <w:left w:val="single" w:sz="4" w:space="0" w:color="auto"/>
              <w:bottom w:val="single" w:sz="4" w:space="0" w:color="000000"/>
              <w:right w:val="single" w:sz="4" w:space="0" w:color="auto"/>
            </w:tcBorders>
            <w:vAlign w:val="center"/>
            <w:hideMark/>
          </w:tcPr>
          <w:p w14:paraId="484FAA84" w14:textId="77777777" w:rsidR="00A81BED" w:rsidRPr="00A81BED" w:rsidRDefault="00A81BED" w:rsidP="00A81BED">
            <w:pPr>
              <w:rPr>
                <w:sz w:val="24"/>
                <w:szCs w:val="24"/>
              </w:rPr>
            </w:pPr>
          </w:p>
        </w:tc>
      </w:tr>
      <w:tr w:rsidR="00A81BED" w:rsidRPr="00A81BED" w14:paraId="4564CF31"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ACC367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753280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C32C352"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27BFE87" w14:textId="77777777" w:rsidR="00A81BED" w:rsidRPr="00A81BED" w:rsidRDefault="00A81BED" w:rsidP="00A81BED">
            <w:pPr>
              <w:jc w:val="center"/>
              <w:rPr>
                <w:sz w:val="24"/>
                <w:szCs w:val="24"/>
              </w:rPr>
            </w:pPr>
            <w:r w:rsidRPr="00A81BED">
              <w:rPr>
                <w:sz w:val="24"/>
                <w:szCs w:val="24"/>
              </w:rPr>
              <w:t>75 834,8</w:t>
            </w:r>
          </w:p>
        </w:tc>
        <w:tc>
          <w:tcPr>
            <w:tcW w:w="1460" w:type="dxa"/>
            <w:tcBorders>
              <w:top w:val="nil"/>
              <w:left w:val="nil"/>
              <w:bottom w:val="single" w:sz="4" w:space="0" w:color="auto"/>
              <w:right w:val="single" w:sz="4" w:space="0" w:color="auto"/>
            </w:tcBorders>
            <w:shd w:val="clear" w:color="auto" w:fill="auto"/>
            <w:vAlign w:val="center"/>
            <w:hideMark/>
          </w:tcPr>
          <w:p w14:paraId="09E03D70" w14:textId="77777777" w:rsidR="00A81BED" w:rsidRPr="00A81BED" w:rsidRDefault="00A81BED" w:rsidP="00A81BED">
            <w:pPr>
              <w:jc w:val="center"/>
              <w:rPr>
                <w:sz w:val="24"/>
                <w:szCs w:val="24"/>
              </w:rPr>
            </w:pPr>
            <w:r w:rsidRPr="00A81BED">
              <w:rPr>
                <w:sz w:val="24"/>
                <w:szCs w:val="24"/>
              </w:rPr>
              <w:t>1 137,6</w:t>
            </w:r>
          </w:p>
        </w:tc>
        <w:tc>
          <w:tcPr>
            <w:tcW w:w="1460" w:type="dxa"/>
            <w:tcBorders>
              <w:top w:val="nil"/>
              <w:left w:val="nil"/>
              <w:bottom w:val="single" w:sz="4" w:space="0" w:color="auto"/>
              <w:right w:val="single" w:sz="4" w:space="0" w:color="auto"/>
            </w:tcBorders>
            <w:shd w:val="clear" w:color="auto" w:fill="auto"/>
            <w:vAlign w:val="center"/>
            <w:hideMark/>
          </w:tcPr>
          <w:p w14:paraId="7AA1B498" w14:textId="77777777" w:rsidR="00A81BED" w:rsidRPr="00A81BED" w:rsidRDefault="00A81BED" w:rsidP="00A81BED">
            <w:pPr>
              <w:jc w:val="center"/>
              <w:rPr>
                <w:sz w:val="24"/>
                <w:szCs w:val="24"/>
              </w:rPr>
            </w:pPr>
            <w:r w:rsidRPr="00A81BED">
              <w:rPr>
                <w:sz w:val="24"/>
                <w:szCs w:val="24"/>
              </w:rPr>
              <w:t>64 800,0</w:t>
            </w:r>
          </w:p>
        </w:tc>
        <w:tc>
          <w:tcPr>
            <w:tcW w:w="1630" w:type="dxa"/>
            <w:tcBorders>
              <w:top w:val="nil"/>
              <w:left w:val="nil"/>
              <w:bottom w:val="single" w:sz="4" w:space="0" w:color="auto"/>
              <w:right w:val="single" w:sz="4" w:space="0" w:color="auto"/>
            </w:tcBorders>
            <w:shd w:val="clear" w:color="auto" w:fill="auto"/>
            <w:vAlign w:val="center"/>
            <w:hideMark/>
          </w:tcPr>
          <w:p w14:paraId="289A334A" w14:textId="77777777" w:rsidR="00A81BED" w:rsidRPr="00A81BED" w:rsidRDefault="00A81BED" w:rsidP="00A81BED">
            <w:pPr>
              <w:jc w:val="center"/>
              <w:rPr>
                <w:sz w:val="24"/>
                <w:szCs w:val="24"/>
              </w:rPr>
            </w:pPr>
            <w:r w:rsidRPr="00A81BED">
              <w:rPr>
                <w:sz w:val="24"/>
                <w:szCs w:val="24"/>
              </w:rPr>
              <w:t>9 897,2</w:t>
            </w:r>
          </w:p>
        </w:tc>
        <w:tc>
          <w:tcPr>
            <w:tcW w:w="2840" w:type="dxa"/>
            <w:vMerge/>
            <w:tcBorders>
              <w:top w:val="nil"/>
              <w:left w:val="single" w:sz="4" w:space="0" w:color="auto"/>
              <w:bottom w:val="single" w:sz="4" w:space="0" w:color="000000"/>
              <w:right w:val="single" w:sz="4" w:space="0" w:color="auto"/>
            </w:tcBorders>
            <w:vAlign w:val="center"/>
            <w:hideMark/>
          </w:tcPr>
          <w:p w14:paraId="3EAE7254" w14:textId="77777777" w:rsidR="00A81BED" w:rsidRPr="00A81BED" w:rsidRDefault="00A81BED" w:rsidP="00A81BED">
            <w:pPr>
              <w:rPr>
                <w:sz w:val="24"/>
                <w:szCs w:val="24"/>
              </w:rPr>
            </w:pPr>
          </w:p>
        </w:tc>
      </w:tr>
      <w:tr w:rsidR="00A81BED" w:rsidRPr="00A81BED" w14:paraId="1B77E66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76D5A0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9228B9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D52E92A"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00C7D604"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D69FE32"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649741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AF891D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CFF5BF6" w14:textId="77777777" w:rsidR="00A81BED" w:rsidRPr="00A81BED" w:rsidRDefault="00A81BED" w:rsidP="00A81BED">
            <w:pPr>
              <w:rPr>
                <w:sz w:val="24"/>
                <w:szCs w:val="24"/>
              </w:rPr>
            </w:pPr>
          </w:p>
        </w:tc>
      </w:tr>
      <w:tr w:rsidR="00A81BED" w:rsidRPr="00A81BED" w14:paraId="4A4531A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1CFB96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9080A5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481A3B7"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3C7283EA"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03B791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4A0E2A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B23500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4C2A51D" w14:textId="77777777" w:rsidR="00A81BED" w:rsidRPr="00A81BED" w:rsidRDefault="00A81BED" w:rsidP="00A81BED">
            <w:pPr>
              <w:rPr>
                <w:sz w:val="24"/>
                <w:szCs w:val="24"/>
              </w:rPr>
            </w:pPr>
          </w:p>
        </w:tc>
      </w:tr>
      <w:tr w:rsidR="00A81BED" w:rsidRPr="00A81BED" w14:paraId="3A40D81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B8FF2D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C64345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B39C334"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22027F8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4E4202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EB299D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4C58C6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9A71798" w14:textId="77777777" w:rsidR="00A81BED" w:rsidRPr="00A81BED" w:rsidRDefault="00A81BED" w:rsidP="00A81BED">
            <w:pPr>
              <w:rPr>
                <w:sz w:val="24"/>
                <w:szCs w:val="24"/>
              </w:rPr>
            </w:pPr>
          </w:p>
        </w:tc>
      </w:tr>
      <w:tr w:rsidR="00A81BED" w:rsidRPr="00A81BED" w14:paraId="3047EBC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4AEDB3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31BFC2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3A47E92"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58984ED3" w14:textId="77777777" w:rsidR="00A81BED" w:rsidRPr="00A81BED" w:rsidRDefault="00A81BED" w:rsidP="00A81BED">
            <w:pPr>
              <w:jc w:val="center"/>
              <w:rPr>
                <w:sz w:val="24"/>
                <w:szCs w:val="24"/>
              </w:rPr>
            </w:pPr>
            <w:r w:rsidRPr="00A81BED">
              <w:rPr>
                <w:sz w:val="24"/>
                <w:szCs w:val="24"/>
              </w:rPr>
              <w:t>469 656,1</w:t>
            </w:r>
          </w:p>
        </w:tc>
        <w:tc>
          <w:tcPr>
            <w:tcW w:w="1460" w:type="dxa"/>
            <w:tcBorders>
              <w:top w:val="nil"/>
              <w:left w:val="nil"/>
              <w:bottom w:val="single" w:sz="4" w:space="0" w:color="auto"/>
              <w:right w:val="single" w:sz="4" w:space="0" w:color="auto"/>
            </w:tcBorders>
            <w:shd w:val="clear" w:color="auto" w:fill="auto"/>
            <w:vAlign w:val="center"/>
            <w:hideMark/>
          </w:tcPr>
          <w:p w14:paraId="6614DFCC" w14:textId="77777777" w:rsidR="00A81BED" w:rsidRPr="00A81BED" w:rsidRDefault="00A81BED" w:rsidP="00A81BED">
            <w:pPr>
              <w:jc w:val="center"/>
              <w:rPr>
                <w:sz w:val="24"/>
                <w:szCs w:val="24"/>
              </w:rPr>
            </w:pPr>
            <w:r w:rsidRPr="00A81BED">
              <w:rPr>
                <w:sz w:val="24"/>
                <w:szCs w:val="24"/>
              </w:rPr>
              <w:t>7 045,2</w:t>
            </w:r>
          </w:p>
        </w:tc>
        <w:tc>
          <w:tcPr>
            <w:tcW w:w="1460" w:type="dxa"/>
            <w:tcBorders>
              <w:top w:val="nil"/>
              <w:left w:val="nil"/>
              <w:bottom w:val="single" w:sz="4" w:space="0" w:color="auto"/>
              <w:right w:val="single" w:sz="4" w:space="0" w:color="auto"/>
            </w:tcBorders>
            <w:shd w:val="clear" w:color="auto" w:fill="auto"/>
            <w:vAlign w:val="center"/>
            <w:hideMark/>
          </w:tcPr>
          <w:p w14:paraId="49DA8B92" w14:textId="77777777" w:rsidR="00A81BED" w:rsidRPr="00A81BED" w:rsidRDefault="00A81BED" w:rsidP="00A81BED">
            <w:pPr>
              <w:jc w:val="center"/>
              <w:rPr>
                <w:sz w:val="24"/>
                <w:szCs w:val="24"/>
              </w:rPr>
            </w:pPr>
            <w:r w:rsidRPr="00A81BED">
              <w:rPr>
                <w:sz w:val="24"/>
                <w:szCs w:val="24"/>
              </w:rPr>
              <w:t>436 365,2</w:t>
            </w:r>
          </w:p>
        </w:tc>
        <w:tc>
          <w:tcPr>
            <w:tcW w:w="1630" w:type="dxa"/>
            <w:tcBorders>
              <w:top w:val="nil"/>
              <w:left w:val="nil"/>
              <w:bottom w:val="single" w:sz="4" w:space="0" w:color="auto"/>
              <w:right w:val="single" w:sz="4" w:space="0" w:color="auto"/>
            </w:tcBorders>
            <w:shd w:val="clear" w:color="auto" w:fill="auto"/>
            <w:vAlign w:val="center"/>
            <w:hideMark/>
          </w:tcPr>
          <w:p w14:paraId="6029408C" w14:textId="77777777" w:rsidR="00A81BED" w:rsidRPr="00A81BED" w:rsidRDefault="00A81BED" w:rsidP="00A81BED">
            <w:pPr>
              <w:jc w:val="center"/>
              <w:rPr>
                <w:sz w:val="24"/>
                <w:szCs w:val="24"/>
              </w:rPr>
            </w:pPr>
            <w:r w:rsidRPr="00A81BED">
              <w:rPr>
                <w:sz w:val="24"/>
                <w:szCs w:val="24"/>
              </w:rPr>
              <w:t>26 245,7</w:t>
            </w:r>
          </w:p>
        </w:tc>
        <w:tc>
          <w:tcPr>
            <w:tcW w:w="2840" w:type="dxa"/>
            <w:vMerge/>
            <w:tcBorders>
              <w:top w:val="nil"/>
              <w:left w:val="single" w:sz="4" w:space="0" w:color="auto"/>
              <w:bottom w:val="single" w:sz="4" w:space="0" w:color="000000"/>
              <w:right w:val="single" w:sz="4" w:space="0" w:color="auto"/>
            </w:tcBorders>
            <w:vAlign w:val="center"/>
            <w:hideMark/>
          </w:tcPr>
          <w:p w14:paraId="299E12E7" w14:textId="77777777" w:rsidR="00A81BED" w:rsidRPr="00A81BED" w:rsidRDefault="00A81BED" w:rsidP="00A81BED">
            <w:pPr>
              <w:rPr>
                <w:sz w:val="24"/>
                <w:szCs w:val="24"/>
              </w:rPr>
            </w:pPr>
          </w:p>
        </w:tc>
      </w:tr>
      <w:tr w:rsidR="00A81BED" w:rsidRPr="00A81BED" w14:paraId="4D8308FA" w14:textId="77777777" w:rsidTr="00A81BED">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2E070A" w14:textId="77777777" w:rsidR="00A81BED" w:rsidRPr="00A81BED" w:rsidRDefault="00A81BED" w:rsidP="00A81BED">
            <w:pPr>
              <w:jc w:val="center"/>
              <w:rPr>
                <w:sz w:val="24"/>
                <w:szCs w:val="24"/>
              </w:rPr>
            </w:pPr>
            <w:r w:rsidRPr="00A81BED">
              <w:rPr>
                <w:sz w:val="24"/>
                <w:szCs w:val="24"/>
              </w:rPr>
              <w:t>2.</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4AD0F63B" w14:textId="77777777" w:rsidR="00A81BED" w:rsidRPr="00A81BED" w:rsidRDefault="00A81BED" w:rsidP="00A81BED">
            <w:pPr>
              <w:rPr>
                <w:sz w:val="24"/>
                <w:szCs w:val="24"/>
              </w:rPr>
            </w:pPr>
            <w:r w:rsidRPr="00A81BED">
              <w:rPr>
                <w:sz w:val="24"/>
                <w:szCs w:val="24"/>
              </w:rPr>
              <w:t xml:space="preserve">Комплекс процессных мероприятий </w:t>
            </w:r>
          </w:p>
        </w:tc>
      </w:tr>
      <w:tr w:rsidR="00A81BED" w:rsidRPr="00A81BED" w14:paraId="0752E6F0" w14:textId="77777777" w:rsidTr="00A81BED">
        <w:trPr>
          <w:trHeight w:val="70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C4CF7" w14:textId="77777777" w:rsidR="00A81BED" w:rsidRPr="00A81BED" w:rsidRDefault="00A81BED" w:rsidP="00A81BED">
            <w:pPr>
              <w:rPr>
                <w:sz w:val="24"/>
                <w:szCs w:val="24"/>
              </w:rPr>
            </w:pPr>
            <w:r w:rsidRPr="00A81BED">
              <w:rPr>
                <w:sz w:val="24"/>
                <w:szCs w:val="24"/>
              </w:rPr>
              <w:t>2.1.</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08217A06" w14:textId="77777777" w:rsidR="00A81BED" w:rsidRPr="00A81BED" w:rsidRDefault="00A81BED" w:rsidP="00A81BED">
            <w:pPr>
              <w:rPr>
                <w:sz w:val="24"/>
                <w:szCs w:val="24"/>
              </w:rPr>
            </w:pPr>
            <w:r w:rsidRPr="00A81BED">
              <w:rPr>
                <w:sz w:val="24"/>
                <w:szCs w:val="24"/>
              </w:rPr>
              <w:t>«Организация предоставления ритуальных услуг и содержание мест захоронений на территории городского округа Анадырь»</w:t>
            </w:r>
          </w:p>
        </w:tc>
      </w:tr>
      <w:tr w:rsidR="00A81BED" w:rsidRPr="00A81BED" w14:paraId="70A7D3C1"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27245DB" w14:textId="77777777" w:rsidR="00A81BED" w:rsidRPr="00A81BED" w:rsidRDefault="00A81BED" w:rsidP="00A81BED">
            <w:pPr>
              <w:jc w:val="center"/>
              <w:rPr>
                <w:sz w:val="24"/>
                <w:szCs w:val="24"/>
              </w:rPr>
            </w:pPr>
            <w:r w:rsidRPr="00A81BED">
              <w:rPr>
                <w:sz w:val="24"/>
                <w:szCs w:val="24"/>
              </w:rPr>
              <w:t>2.1.1.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44EE8CAB" w14:textId="77777777" w:rsidR="00A81BED" w:rsidRPr="00A81BED" w:rsidRDefault="00A81BED" w:rsidP="00A81BED">
            <w:pPr>
              <w:rPr>
                <w:sz w:val="24"/>
                <w:szCs w:val="24"/>
              </w:rPr>
            </w:pPr>
            <w:r w:rsidRPr="00A81BED">
              <w:rPr>
                <w:sz w:val="24"/>
                <w:szCs w:val="24"/>
              </w:rPr>
              <w:t>Предоставление субсидий в целях возмещение затрат в связи с оказанием ритуальных услуг по погребению согласно гарантированному перечню услуг по погребению</w:t>
            </w:r>
          </w:p>
        </w:tc>
        <w:tc>
          <w:tcPr>
            <w:tcW w:w="1384" w:type="dxa"/>
            <w:tcBorders>
              <w:top w:val="nil"/>
              <w:left w:val="nil"/>
              <w:bottom w:val="single" w:sz="4" w:space="0" w:color="auto"/>
              <w:right w:val="single" w:sz="4" w:space="0" w:color="auto"/>
            </w:tcBorders>
            <w:shd w:val="clear" w:color="auto" w:fill="auto"/>
            <w:noWrap/>
            <w:vAlign w:val="bottom"/>
            <w:hideMark/>
          </w:tcPr>
          <w:p w14:paraId="0E97591C"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5F424A9B"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0D35086F"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469141E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D9ACC08"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6922BD1"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6D1FC3B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173835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78317C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B34A993"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2E5A5CB9"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5BA3E379"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395A70A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D9F718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8D34C37" w14:textId="77777777" w:rsidR="00A81BED" w:rsidRPr="00A81BED" w:rsidRDefault="00A81BED" w:rsidP="00A81BED">
            <w:pPr>
              <w:rPr>
                <w:sz w:val="24"/>
                <w:szCs w:val="24"/>
              </w:rPr>
            </w:pPr>
          </w:p>
        </w:tc>
      </w:tr>
      <w:tr w:rsidR="00A81BED" w:rsidRPr="00A81BED" w14:paraId="382C2FB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6A3B58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17877B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595F982"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6591A905"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200E2461"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5996659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9C54A1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0B76F0E" w14:textId="77777777" w:rsidR="00A81BED" w:rsidRPr="00A81BED" w:rsidRDefault="00A81BED" w:rsidP="00A81BED">
            <w:pPr>
              <w:rPr>
                <w:sz w:val="24"/>
                <w:szCs w:val="24"/>
              </w:rPr>
            </w:pPr>
          </w:p>
        </w:tc>
      </w:tr>
      <w:tr w:rsidR="00A81BED" w:rsidRPr="00A81BED" w14:paraId="2DACA78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2308D0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B9FFD5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3C60535"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0EC2BAF7"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5F8B612F"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011C1E8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ECC858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2A5285" w14:textId="77777777" w:rsidR="00A81BED" w:rsidRPr="00A81BED" w:rsidRDefault="00A81BED" w:rsidP="00A81BED">
            <w:pPr>
              <w:rPr>
                <w:sz w:val="24"/>
                <w:szCs w:val="24"/>
              </w:rPr>
            </w:pPr>
          </w:p>
        </w:tc>
      </w:tr>
      <w:tr w:rsidR="00A81BED" w:rsidRPr="00A81BED" w14:paraId="220D54A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3A4856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99E3DD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6B8671B"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1B586182"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28A184E1"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57737E9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4CCFC7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6FE3A3F" w14:textId="77777777" w:rsidR="00A81BED" w:rsidRPr="00A81BED" w:rsidRDefault="00A81BED" w:rsidP="00A81BED">
            <w:pPr>
              <w:rPr>
                <w:sz w:val="24"/>
                <w:szCs w:val="24"/>
              </w:rPr>
            </w:pPr>
          </w:p>
        </w:tc>
      </w:tr>
      <w:tr w:rsidR="00A81BED" w:rsidRPr="00A81BED" w14:paraId="098B884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474AB3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AD900B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1FD8569"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65F3DC91"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57619532" w14:textId="77777777" w:rsidR="00A81BED" w:rsidRPr="00A81BED" w:rsidRDefault="00A81BED" w:rsidP="00A81BED">
            <w:pPr>
              <w:jc w:val="center"/>
              <w:rPr>
                <w:sz w:val="24"/>
                <w:szCs w:val="24"/>
              </w:rPr>
            </w:pPr>
            <w:r w:rsidRPr="00A81BED">
              <w:rPr>
                <w:sz w:val="24"/>
                <w:szCs w:val="24"/>
              </w:rPr>
              <w:t>12 005,7</w:t>
            </w:r>
          </w:p>
        </w:tc>
        <w:tc>
          <w:tcPr>
            <w:tcW w:w="1460" w:type="dxa"/>
            <w:tcBorders>
              <w:top w:val="nil"/>
              <w:left w:val="nil"/>
              <w:bottom w:val="single" w:sz="4" w:space="0" w:color="auto"/>
              <w:right w:val="single" w:sz="4" w:space="0" w:color="auto"/>
            </w:tcBorders>
            <w:shd w:val="clear" w:color="auto" w:fill="auto"/>
            <w:vAlign w:val="center"/>
            <w:hideMark/>
          </w:tcPr>
          <w:p w14:paraId="55A575E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7AA125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28E5624" w14:textId="77777777" w:rsidR="00A81BED" w:rsidRPr="00A81BED" w:rsidRDefault="00A81BED" w:rsidP="00A81BED">
            <w:pPr>
              <w:rPr>
                <w:sz w:val="24"/>
                <w:szCs w:val="24"/>
              </w:rPr>
            </w:pPr>
          </w:p>
        </w:tc>
      </w:tr>
      <w:tr w:rsidR="00A81BED" w:rsidRPr="00A81BED" w14:paraId="5BE11B0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8F9016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3B6FFC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E7EE302"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14D7B7A5" w14:textId="77777777" w:rsidR="00A81BED" w:rsidRPr="00A81BED" w:rsidRDefault="00A81BED" w:rsidP="00A81BED">
            <w:pPr>
              <w:jc w:val="center"/>
              <w:rPr>
                <w:sz w:val="24"/>
                <w:szCs w:val="24"/>
              </w:rPr>
            </w:pPr>
            <w:r w:rsidRPr="00A81BED">
              <w:rPr>
                <w:sz w:val="24"/>
                <w:szCs w:val="24"/>
              </w:rPr>
              <w:t>72 034,2</w:t>
            </w:r>
          </w:p>
        </w:tc>
        <w:tc>
          <w:tcPr>
            <w:tcW w:w="1460" w:type="dxa"/>
            <w:tcBorders>
              <w:top w:val="nil"/>
              <w:left w:val="nil"/>
              <w:bottom w:val="single" w:sz="4" w:space="0" w:color="auto"/>
              <w:right w:val="single" w:sz="4" w:space="0" w:color="auto"/>
            </w:tcBorders>
            <w:shd w:val="clear" w:color="auto" w:fill="auto"/>
            <w:vAlign w:val="center"/>
            <w:hideMark/>
          </w:tcPr>
          <w:p w14:paraId="32ACE86B" w14:textId="77777777" w:rsidR="00A81BED" w:rsidRPr="00A81BED" w:rsidRDefault="00A81BED" w:rsidP="00A81BED">
            <w:pPr>
              <w:jc w:val="center"/>
              <w:rPr>
                <w:sz w:val="24"/>
                <w:szCs w:val="24"/>
              </w:rPr>
            </w:pPr>
            <w:r w:rsidRPr="00A81BED">
              <w:rPr>
                <w:sz w:val="24"/>
                <w:szCs w:val="24"/>
              </w:rPr>
              <w:t>72 034,2</w:t>
            </w:r>
          </w:p>
        </w:tc>
        <w:tc>
          <w:tcPr>
            <w:tcW w:w="1460" w:type="dxa"/>
            <w:tcBorders>
              <w:top w:val="nil"/>
              <w:left w:val="nil"/>
              <w:bottom w:val="single" w:sz="4" w:space="0" w:color="auto"/>
              <w:right w:val="single" w:sz="4" w:space="0" w:color="auto"/>
            </w:tcBorders>
            <w:shd w:val="clear" w:color="auto" w:fill="auto"/>
            <w:vAlign w:val="center"/>
            <w:hideMark/>
          </w:tcPr>
          <w:p w14:paraId="2E5D228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60307E3"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D525DB0" w14:textId="77777777" w:rsidR="00A81BED" w:rsidRPr="00A81BED" w:rsidRDefault="00A81BED" w:rsidP="00A81BED">
            <w:pPr>
              <w:rPr>
                <w:sz w:val="24"/>
                <w:szCs w:val="24"/>
              </w:rPr>
            </w:pPr>
          </w:p>
        </w:tc>
      </w:tr>
      <w:tr w:rsidR="00A81BED" w:rsidRPr="00A81BED" w14:paraId="2547D7E1"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D7B423" w14:textId="77777777" w:rsidR="00A81BED" w:rsidRPr="00A81BED" w:rsidRDefault="00A81BED" w:rsidP="00A81BED">
            <w:pPr>
              <w:jc w:val="center"/>
              <w:rPr>
                <w:sz w:val="24"/>
                <w:szCs w:val="24"/>
              </w:rPr>
            </w:pPr>
            <w:r w:rsidRPr="00A81BED">
              <w:rPr>
                <w:sz w:val="24"/>
                <w:szCs w:val="24"/>
              </w:rPr>
              <w:t>2.1.2.</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1F268A91" w14:textId="77777777" w:rsidR="00A81BED" w:rsidRPr="00A81BED" w:rsidRDefault="00A81BED" w:rsidP="00A81BED">
            <w:pPr>
              <w:rPr>
                <w:sz w:val="24"/>
                <w:szCs w:val="24"/>
              </w:rPr>
            </w:pPr>
            <w:r w:rsidRPr="00A81BED">
              <w:rPr>
                <w:sz w:val="24"/>
                <w:szCs w:val="24"/>
              </w:rPr>
              <w:t>Содержание кладбищ на территории городского округа Анадырь</w:t>
            </w:r>
          </w:p>
        </w:tc>
        <w:tc>
          <w:tcPr>
            <w:tcW w:w="1384" w:type="dxa"/>
            <w:tcBorders>
              <w:top w:val="nil"/>
              <w:left w:val="nil"/>
              <w:bottom w:val="single" w:sz="4" w:space="0" w:color="auto"/>
              <w:right w:val="single" w:sz="4" w:space="0" w:color="auto"/>
            </w:tcBorders>
            <w:shd w:val="clear" w:color="auto" w:fill="auto"/>
            <w:noWrap/>
            <w:vAlign w:val="bottom"/>
            <w:hideMark/>
          </w:tcPr>
          <w:p w14:paraId="249EAD13"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66287EB" w14:textId="77777777" w:rsidR="00A81BED" w:rsidRPr="00A81BED" w:rsidRDefault="00A81BED" w:rsidP="00A81BED">
            <w:pPr>
              <w:jc w:val="center"/>
              <w:rPr>
                <w:sz w:val="24"/>
                <w:szCs w:val="24"/>
              </w:rPr>
            </w:pPr>
            <w:r w:rsidRPr="00A81BED">
              <w:rPr>
                <w:sz w:val="24"/>
                <w:szCs w:val="24"/>
              </w:rPr>
              <w:t>1 500,0</w:t>
            </w:r>
          </w:p>
        </w:tc>
        <w:tc>
          <w:tcPr>
            <w:tcW w:w="1460" w:type="dxa"/>
            <w:tcBorders>
              <w:top w:val="nil"/>
              <w:left w:val="nil"/>
              <w:bottom w:val="single" w:sz="4" w:space="0" w:color="auto"/>
              <w:right w:val="single" w:sz="4" w:space="0" w:color="auto"/>
            </w:tcBorders>
            <w:shd w:val="clear" w:color="auto" w:fill="auto"/>
            <w:vAlign w:val="center"/>
            <w:hideMark/>
          </w:tcPr>
          <w:p w14:paraId="3D05304B" w14:textId="77777777" w:rsidR="00A81BED" w:rsidRPr="00A81BED" w:rsidRDefault="00A81BED" w:rsidP="00A81BED">
            <w:pPr>
              <w:jc w:val="center"/>
              <w:rPr>
                <w:sz w:val="24"/>
                <w:szCs w:val="24"/>
              </w:rPr>
            </w:pPr>
            <w:r w:rsidRPr="00A81BED">
              <w:rPr>
                <w:sz w:val="24"/>
                <w:szCs w:val="24"/>
              </w:rPr>
              <w:t>1 500,0</w:t>
            </w:r>
          </w:p>
        </w:tc>
        <w:tc>
          <w:tcPr>
            <w:tcW w:w="1460" w:type="dxa"/>
            <w:tcBorders>
              <w:top w:val="nil"/>
              <w:left w:val="nil"/>
              <w:bottom w:val="single" w:sz="4" w:space="0" w:color="auto"/>
              <w:right w:val="single" w:sz="4" w:space="0" w:color="auto"/>
            </w:tcBorders>
            <w:shd w:val="clear" w:color="auto" w:fill="auto"/>
            <w:vAlign w:val="center"/>
            <w:hideMark/>
          </w:tcPr>
          <w:p w14:paraId="0B1A72B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0AF4BD8"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2FFD58E3"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48520EB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0319D4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A6C15D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F8DEF62"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43255120"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09A62041"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4530191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140033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FC7353B" w14:textId="77777777" w:rsidR="00A81BED" w:rsidRPr="00A81BED" w:rsidRDefault="00A81BED" w:rsidP="00A81BED">
            <w:pPr>
              <w:rPr>
                <w:sz w:val="24"/>
                <w:szCs w:val="24"/>
              </w:rPr>
            </w:pPr>
          </w:p>
        </w:tc>
      </w:tr>
      <w:tr w:rsidR="00A81BED" w:rsidRPr="00A81BED" w14:paraId="62CA481B"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F0C880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ECB822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04D1DEA"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79814457"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6F27AF7E"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6084789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512665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DEDB1C9" w14:textId="77777777" w:rsidR="00A81BED" w:rsidRPr="00A81BED" w:rsidRDefault="00A81BED" w:rsidP="00A81BED">
            <w:pPr>
              <w:rPr>
                <w:sz w:val="24"/>
                <w:szCs w:val="24"/>
              </w:rPr>
            </w:pPr>
          </w:p>
        </w:tc>
      </w:tr>
      <w:tr w:rsidR="00A81BED" w:rsidRPr="00A81BED" w14:paraId="1993075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53D16B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39D3B5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1F9DEFC"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9EC1861"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317008DF"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32111F5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5ED102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29141B9" w14:textId="77777777" w:rsidR="00A81BED" w:rsidRPr="00A81BED" w:rsidRDefault="00A81BED" w:rsidP="00A81BED">
            <w:pPr>
              <w:rPr>
                <w:sz w:val="24"/>
                <w:szCs w:val="24"/>
              </w:rPr>
            </w:pPr>
          </w:p>
        </w:tc>
      </w:tr>
      <w:tr w:rsidR="00A81BED" w:rsidRPr="00A81BED" w14:paraId="3E21C22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88E344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2779EA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20EE609"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109B8791"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39AC842B"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2A5742D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0ABBDB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79A1B9B" w14:textId="77777777" w:rsidR="00A81BED" w:rsidRPr="00A81BED" w:rsidRDefault="00A81BED" w:rsidP="00A81BED">
            <w:pPr>
              <w:rPr>
                <w:sz w:val="24"/>
                <w:szCs w:val="24"/>
              </w:rPr>
            </w:pPr>
          </w:p>
        </w:tc>
      </w:tr>
      <w:tr w:rsidR="00A81BED" w:rsidRPr="00A81BED" w14:paraId="16E35D0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023336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176F3D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B748220"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1FB0E05E"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5F9C2859" w14:textId="77777777" w:rsidR="00A81BED" w:rsidRPr="00A81BED" w:rsidRDefault="00A81BED" w:rsidP="00A81BED">
            <w:pPr>
              <w:jc w:val="center"/>
              <w:rPr>
                <w:sz w:val="24"/>
                <w:szCs w:val="24"/>
              </w:rPr>
            </w:pPr>
            <w:r w:rsidRPr="00A81BED">
              <w:rPr>
                <w:sz w:val="24"/>
                <w:szCs w:val="24"/>
              </w:rPr>
              <w:t>4 000,0</w:t>
            </w:r>
          </w:p>
        </w:tc>
        <w:tc>
          <w:tcPr>
            <w:tcW w:w="1460" w:type="dxa"/>
            <w:tcBorders>
              <w:top w:val="nil"/>
              <w:left w:val="nil"/>
              <w:bottom w:val="single" w:sz="4" w:space="0" w:color="auto"/>
              <w:right w:val="single" w:sz="4" w:space="0" w:color="auto"/>
            </w:tcBorders>
            <w:shd w:val="clear" w:color="auto" w:fill="auto"/>
            <w:vAlign w:val="center"/>
            <w:hideMark/>
          </w:tcPr>
          <w:p w14:paraId="04C4D30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DDF535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B8DB847" w14:textId="77777777" w:rsidR="00A81BED" w:rsidRPr="00A81BED" w:rsidRDefault="00A81BED" w:rsidP="00A81BED">
            <w:pPr>
              <w:rPr>
                <w:sz w:val="24"/>
                <w:szCs w:val="24"/>
              </w:rPr>
            </w:pPr>
          </w:p>
        </w:tc>
      </w:tr>
      <w:tr w:rsidR="00A81BED" w:rsidRPr="00A81BED" w14:paraId="2D6D67D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B758CB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7A4563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68D7BD6"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0CD4AF7D" w14:textId="77777777" w:rsidR="00A81BED" w:rsidRPr="00A81BED" w:rsidRDefault="00A81BED" w:rsidP="00A81BED">
            <w:pPr>
              <w:jc w:val="center"/>
              <w:rPr>
                <w:sz w:val="24"/>
                <w:szCs w:val="24"/>
              </w:rPr>
            </w:pPr>
            <w:r w:rsidRPr="00A81BED">
              <w:rPr>
                <w:sz w:val="24"/>
                <w:szCs w:val="24"/>
              </w:rPr>
              <w:t>21 500,0</w:t>
            </w:r>
          </w:p>
        </w:tc>
        <w:tc>
          <w:tcPr>
            <w:tcW w:w="1460" w:type="dxa"/>
            <w:tcBorders>
              <w:top w:val="nil"/>
              <w:left w:val="nil"/>
              <w:bottom w:val="single" w:sz="4" w:space="0" w:color="auto"/>
              <w:right w:val="single" w:sz="4" w:space="0" w:color="auto"/>
            </w:tcBorders>
            <w:shd w:val="clear" w:color="auto" w:fill="auto"/>
            <w:vAlign w:val="center"/>
            <w:hideMark/>
          </w:tcPr>
          <w:p w14:paraId="565D13B8" w14:textId="77777777" w:rsidR="00A81BED" w:rsidRPr="00A81BED" w:rsidRDefault="00A81BED" w:rsidP="00A81BED">
            <w:pPr>
              <w:jc w:val="center"/>
              <w:rPr>
                <w:sz w:val="24"/>
                <w:szCs w:val="24"/>
              </w:rPr>
            </w:pPr>
            <w:r w:rsidRPr="00A81BED">
              <w:rPr>
                <w:sz w:val="24"/>
                <w:szCs w:val="24"/>
              </w:rPr>
              <w:t>21 500,0</w:t>
            </w:r>
          </w:p>
        </w:tc>
        <w:tc>
          <w:tcPr>
            <w:tcW w:w="1460" w:type="dxa"/>
            <w:tcBorders>
              <w:top w:val="nil"/>
              <w:left w:val="nil"/>
              <w:bottom w:val="single" w:sz="4" w:space="0" w:color="auto"/>
              <w:right w:val="single" w:sz="4" w:space="0" w:color="auto"/>
            </w:tcBorders>
            <w:shd w:val="clear" w:color="auto" w:fill="auto"/>
            <w:vAlign w:val="center"/>
            <w:hideMark/>
          </w:tcPr>
          <w:p w14:paraId="4BCA545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C13111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2832D4A" w14:textId="77777777" w:rsidR="00A81BED" w:rsidRPr="00A81BED" w:rsidRDefault="00A81BED" w:rsidP="00A81BED">
            <w:pPr>
              <w:rPr>
                <w:sz w:val="24"/>
                <w:szCs w:val="24"/>
              </w:rPr>
            </w:pPr>
          </w:p>
        </w:tc>
      </w:tr>
      <w:tr w:rsidR="00A81BED" w:rsidRPr="00A81BED" w14:paraId="0524D5B9"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359BF7"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8AD2C0B" w14:textId="560BF921" w:rsidR="00A81BED" w:rsidRPr="00A81BED" w:rsidRDefault="00A81BED" w:rsidP="00A81BED">
            <w:pPr>
              <w:rPr>
                <w:sz w:val="24"/>
                <w:szCs w:val="24"/>
              </w:rPr>
            </w:pPr>
            <w:r w:rsidRPr="00A81BED">
              <w:rPr>
                <w:sz w:val="24"/>
                <w:szCs w:val="24"/>
              </w:rPr>
              <w:t>Всего по комплексу процессных мероприятий «Организация ритуальных услуг на территории городского округа Анадырь»</w:t>
            </w:r>
          </w:p>
        </w:tc>
        <w:tc>
          <w:tcPr>
            <w:tcW w:w="1384" w:type="dxa"/>
            <w:tcBorders>
              <w:top w:val="nil"/>
              <w:left w:val="nil"/>
              <w:bottom w:val="single" w:sz="4" w:space="0" w:color="auto"/>
              <w:right w:val="single" w:sz="4" w:space="0" w:color="auto"/>
            </w:tcBorders>
            <w:shd w:val="clear" w:color="auto" w:fill="auto"/>
            <w:noWrap/>
            <w:vAlign w:val="bottom"/>
            <w:hideMark/>
          </w:tcPr>
          <w:p w14:paraId="267F8F9E"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06B5705A" w14:textId="77777777" w:rsidR="00A81BED" w:rsidRPr="00A81BED" w:rsidRDefault="00A81BED" w:rsidP="00A81BED">
            <w:pPr>
              <w:jc w:val="center"/>
              <w:rPr>
                <w:sz w:val="24"/>
                <w:szCs w:val="24"/>
              </w:rPr>
            </w:pPr>
            <w:r w:rsidRPr="00A81BED">
              <w:rPr>
                <w:sz w:val="24"/>
                <w:szCs w:val="24"/>
              </w:rPr>
              <w:t>13 505,7</w:t>
            </w:r>
          </w:p>
        </w:tc>
        <w:tc>
          <w:tcPr>
            <w:tcW w:w="1460" w:type="dxa"/>
            <w:tcBorders>
              <w:top w:val="nil"/>
              <w:left w:val="nil"/>
              <w:bottom w:val="single" w:sz="4" w:space="0" w:color="auto"/>
              <w:right w:val="single" w:sz="4" w:space="0" w:color="auto"/>
            </w:tcBorders>
            <w:shd w:val="clear" w:color="auto" w:fill="auto"/>
            <w:vAlign w:val="center"/>
            <w:hideMark/>
          </w:tcPr>
          <w:p w14:paraId="79A3D8E6" w14:textId="77777777" w:rsidR="00A81BED" w:rsidRPr="00A81BED" w:rsidRDefault="00A81BED" w:rsidP="00A81BED">
            <w:pPr>
              <w:jc w:val="center"/>
              <w:rPr>
                <w:sz w:val="24"/>
                <w:szCs w:val="24"/>
              </w:rPr>
            </w:pPr>
            <w:r w:rsidRPr="00A81BED">
              <w:rPr>
                <w:sz w:val="24"/>
                <w:szCs w:val="24"/>
              </w:rPr>
              <w:t>13 505,7</w:t>
            </w:r>
          </w:p>
        </w:tc>
        <w:tc>
          <w:tcPr>
            <w:tcW w:w="1460" w:type="dxa"/>
            <w:tcBorders>
              <w:top w:val="nil"/>
              <w:left w:val="nil"/>
              <w:bottom w:val="single" w:sz="4" w:space="0" w:color="auto"/>
              <w:right w:val="single" w:sz="4" w:space="0" w:color="auto"/>
            </w:tcBorders>
            <w:shd w:val="clear" w:color="auto" w:fill="auto"/>
            <w:vAlign w:val="center"/>
            <w:hideMark/>
          </w:tcPr>
          <w:p w14:paraId="1DC4F63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825EC1A"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51DF78A9" w14:textId="77777777" w:rsidR="00A81BED" w:rsidRPr="00A81BED" w:rsidRDefault="00A81BED" w:rsidP="00A81BED">
            <w:pPr>
              <w:jc w:val="center"/>
              <w:rPr>
                <w:sz w:val="24"/>
                <w:szCs w:val="24"/>
              </w:rPr>
            </w:pPr>
            <w:r w:rsidRPr="00A81BED">
              <w:rPr>
                <w:sz w:val="24"/>
                <w:szCs w:val="24"/>
              </w:rPr>
              <w:t> </w:t>
            </w:r>
          </w:p>
        </w:tc>
      </w:tr>
      <w:tr w:rsidR="00A81BED" w:rsidRPr="00A81BED" w14:paraId="14BABBB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127C40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D97B4E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004E274"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36706DBC"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122E86DD"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1DF87D4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0EB51C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EAD2D96" w14:textId="77777777" w:rsidR="00A81BED" w:rsidRPr="00A81BED" w:rsidRDefault="00A81BED" w:rsidP="00A81BED">
            <w:pPr>
              <w:rPr>
                <w:sz w:val="24"/>
                <w:szCs w:val="24"/>
              </w:rPr>
            </w:pPr>
          </w:p>
        </w:tc>
      </w:tr>
      <w:tr w:rsidR="00A81BED" w:rsidRPr="00A81BED" w14:paraId="6F0E2A9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AC04EB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E98D09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7882D30"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6E3A8AF0"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56F106BB"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779C235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C05115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977ABFF" w14:textId="77777777" w:rsidR="00A81BED" w:rsidRPr="00A81BED" w:rsidRDefault="00A81BED" w:rsidP="00A81BED">
            <w:pPr>
              <w:rPr>
                <w:sz w:val="24"/>
                <w:szCs w:val="24"/>
              </w:rPr>
            </w:pPr>
          </w:p>
        </w:tc>
      </w:tr>
      <w:tr w:rsidR="00A81BED" w:rsidRPr="00A81BED" w14:paraId="42811F2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D85556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F2A02D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9BBFBAD"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5BB2E234"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789CD43B"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3386D87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72C136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0F0D751" w14:textId="77777777" w:rsidR="00A81BED" w:rsidRPr="00A81BED" w:rsidRDefault="00A81BED" w:rsidP="00A81BED">
            <w:pPr>
              <w:rPr>
                <w:sz w:val="24"/>
                <w:szCs w:val="24"/>
              </w:rPr>
            </w:pPr>
          </w:p>
        </w:tc>
      </w:tr>
      <w:tr w:rsidR="00A81BED" w:rsidRPr="00A81BED" w14:paraId="443A7691"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E952E7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C24DC3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D20A7A8"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48CCC01B"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71F2B11C"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06816F3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E93738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9C4F6BC" w14:textId="77777777" w:rsidR="00A81BED" w:rsidRPr="00A81BED" w:rsidRDefault="00A81BED" w:rsidP="00A81BED">
            <w:pPr>
              <w:rPr>
                <w:sz w:val="24"/>
                <w:szCs w:val="24"/>
              </w:rPr>
            </w:pPr>
          </w:p>
        </w:tc>
      </w:tr>
      <w:tr w:rsidR="00A81BED" w:rsidRPr="00A81BED" w14:paraId="4056C87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1E3849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061C47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1BA9A2B"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0EB9190C"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6E02A864" w14:textId="77777777" w:rsidR="00A81BED" w:rsidRPr="00A81BED" w:rsidRDefault="00A81BED" w:rsidP="00A81BED">
            <w:pPr>
              <w:jc w:val="center"/>
              <w:rPr>
                <w:sz w:val="24"/>
                <w:szCs w:val="24"/>
              </w:rPr>
            </w:pPr>
            <w:r w:rsidRPr="00A81BED">
              <w:rPr>
                <w:sz w:val="24"/>
                <w:szCs w:val="24"/>
              </w:rPr>
              <w:t>16 005,7</w:t>
            </w:r>
          </w:p>
        </w:tc>
        <w:tc>
          <w:tcPr>
            <w:tcW w:w="1460" w:type="dxa"/>
            <w:tcBorders>
              <w:top w:val="nil"/>
              <w:left w:val="nil"/>
              <w:bottom w:val="single" w:sz="4" w:space="0" w:color="auto"/>
              <w:right w:val="single" w:sz="4" w:space="0" w:color="auto"/>
            </w:tcBorders>
            <w:shd w:val="clear" w:color="auto" w:fill="auto"/>
            <w:vAlign w:val="center"/>
            <w:hideMark/>
          </w:tcPr>
          <w:p w14:paraId="7702E5A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5315C6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1B3F8A7" w14:textId="77777777" w:rsidR="00A81BED" w:rsidRPr="00A81BED" w:rsidRDefault="00A81BED" w:rsidP="00A81BED">
            <w:pPr>
              <w:rPr>
                <w:sz w:val="24"/>
                <w:szCs w:val="24"/>
              </w:rPr>
            </w:pPr>
          </w:p>
        </w:tc>
      </w:tr>
      <w:tr w:rsidR="00A81BED" w:rsidRPr="00A81BED" w14:paraId="73DDDF6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C55D7C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444810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316D42B"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0DD63B4F" w14:textId="77777777" w:rsidR="00A81BED" w:rsidRPr="00A81BED" w:rsidRDefault="00A81BED" w:rsidP="00A81BED">
            <w:pPr>
              <w:jc w:val="center"/>
              <w:rPr>
                <w:sz w:val="24"/>
                <w:szCs w:val="24"/>
              </w:rPr>
            </w:pPr>
            <w:r w:rsidRPr="00A81BED">
              <w:rPr>
                <w:sz w:val="24"/>
                <w:szCs w:val="24"/>
              </w:rPr>
              <w:t>93 534,2</w:t>
            </w:r>
          </w:p>
        </w:tc>
        <w:tc>
          <w:tcPr>
            <w:tcW w:w="1460" w:type="dxa"/>
            <w:tcBorders>
              <w:top w:val="nil"/>
              <w:left w:val="nil"/>
              <w:bottom w:val="single" w:sz="4" w:space="0" w:color="auto"/>
              <w:right w:val="single" w:sz="4" w:space="0" w:color="auto"/>
            </w:tcBorders>
            <w:shd w:val="clear" w:color="auto" w:fill="auto"/>
            <w:vAlign w:val="center"/>
            <w:hideMark/>
          </w:tcPr>
          <w:p w14:paraId="6EADF653" w14:textId="77777777" w:rsidR="00A81BED" w:rsidRPr="00A81BED" w:rsidRDefault="00A81BED" w:rsidP="00A81BED">
            <w:pPr>
              <w:jc w:val="center"/>
              <w:rPr>
                <w:sz w:val="24"/>
                <w:szCs w:val="24"/>
              </w:rPr>
            </w:pPr>
            <w:r w:rsidRPr="00A81BED">
              <w:rPr>
                <w:sz w:val="24"/>
                <w:szCs w:val="24"/>
              </w:rPr>
              <w:t>93 534,2</w:t>
            </w:r>
          </w:p>
        </w:tc>
        <w:tc>
          <w:tcPr>
            <w:tcW w:w="1460" w:type="dxa"/>
            <w:tcBorders>
              <w:top w:val="nil"/>
              <w:left w:val="nil"/>
              <w:bottom w:val="single" w:sz="4" w:space="0" w:color="auto"/>
              <w:right w:val="single" w:sz="4" w:space="0" w:color="auto"/>
            </w:tcBorders>
            <w:shd w:val="clear" w:color="auto" w:fill="auto"/>
            <w:vAlign w:val="center"/>
            <w:hideMark/>
          </w:tcPr>
          <w:p w14:paraId="22CFC9F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882B25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90159C6" w14:textId="77777777" w:rsidR="00A81BED" w:rsidRPr="00A81BED" w:rsidRDefault="00A81BED" w:rsidP="00A81BED">
            <w:pPr>
              <w:rPr>
                <w:sz w:val="24"/>
                <w:szCs w:val="24"/>
              </w:rPr>
            </w:pPr>
          </w:p>
        </w:tc>
      </w:tr>
      <w:tr w:rsidR="00A81BED" w:rsidRPr="00A81BED" w14:paraId="4546D605" w14:textId="77777777" w:rsidTr="00A81BED">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0C139" w14:textId="77777777" w:rsidR="00A81BED" w:rsidRPr="00A81BED" w:rsidRDefault="00A81BED" w:rsidP="00A81BED">
            <w:pPr>
              <w:rPr>
                <w:sz w:val="24"/>
                <w:szCs w:val="24"/>
              </w:rPr>
            </w:pPr>
            <w:r w:rsidRPr="00A81BED">
              <w:rPr>
                <w:sz w:val="24"/>
                <w:szCs w:val="24"/>
              </w:rPr>
              <w:t>2.2.</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609167C5" w14:textId="77777777" w:rsidR="00A81BED" w:rsidRPr="00A81BED" w:rsidRDefault="00A81BED" w:rsidP="00A81BED">
            <w:pPr>
              <w:rPr>
                <w:sz w:val="24"/>
                <w:szCs w:val="24"/>
              </w:rPr>
            </w:pPr>
            <w:r w:rsidRPr="00A81BED">
              <w:rPr>
                <w:sz w:val="24"/>
                <w:szCs w:val="24"/>
              </w:rPr>
              <w:t>"Содержание, развитие и ремонт инфраструктуры городского округа Анадырь"</w:t>
            </w:r>
          </w:p>
        </w:tc>
      </w:tr>
      <w:tr w:rsidR="00A81BED" w:rsidRPr="00A81BED" w14:paraId="6BB61E59"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8D5568" w14:textId="77777777" w:rsidR="00A81BED" w:rsidRPr="00A81BED" w:rsidRDefault="00A81BED" w:rsidP="00A81BED">
            <w:pPr>
              <w:jc w:val="center"/>
              <w:rPr>
                <w:sz w:val="24"/>
                <w:szCs w:val="24"/>
              </w:rPr>
            </w:pPr>
            <w:r w:rsidRPr="00A81BED">
              <w:rPr>
                <w:sz w:val="24"/>
                <w:szCs w:val="24"/>
              </w:rPr>
              <w:t>2.2.1.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4E125D95" w14:textId="77777777" w:rsidR="00A81BED" w:rsidRPr="00A81BED" w:rsidRDefault="00A81BED" w:rsidP="00A81BED">
            <w:pPr>
              <w:rPr>
                <w:sz w:val="24"/>
                <w:szCs w:val="24"/>
              </w:rPr>
            </w:pPr>
            <w:r w:rsidRPr="00A81BED">
              <w:rPr>
                <w:sz w:val="24"/>
                <w:szCs w:val="24"/>
              </w:rPr>
              <w:t xml:space="preserve">Выполнение работ по ремонту муниципального жилого фонда </w:t>
            </w:r>
          </w:p>
        </w:tc>
        <w:tc>
          <w:tcPr>
            <w:tcW w:w="1384" w:type="dxa"/>
            <w:tcBorders>
              <w:top w:val="nil"/>
              <w:left w:val="nil"/>
              <w:bottom w:val="single" w:sz="4" w:space="0" w:color="auto"/>
              <w:right w:val="single" w:sz="4" w:space="0" w:color="auto"/>
            </w:tcBorders>
            <w:shd w:val="clear" w:color="auto" w:fill="auto"/>
            <w:noWrap/>
            <w:vAlign w:val="bottom"/>
            <w:hideMark/>
          </w:tcPr>
          <w:p w14:paraId="319CFF10"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6EF1CBC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D2439C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1C9A46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FB572E4"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5F055C63"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1417606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4B73B1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46387E6"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9615D85"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674D7E6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2F7DD8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9FAA49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F89FEB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BFC961B" w14:textId="77777777" w:rsidR="00A81BED" w:rsidRPr="00A81BED" w:rsidRDefault="00A81BED" w:rsidP="00A81BED">
            <w:pPr>
              <w:rPr>
                <w:sz w:val="24"/>
                <w:szCs w:val="24"/>
              </w:rPr>
            </w:pPr>
          </w:p>
        </w:tc>
      </w:tr>
      <w:tr w:rsidR="00A81BED" w:rsidRPr="00A81BED" w14:paraId="1DD736F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FDB0E8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1C98EE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C7C651F"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B40466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BDAC094"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21AC6B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845D88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A90BE08" w14:textId="77777777" w:rsidR="00A81BED" w:rsidRPr="00A81BED" w:rsidRDefault="00A81BED" w:rsidP="00A81BED">
            <w:pPr>
              <w:rPr>
                <w:sz w:val="24"/>
                <w:szCs w:val="24"/>
              </w:rPr>
            </w:pPr>
          </w:p>
        </w:tc>
      </w:tr>
      <w:tr w:rsidR="00A81BED" w:rsidRPr="00A81BED" w14:paraId="3025792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4635CB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2E9D0C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EFAF70C"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2CE46D43" w14:textId="77777777" w:rsidR="00A81BED" w:rsidRPr="00A81BED" w:rsidRDefault="00A81BED" w:rsidP="00A81BED">
            <w:pPr>
              <w:jc w:val="center"/>
              <w:rPr>
                <w:sz w:val="24"/>
                <w:szCs w:val="24"/>
              </w:rPr>
            </w:pPr>
            <w:r w:rsidRPr="00A81BED">
              <w:rPr>
                <w:sz w:val="24"/>
                <w:szCs w:val="24"/>
              </w:rPr>
              <w:t>2 500,0</w:t>
            </w:r>
          </w:p>
        </w:tc>
        <w:tc>
          <w:tcPr>
            <w:tcW w:w="1460" w:type="dxa"/>
            <w:tcBorders>
              <w:top w:val="nil"/>
              <w:left w:val="nil"/>
              <w:bottom w:val="single" w:sz="4" w:space="0" w:color="auto"/>
              <w:right w:val="single" w:sz="4" w:space="0" w:color="auto"/>
            </w:tcBorders>
            <w:shd w:val="clear" w:color="auto" w:fill="auto"/>
            <w:vAlign w:val="center"/>
            <w:hideMark/>
          </w:tcPr>
          <w:p w14:paraId="52407E60" w14:textId="77777777" w:rsidR="00A81BED" w:rsidRPr="00A81BED" w:rsidRDefault="00A81BED" w:rsidP="00A81BED">
            <w:pPr>
              <w:jc w:val="center"/>
              <w:rPr>
                <w:sz w:val="24"/>
                <w:szCs w:val="24"/>
              </w:rPr>
            </w:pPr>
            <w:r w:rsidRPr="00A81BED">
              <w:rPr>
                <w:sz w:val="24"/>
                <w:szCs w:val="24"/>
              </w:rPr>
              <w:t>2 500,0</w:t>
            </w:r>
          </w:p>
        </w:tc>
        <w:tc>
          <w:tcPr>
            <w:tcW w:w="1460" w:type="dxa"/>
            <w:tcBorders>
              <w:top w:val="nil"/>
              <w:left w:val="nil"/>
              <w:bottom w:val="single" w:sz="4" w:space="0" w:color="auto"/>
              <w:right w:val="single" w:sz="4" w:space="0" w:color="auto"/>
            </w:tcBorders>
            <w:shd w:val="clear" w:color="auto" w:fill="auto"/>
            <w:vAlign w:val="center"/>
            <w:hideMark/>
          </w:tcPr>
          <w:p w14:paraId="0F3D1D5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69A6A3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CEAA0BE" w14:textId="77777777" w:rsidR="00A81BED" w:rsidRPr="00A81BED" w:rsidRDefault="00A81BED" w:rsidP="00A81BED">
            <w:pPr>
              <w:rPr>
                <w:sz w:val="24"/>
                <w:szCs w:val="24"/>
              </w:rPr>
            </w:pPr>
          </w:p>
        </w:tc>
      </w:tr>
      <w:tr w:rsidR="00A81BED" w:rsidRPr="00A81BED" w14:paraId="7AF8BA8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8A5CF1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C06A43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5D672F3"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2F04AB1F" w14:textId="77777777" w:rsidR="00A81BED" w:rsidRPr="00A81BED" w:rsidRDefault="00A81BED" w:rsidP="00A81BED">
            <w:pPr>
              <w:jc w:val="center"/>
              <w:rPr>
                <w:sz w:val="24"/>
                <w:szCs w:val="24"/>
              </w:rPr>
            </w:pPr>
            <w:r w:rsidRPr="00A81BED">
              <w:rPr>
                <w:sz w:val="24"/>
                <w:szCs w:val="24"/>
              </w:rPr>
              <w:t>2 500,0</w:t>
            </w:r>
          </w:p>
        </w:tc>
        <w:tc>
          <w:tcPr>
            <w:tcW w:w="1460" w:type="dxa"/>
            <w:tcBorders>
              <w:top w:val="nil"/>
              <w:left w:val="nil"/>
              <w:bottom w:val="single" w:sz="4" w:space="0" w:color="auto"/>
              <w:right w:val="single" w:sz="4" w:space="0" w:color="auto"/>
            </w:tcBorders>
            <w:shd w:val="clear" w:color="auto" w:fill="auto"/>
            <w:vAlign w:val="center"/>
            <w:hideMark/>
          </w:tcPr>
          <w:p w14:paraId="61258BBE" w14:textId="77777777" w:rsidR="00A81BED" w:rsidRPr="00A81BED" w:rsidRDefault="00A81BED" w:rsidP="00A81BED">
            <w:pPr>
              <w:jc w:val="center"/>
              <w:rPr>
                <w:sz w:val="24"/>
                <w:szCs w:val="24"/>
              </w:rPr>
            </w:pPr>
            <w:r w:rsidRPr="00A81BED">
              <w:rPr>
                <w:sz w:val="24"/>
                <w:szCs w:val="24"/>
              </w:rPr>
              <w:t>2 500,0</w:t>
            </w:r>
          </w:p>
        </w:tc>
        <w:tc>
          <w:tcPr>
            <w:tcW w:w="1460" w:type="dxa"/>
            <w:tcBorders>
              <w:top w:val="nil"/>
              <w:left w:val="nil"/>
              <w:bottom w:val="single" w:sz="4" w:space="0" w:color="auto"/>
              <w:right w:val="single" w:sz="4" w:space="0" w:color="auto"/>
            </w:tcBorders>
            <w:shd w:val="clear" w:color="auto" w:fill="auto"/>
            <w:vAlign w:val="center"/>
            <w:hideMark/>
          </w:tcPr>
          <w:p w14:paraId="786EDCC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0198A13"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ED2E06D" w14:textId="77777777" w:rsidR="00A81BED" w:rsidRPr="00A81BED" w:rsidRDefault="00A81BED" w:rsidP="00A81BED">
            <w:pPr>
              <w:rPr>
                <w:sz w:val="24"/>
                <w:szCs w:val="24"/>
              </w:rPr>
            </w:pPr>
          </w:p>
        </w:tc>
      </w:tr>
      <w:tr w:rsidR="00A81BED" w:rsidRPr="00A81BED" w14:paraId="02F65BF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318632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9A072C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B5F6108"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051A409C" w14:textId="77777777" w:rsidR="00A81BED" w:rsidRPr="00A81BED" w:rsidRDefault="00A81BED" w:rsidP="00A81BED">
            <w:pPr>
              <w:jc w:val="center"/>
              <w:rPr>
                <w:sz w:val="24"/>
                <w:szCs w:val="24"/>
              </w:rPr>
            </w:pPr>
            <w:r w:rsidRPr="00A81BED">
              <w:rPr>
                <w:sz w:val="24"/>
                <w:szCs w:val="24"/>
              </w:rPr>
              <w:t>2 500,0</w:t>
            </w:r>
          </w:p>
        </w:tc>
        <w:tc>
          <w:tcPr>
            <w:tcW w:w="1460" w:type="dxa"/>
            <w:tcBorders>
              <w:top w:val="nil"/>
              <w:left w:val="nil"/>
              <w:bottom w:val="single" w:sz="4" w:space="0" w:color="auto"/>
              <w:right w:val="single" w:sz="4" w:space="0" w:color="auto"/>
            </w:tcBorders>
            <w:shd w:val="clear" w:color="auto" w:fill="auto"/>
            <w:vAlign w:val="center"/>
            <w:hideMark/>
          </w:tcPr>
          <w:p w14:paraId="5B2D45D6" w14:textId="77777777" w:rsidR="00A81BED" w:rsidRPr="00A81BED" w:rsidRDefault="00A81BED" w:rsidP="00A81BED">
            <w:pPr>
              <w:jc w:val="center"/>
              <w:rPr>
                <w:sz w:val="24"/>
                <w:szCs w:val="24"/>
              </w:rPr>
            </w:pPr>
            <w:r w:rsidRPr="00A81BED">
              <w:rPr>
                <w:sz w:val="24"/>
                <w:szCs w:val="24"/>
              </w:rPr>
              <w:t>2 500,0</w:t>
            </w:r>
          </w:p>
        </w:tc>
        <w:tc>
          <w:tcPr>
            <w:tcW w:w="1460" w:type="dxa"/>
            <w:tcBorders>
              <w:top w:val="nil"/>
              <w:left w:val="nil"/>
              <w:bottom w:val="single" w:sz="4" w:space="0" w:color="auto"/>
              <w:right w:val="single" w:sz="4" w:space="0" w:color="auto"/>
            </w:tcBorders>
            <w:shd w:val="clear" w:color="auto" w:fill="auto"/>
            <w:vAlign w:val="center"/>
            <w:hideMark/>
          </w:tcPr>
          <w:p w14:paraId="72DD002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35CAB9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52FB9C4" w14:textId="77777777" w:rsidR="00A81BED" w:rsidRPr="00A81BED" w:rsidRDefault="00A81BED" w:rsidP="00A81BED">
            <w:pPr>
              <w:rPr>
                <w:sz w:val="24"/>
                <w:szCs w:val="24"/>
              </w:rPr>
            </w:pPr>
          </w:p>
        </w:tc>
      </w:tr>
      <w:tr w:rsidR="00A81BED" w:rsidRPr="00A81BED" w14:paraId="7F7888E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033ACD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97A62D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72F8FF4"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46B24B0C"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vAlign w:val="center"/>
            <w:hideMark/>
          </w:tcPr>
          <w:p w14:paraId="40F5E92B"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vAlign w:val="center"/>
            <w:hideMark/>
          </w:tcPr>
          <w:p w14:paraId="34FF005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5BD151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1E02858" w14:textId="77777777" w:rsidR="00A81BED" w:rsidRPr="00A81BED" w:rsidRDefault="00A81BED" w:rsidP="00A81BED">
            <w:pPr>
              <w:rPr>
                <w:sz w:val="24"/>
                <w:szCs w:val="24"/>
              </w:rPr>
            </w:pPr>
          </w:p>
        </w:tc>
      </w:tr>
      <w:tr w:rsidR="00A81BED" w:rsidRPr="00A81BED" w14:paraId="4EB9C68E"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287343" w14:textId="77777777" w:rsidR="00A81BED" w:rsidRPr="00A81BED" w:rsidRDefault="00A81BED" w:rsidP="00A81BED">
            <w:pPr>
              <w:jc w:val="center"/>
              <w:rPr>
                <w:sz w:val="24"/>
                <w:szCs w:val="24"/>
              </w:rPr>
            </w:pPr>
            <w:r w:rsidRPr="00A81BED">
              <w:rPr>
                <w:sz w:val="24"/>
                <w:szCs w:val="24"/>
              </w:rPr>
              <w:t>2.2.2.</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00DAA27E" w14:textId="77777777" w:rsidR="00A81BED" w:rsidRPr="00A81BED" w:rsidRDefault="00A81BED" w:rsidP="00A81BED">
            <w:pPr>
              <w:rPr>
                <w:sz w:val="24"/>
                <w:szCs w:val="24"/>
              </w:rPr>
            </w:pPr>
            <w:r w:rsidRPr="00A81BED">
              <w:rPr>
                <w:sz w:val="24"/>
                <w:szCs w:val="24"/>
              </w:rPr>
              <w:t>Субсидии организациям жилищно-коммунального хозяйства на выполнение работ на объектах коммунальной инфраструктуры</w:t>
            </w:r>
          </w:p>
        </w:tc>
        <w:tc>
          <w:tcPr>
            <w:tcW w:w="1384" w:type="dxa"/>
            <w:tcBorders>
              <w:top w:val="nil"/>
              <w:left w:val="nil"/>
              <w:bottom w:val="single" w:sz="4" w:space="0" w:color="auto"/>
              <w:right w:val="single" w:sz="4" w:space="0" w:color="auto"/>
            </w:tcBorders>
            <w:shd w:val="clear" w:color="auto" w:fill="auto"/>
            <w:noWrap/>
            <w:vAlign w:val="bottom"/>
            <w:hideMark/>
          </w:tcPr>
          <w:p w14:paraId="5E986462"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174FEEA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084377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B4FC6A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5E852EB7"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365DFCD8"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60C90D8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803187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9CF6A9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53A2F39"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0432994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42E8D5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8F0E89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3D17EC9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9DBD00B" w14:textId="77777777" w:rsidR="00A81BED" w:rsidRPr="00A81BED" w:rsidRDefault="00A81BED" w:rsidP="00A81BED">
            <w:pPr>
              <w:rPr>
                <w:sz w:val="24"/>
                <w:szCs w:val="24"/>
              </w:rPr>
            </w:pPr>
          </w:p>
        </w:tc>
      </w:tr>
      <w:tr w:rsidR="00A81BED" w:rsidRPr="00A81BED" w14:paraId="0B53315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C183A6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886274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D9E047E"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321F41F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432AC0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6FE2F5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706B937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A063604" w14:textId="77777777" w:rsidR="00A81BED" w:rsidRPr="00A81BED" w:rsidRDefault="00A81BED" w:rsidP="00A81BED">
            <w:pPr>
              <w:rPr>
                <w:sz w:val="24"/>
                <w:szCs w:val="24"/>
              </w:rPr>
            </w:pPr>
          </w:p>
        </w:tc>
      </w:tr>
      <w:tr w:rsidR="00A81BED" w:rsidRPr="00A81BED" w14:paraId="64E529C5"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199849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97F88F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CB640D9"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6E2ABDC" w14:textId="77777777" w:rsidR="00A81BED" w:rsidRPr="00A81BED" w:rsidRDefault="00A81BED" w:rsidP="00A81BED">
            <w:pPr>
              <w:jc w:val="center"/>
              <w:rPr>
                <w:sz w:val="24"/>
                <w:szCs w:val="24"/>
              </w:rPr>
            </w:pPr>
            <w:r w:rsidRPr="00A81BED">
              <w:rPr>
                <w:sz w:val="24"/>
                <w:szCs w:val="24"/>
              </w:rPr>
              <w:t>5 000,0</w:t>
            </w:r>
          </w:p>
        </w:tc>
        <w:tc>
          <w:tcPr>
            <w:tcW w:w="1460" w:type="dxa"/>
            <w:tcBorders>
              <w:top w:val="nil"/>
              <w:left w:val="nil"/>
              <w:bottom w:val="single" w:sz="4" w:space="0" w:color="auto"/>
              <w:right w:val="single" w:sz="4" w:space="0" w:color="auto"/>
            </w:tcBorders>
            <w:shd w:val="clear" w:color="auto" w:fill="auto"/>
            <w:noWrap/>
            <w:vAlign w:val="center"/>
            <w:hideMark/>
          </w:tcPr>
          <w:p w14:paraId="30E7E765" w14:textId="77777777" w:rsidR="00A81BED" w:rsidRPr="00A81BED" w:rsidRDefault="00A81BED" w:rsidP="00A81BED">
            <w:pPr>
              <w:jc w:val="center"/>
              <w:rPr>
                <w:sz w:val="24"/>
                <w:szCs w:val="24"/>
              </w:rPr>
            </w:pPr>
            <w:r w:rsidRPr="00A81BED">
              <w:rPr>
                <w:sz w:val="24"/>
                <w:szCs w:val="24"/>
              </w:rPr>
              <w:t>5 000,0</w:t>
            </w:r>
          </w:p>
        </w:tc>
        <w:tc>
          <w:tcPr>
            <w:tcW w:w="1460" w:type="dxa"/>
            <w:tcBorders>
              <w:top w:val="nil"/>
              <w:left w:val="nil"/>
              <w:bottom w:val="single" w:sz="4" w:space="0" w:color="auto"/>
              <w:right w:val="single" w:sz="4" w:space="0" w:color="auto"/>
            </w:tcBorders>
            <w:shd w:val="clear" w:color="auto" w:fill="auto"/>
            <w:noWrap/>
            <w:vAlign w:val="center"/>
            <w:hideMark/>
          </w:tcPr>
          <w:p w14:paraId="4BA4EAA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10CBD8A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431E0F" w14:textId="77777777" w:rsidR="00A81BED" w:rsidRPr="00A81BED" w:rsidRDefault="00A81BED" w:rsidP="00A81BED">
            <w:pPr>
              <w:rPr>
                <w:sz w:val="24"/>
                <w:szCs w:val="24"/>
              </w:rPr>
            </w:pPr>
          </w:p>
        </w:tc>
      </w:tr>
      <w:tr w:rsidR="00A81BED" w:rsidRPr="00A81BED" w14:paraId="6FBC98F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680626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64AE7B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2A87ECC"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551522BD" w14:textId="77777777" w:rsidR="00A81BED" w:rsidRPr="00A81BED" w:rsidRDefault="00A81BED" w:rsidP="00A81BED">
            <w:pPr>
              <w:jc w:val="center"/>
              <w:rPr>
                <w:sz w:val="24"/>
                <w:szCs w:val="24"/>
              </w:rPr>
            </w:pPr>
            <w:r w:rsidRPr="00A81BED">
              <w:rPr>
                <w:sz w:val="24"/>
                <w:szCs w:val="24"/>
              </w:rPr>
              <w:t>5 000,0</w:t>
            </w:r>
          </w:p>
        </w:tc>
        <w:tc>
          <w:tcPr>
            <w:tcW w:w="1460" w:type="dxa"/>
            <w:tcBorders>
              <w:top w:val="nil"/>
              <w:left w:val="nil"/>
              <w:bottom w:val="single" w:sz="4" w:space="0" w:color="auto"/>
              <w:right w:val="single" w:sz="4" w:space="0" w:color="auto"/>
            </w:tcBorders>
            <w:shd w:val="clear" w:color="auto" w:fill="auto"/>
            <w:noWrap/>
            <w:vAlign w:val="center"/>
            <w:hideMark/>
          </w:tcPr>
          <w:p w14:paraId="26E28334" w14:textId="77777777" w:rsidR="00A81BED" w:rsidRPr="00A81BED" w:rsidRDefault="00A81BED" w:rsidP="00A81BED">
            <w:pPr>
              <w:jc w:val="center"/>
              <w:rPr>
                <w:sz w:val="24"/>
                <w:szCs w:val="24"/>
              </w:rPr>
            </w:pPr>
            <w:r w:rsidRPr="00A81BED">
              <w:rPr>
                <w:sz w:val="24"/>
                <w:szCs w:val="24"/>
              </w:rPr>
              <w:t>5 000,0</w:t>
            </w:r>
          </w:p>
        </w:tc>
        <w:tc>
          <w:tcPr>
            <w:tcW w:w="1460" w:type="dxa"/>
            <w:tcBorders>
              <w:top w:val="nil"/>
              <w:left w:val="nil"/>
              <w:bottom w:val="single" w:sz="4" w:space="0" w:color="auto"/>
              <w:right w:val="single" w:sz="4" w:space="0" w:color="auto"/>
            </w:tcBorders>
            <w:shd w:val="clear" w:color="auto" w:fill="auto"/>
            <w:noWrap/>
            <w:vAlign w:val="center"/>
            <w:hideMark/>
          </w:tcPr>
          <w:p w14:paraId="5AD033D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0062743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C10132D" w14:textId="77777777" w:rsidR="00A81BED" w:rsidRPr="00A81BED" w:rsidRDefault="00A81BED" w:rsidP="00A81BED">
            <w:pPr>
              <w:rPr>
                <w:sz w:val="24"/>
                <w:szCs w:val="24"/>
              </w:rPr>
            </w:pPr>
          </w:p>
        </w:tc>
      </w:tr>
      <w:tr w:rsidR="00A81BED" w:rsidRPr="00A81BED" w14:paraId="381F8C9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145080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0510B4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02A280B"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6C4ED688" w14:textId="77777777" w:rsidR="00A81BED" w:rsidRPr="00A81BED" w:rsidRDefault="00A81BED" w:rsidP="00A81BED">
            <w:pPr>
              <w:jc w:val="center"/>
              <w:rPr>
                <w:sz w:val="24"/>
                <w:szCs w:val="24"/>
              </w:rPr>
            </w:pPr>
            <w:r w:rsidRPr="00A81BED">
              <w:rPr>
                <w:sz w:val="24"/>
                <w:szCs w:val="24"/>
              </w:rPr>
              <w:t>5 000,0</w:t>
            </w:r>
          </w:p>
        </w:tc>
        <w:tc>
          <w:tcPr>
            <w:tcW w:w="1460" w:type="dxa"/>
            <w:tcBorders>
              <w:top w:val="nil"/>
              <w:left w:val="nil"/>
              <w:bottom w:val="single" w:sz="4" w:space="0" w:color="auto"/>
              <w:right w:val="single" w:sz="4" w:space="0" w:color="auto"/>
            </w:tcBorders>
            <w:shd w:val="clear" w:color="auto" w:fill="auto"/>
            <w:noWrap/>
            <w:vAlign w:val="center"/>
            <w:hideMark/>
          </w:tcPr>
          <w:p w14:paraId="27890384" w14:textId="77777777" w:rsidR="00A81BED" w:rsidRPr="00A81BED" w:rsidRDefault="00A81BED" w:rsidP="00A81BED">
            <w:pPr>
              <w:jc w:val="center"/>
              <w:rPr>
                <w:sz w:val="24"/>
                <w:szCs w:val="24"/>
              </w:rPr>
            </w:pPr>
            <w:r w:rsidRPr="00A81BED">
              <w:rPr>
                <w:sz w:val="24"/>
                <w:szCs w:val="24"/>
              </w:rPr>
              <w:t>5 000,0</w:t>
            </w:r>
          </w:p>
        </w:tc>
        <w:tc>
          <w:tcPr>
            <w:tcW w:w="1460" w:type="dxa"/>
            <w:tcBorders>
              <w:top w:val="nil"/>
              <w:left w:val="nil"/>
              <w:bottom w:val="single" w:sz="4" w:space="0" w:color="auto"/>
              <w:right w:val="single" w:sz="4" w:space="0" w:color="auto"/>
            </w:tcBorders>
            <w:shd w:val="clear" w:color="auto" w:fill="auto"/>
            <w:noWrap/>
            <w:vAlign w:val="center"/>
            <w:hideMark/>
          </w:tcPr>
          <w:p w14:paraId="4E58943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373B548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A26A89D" w14:textId="77777777" w:rsidR="00A81BED" w:rsidRPr="00A81BED" w:rsidRDefault="00A81BED" w:rsidP="00A81BED">
            <w:pPr>
              <w:rPr>
                <w:sz w:val="24"/>
                <w:szCs w:val="24"/>
              </w:rPr>
            </w:pPr>
          </w:p>
        </w:tc>
      </w:tr>
      <w:tr w:rsidR="00A81BED" w:rsidRPr="00A81BED" w14:paraId="077B22C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D624D5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F3E929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E8AB8B3"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7ADC5895" w14:textId="77777777" w:rsidR="00A81BED" w:rsidRPr="00A81BED" w:rsidRDefault="00A81BED" w:rsidP="00A81BED">
            <w:pPr>
              <w:jc w:val="center"/>
              <w:rPr>
                <w:sz w:val="24"/>
                <w:szCs w:val="24"/>
              </w:rPr>
            </w:pPr>
            <w:r w:rsidRPr="00A81BED">
              <w:rPr>
                <w:sz w:val="24"/>
                <w:szCs w:val="24"/>
              </w:rPr>
              <w:t>15 000,0</w:t>
            </w:r>
          </w:p>
        </w:tc>
        <w:tc>
          <w:tcPr>
            <w:tcW w:w="1460" w:type="dxa"/>
            <w:tcBorders>
              <w:top w:val="nil"/>
              <w:left w:val="nil"/>
              <w:bottom w:val="single" w:sz="4" w:space="0" w:color="auto"/>
              <w:right w:val="single" w:sz="4" w:space="0" w:color="auto"/>
            </w:tcBorders>
            <w:shd w:val="clear" w:color="auto" w:fill="auto"/>
            <w:vAlign w:val="center"/>
            <w:hideMark/>
          </w:tcPr>
          <w:p w14:paraId="723F36C0" w14:textId="77777777" w:rsidR="00A81BED" w:rsidRPr="00A81BED" w:rsidRDefault="00A81BED" w:rsidP="00A81BED">
            <w:pPr>
              <w:jc w:val="center"/>
              <w:rPr>
                <w:sz w:val="24"/>
                <w:szCs w:val="24"/>
              </w:rPr>
            </w:pPr>
            <w:r w:rsidRPr="00A81BED">
              <w:rPr>
                <w:sz w:val="24"/>
                <w:szCs w:val="24"/>
              </w:rPr>
              <w:t>15 000,0</w:t>
            </w:r>
          </w:p>
        </w:tc>
        <w:tc>
          <w:tcPr>
            <w:tcW w:w="1460" w:type="dxa"/>
            <w:tcBorders>
              <w:top w:val="nil"/>
              <w:left w:val="nil"/>
              <w:bottom w:val="single" w:sz="4" w:space="0" w:color="auto"/>
              <w:right w:val="single" w:sz="4" w:space="0" w:color="auto"/>
            </w:tcBorders>
            <w:shd w:val="clear" w:color="auto" w:fill="auto"/>
            <w:vAlign w:val="center"/>
            <w:hideMark/>
          </w:tcPr>
          <w:p w14:paraId="7E244FD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218FC0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38A30B4" w14:textId="77777777" w:rsidR="00A81BED" w:rsidRPr="00A81BED" w:rsidRDefault="00A81BED" w:rsidP="00A81BED">
            <w:pPr>
              <w:rPr>
                <w:sz w:val="24"/>
                <w:szCs w:val="24"/>
              </w:rPr>
            </w:pPr>
          </w:p>
        </w:tc>
      </w:tr>
      <w:tr w:rsidR="00A81BED" w:rsidRPr="00A81BED" w14:paraId="475E0E17"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F2581B"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012ACA8C" w14:textId="77777777" w:rsidR="00A81BED" w:rsidRPr="00A81BED" w:rsidRDefault="00A81BED" w:rsidP="00A81BED">
            <w:pPr>
              <w:rPr>
                <w:sz w:val="24"/>
                <w:szCs w:val="24"/>
              </w:rPr>
            </w:pPr>
            <w:r w:rsidRPr="00A81BED">
              <w:rPr>
                <w:sz w:val="24"/>
                <w:szCs w:val="24"/>
              </w:rPr>
              <w:t>Всего по комплексу процессных мероприятий «Содержание, развитие и ремонт инфраструктуры городского округа Анадырь»</w:t>
            </w:r>
          </w:p>
        </w:tc>
        <w:tc>
          <w:tcPr>
            <w:tcW w:w="1384" w:type="dxa"/>
            <w:tcBorders>
              <w:top w:val="nil"/>
              <w:left w:val="nil"/>
              <w:bottom w:val="single" w:sz="4" w:space="0" w:color="auto"/>
              <w:right w:val="single" w:sz="4" w:space="0" w:color="auto"/>
            </w:tcBorders>
            <w:shd w:val="clear" w:color="auto" w:fill="auto"/>
            <w:noWrap/>
            <w:vAlign w:val="bottom"/>
            <w:hideMark/>
          </w:tcPr>
          <w:p w14:paraId="61A8FBF4"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2AD6A818"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7FB679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2C2525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03DDB3D1"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481517" w14:textId="77777777" w:rsidR="00A81BED" w:rsidRPr="00A81BED" w:rsidRDefault="00A81BED" w:rsidP="00A81BED">
            <w:pPr>
              <w:jc w:val="center"/>
              <w:rPr>
                <w:sz w:val="24"/>
                <w:szCs w:val="24"/>
              </w:rPr>
            </w:pPr>
            <w:r w:rsidRPr="00A81BED">
              <w:rPr>
                <w:sz w:val="24"/>
                <w:szCs w:val="24"/>
              </w:rPr>
              <w:t> </w:t>
            </w:r>
          </w:p>
        </w:tc>
      </w:tr>
      <w:tr w:rsidR="00A81BED" w:rsidRPr="00A81BED" w14:paraId="74F871D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E4F503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3C508E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8F24A85"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0221C5A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4A882E3"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FB23BE6"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63B0B39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CE62A7B" w14:textId="77777777" w:rsidR="00A81BED" w:rsidRPr="00A81BED" w:rsidRDefault="00A81BED" w:rsidP="00A81BED">
            <w:pPr>
              <w:rPr>
                <w:sz w:val="24"/>
                <w:szCs w:val="24"/>
              </w:rPr>
            </w:pPr>
          </w:p>
        </w:tc>
      </w:tr>
      <w:tr w:rsidR="00A81BED" w:rsidRPr="00A81BED" w14:paraId="312A5B0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A3552E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ABA282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2A26D75"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C4DD17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06958F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485BB1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39673B4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8599EB5" w14:textId="77777777" w:rsidR="00A81BED" w:rsidRPr="00A81BED" w:rsidRDefault="00A81BED" w:rsidP="00A81BED">
            <w:pPr>
              <w:rPr>
                <w:sz w:val="24"/>
                <w:szCs w:val="24"/>
              </w:rPr>
            </w:pPr>
          </w:p>
        </w:tc>
      </w:tr>
      <w:tr w:rsidR="00A81BED" w:rsidRPr="00A81BED" w14:paraId="72B988E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0F2C3C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C4D97E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7C8BD34"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B0F3049"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noWrap/>
            <w:vAlign w:val="center"/>
            <w:hideMark/>
          </w:tcPr>
          <w:p w14:paraId="50BC236E"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noWrap/>
            <w:vAlign w:val="center"/>
            <w:hideMark/>
          </w:tcPr>
          <w:p w14:paraId="5CA814A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372DB89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00E6159" w14:textId="77777777" w:rsidR="00A81BED" w:rsidRPr="00A81BED" w:rsidRDefault="00A81BED" w:rsidP="00A81BED">
            <w:pPr>
              <w:rPr>
                <w:sz w:val="24"/>
                <w:szCs w:val="24"/>
              </w:rPr>
            </w:pPr>
          </w:p>
        </w:tc>
      </w:tr>
      <w:tr w:rsidR="00A81BED" w:rsidRPr="00A81BED" w14:paraId="1843D8FA"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2C592E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0A0ABE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EEFF23F"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462D243E"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noWrap/>
            <w:vAlign w:val="center"/>
            <w:hideMark/>
          </w:tcPr>
          <w:p w14:paraId="4CD43D32"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noWrap/>
            <w:vAlign w:val="center"/>
            <w:hideMark/>
          </w:tcPr>
          <w:p w14:paraId="053C811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7D30B4E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098FD8D" w14:textId="77777777" w:rsidR="00A81BED" w:rsidRPr="00A81BED" w:rsidRDefault="00A81BED" w:rsidP="00A81BED">
            <w:pPr>
              <w:rPr>
                <w:sz w:val="24"/>
                <w:szCs w:val="24"/>
              </w:rPr>
            </w:pPr>
          </w:p>
        </w:tc>
      </w:tr>
      <w:tr w:rsidR="00A81BED" w:rsidRPr="00A81BED" w14:paraId="02AD0A7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DE79E9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9BD359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ABED1FB"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758A4D04"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noWrap/>
            <w:vAlign w:val="center"/>
            <w:hideMark/>
          </w:tcPr>
          <w:p w14:paraId="55B9938E" w14:textId="77777777" w:rsidR="00A81BED" w:rsidRPr="00A81BED" w:rsidRDefault="00A81BED" w:rsidP="00A81BED">
            <w:pPr>
              <w:jc w:val="center"/>
              <w:rPr>
                <w:sz w:val="24"/>
                <w:szCs w:val="24"/>
              </w:rPr>
            </w:pPr>
            <w:r w:rsidRPr="00A81BED">
              <w:rPr>
                <w:sz w:val="24"/>
                <w:szCs w:val="24"/>
              </w:rPr>
              <w:t>7 500,0</w:t>
            </w:r>
          </w:p>
        </w:tc>
        <w:tc>
          <w:tcPr>
            <w:tcW w:w="1460" w:type="dxa"/>
            <w:tcBorders>
              <w:top w:val="nil"/>
              <w:left w:val="nil"/>
              <w:bottom w:val="single" w:sz="4" w:space="0" w:color="auto"/>
              <w:right w:val="single" w:sz="4" w:space="0" w:color="auto"/>
            </w:tcBorders>
            <w:shd w:val="clear" w:color="auto" w:fill="auto"/>
            <w:noWrap/>
            <w:vAlign w:val="center"/>
            <w:hideMark/>
          </w:tcPr>
          <w:p w14:paraId="4B5E873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noWrap/>
            <w:vAlign w:val="center"/>
            <w:hideMark/>
          </w:tcPr>
          <w:p w14:paraId="0476915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3B28534" w14:textId="77777777" w:rsidR="00A81BED" w:rsidRPr="00A81BED" w:rsidRDefault="00A81BED" w:rsidP="00A81BED">
            <w:pPr>
              <w:rPr>
                <w:sz w:val="24"/>
                <w:szCs w:val="24"/>
              </w:rPr>
            </w:pPr>
          </w:p>
        </w:tc>
      </w:tr>
      <w:tr w:rsidR="00A81BED" w:rsidRPr="00A81BED" w14:paraId="01BF71F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37814C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0C21F6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23BFF6C"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32C2AAE0" w14:textId="77777777" w:rsidR="00A81BED" w:rsidRPr="00A81BED" w:rsidRDefault="00A81BED" w:rsidP="00A81BED">
            <w:pPr>
              <w:jc w:val="center"/>
              <w:rPr>
                <w:sz w:val="24"/>
                <w:szCs w:val="24"/>
              </w:rPr>
            </w:pPr>
            <w:r w:rsidRPr="00A81BED">
              <w:rPr>
                <w:sz w:val="24"/>
                <w:szCs w:val="24"/>
              </w:rPr>
              <w:t>22 500,0</w:t>
            </w:r>
          </w:p>
        </w:tc>
        <w:tc>
          <w:tcPr>
            <w:tcW w:w="1460" w:type="dxa"/>
            <w:tcBorders>
              <w:top w:val="nil"/>
              <w:left w:val="nil"/>
              <w:bottom w:val="single" w:sz="4" w:space="0" w:color="auto"/>
              <w:right w:val="single" w:sz="4" w:space="0" w:color="auto"/>
            </w:tcBorders>
            <w:shd w:val="clear" w:color="auto" w:fill="auto"/>
            <w:vAlign w:val="center"/>
            <w:hideMark/>
          </w:tcPr>
          <w:p w14:paraId="712228A4" w14:textId="77777777" w:rsidR="00A81BED" w:rsidRPr="00A81BED" w:rsidRDefault="00A81BED" w:rsidP="00A81BED">
            <w:pPr>
              <w:jc w:val="center"/>
              <w:rPr>
                <w:sz w:val="24"/>
                <w:szCs w:val="24"/>
              </w:rPr>
            </w:pPr>
            <w:r w:rsidRPr="00A81BED">
              <w:rPr>
                <w:sz w:val="24"/>
                <w:szCs w:val="24"/>
              </w:rPr>
              <w:t>22 500,0</w:t>
            </w:r>
          </w:p>
        </w:tc>
        <w:tc>
          <w:tcPr>
            <w:tcW w:w="1460" w:type="dxa"/>
            <w:tcBorders>
              <w:top w:val="nil"/>
              <w:left w:val="nil"/>
              <w:bottom w:val="single" w:sz="4" w:space="0" w:color="auto"/>
              <w:right w:val="single" w:sz="4" w:space="0" w:color="auto"/>
            </w:tcBorders>
            <w:shd w:val="clear" w:color="auto" w:fill="auto"/>
            <w:vAlign w:val="center"/>
            <w:hideMark/>
          </w:tcPr>
          <w:p w14:paraId="467E108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D4D6CC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E53D92D" w14:textId="77777777" w:rsidR="00A81BED" w:rsidRPr="00A81BED" w:rsidRDefault="00A81BED" w:rsidP="00A81BED">
            <w:pPr>
              <w:rPr>
                <w:sz w:val="24"/>
                <w:szCs w:val="24"/>
              </w:rPr>
            </w:pPr>
          </w:p>
        </w:tc>
      </w:tr>
      <w:tr w:rsidR="00A81BED" w:rsidRPr="00A81BED" w14:paraId="7DDC0184" w14:textId="77777777" w:rsidTr="00A81BED">
        <w:trPr>
          <w:trHeight w:val="390"/>
        </w:trPr>
        <w:tc>
          <w:tcPr>
            <w:tcW w:w="960" w:type="dxa"/>
            <w:tcBorders>
              <w:top w:val="nil"/>
              <w:left w:val="single" w:sz="4" w:space="0" w:color="auto"/>
              <w:bottom w:val="nil"/>
              <w:right w:val="single" w:sz="4" w:space="0" w:color="auto"/>
            </w:tcBorders>
            <w:shd w:val="clear" w:color="auto" w:fill="auto"/>
            <w:vAlign w:val="center"/>
            <w:hideMark/>
          </w:tcPr>
          <w:p w14:paraId="288493D6" w14:textId="77777777" w:rsidR="00A81BED" w:rsidRPr="00A81BED" w:rsidRDefault="00A81BED" w:rsidP="00A81BED">
            <w:pPr>
              <w:jc w:val="center"/>
              <w:rPr>
                <w:sz w:val="24"/>
                <w:szCs w:val="24"/>
              </w:rPr>
            </w:pPr>
            <w:r w:rsidRPr="00A81BED">
              <w:rPr>
                <w:sz w:val="24"/>
                <w:szCs w:val="24"/>
              </w:rPr>
              <w:t>2.3.</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01283092" w14:textId="77777777" w:rsidR="00A81BED" w:rsidRPr="00A81BED" w:rsidRDefault="00A81BED" w:rsidP="00A81BED">
            <w:pPr>
              <w:rPr>
                <w:sz w:val="24"/>
                <w:szCs w:val="24"/>
              </w:rPr>
            </w:pPr>
            <w:r w:rsidRPr="00A81BED">
              <w:rPr>
                <w:sz w:val="24"/>
                <w:szCs w:val="24"/>
              </w:rPr>
              <w:t>"Обеспечение подведомственных учреждений"</w:t>
            </w:r>
          </w:p>
        </w:tc>
      </w:tr>
      <w:tr w:rsidR="00A81BED" w:rsidRPr="00A81BED" w14:paraId="4611BC6D" w14:textId="77777777" w:rsidTr="00A81BED">
        <w:trPr>
          <w:gridAfter w:val="1"/>
          <w:wAfter w:w="8" w:type="dxa"/>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312CC" w14:textId="77777777" w:rsidR="00A81BED" w:rsidRPr="00A81BED" w:rsidRDefault="00A81BED" w:rsidP="00A81BED">
            <w:pPr>
              <w:jc w:val="center"/>
              <w:rPr>
                <w:sz w:val="24"/>
                <w:szCs w:val="24"/>
              </w:rPr>
            </w:pPr>
            <w:r w:rsidRPr="00A81BED">
              <w:rPr>
                <w:sz w:val="24"/>
                <w:szCs w:val="24"/>
              </w:rPr>
              <w:t>2.3.1.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4E650C6D" w14:textId="77777777" w:rsidR="00A81BED" w:rsidRPr="00A81BED" w:rsidRDefault="00A81BED" w:rsidP="00A81BED">
            <w:pPr>
              <w:rPr>
                <w:sz w:val="24"/>
                <w:szCs w:val="24"/>
              </w:rPr>
            </w:pPr>
            <w:r w:rsidRPr="00A81BED">
              <w:rPr>
                <w:sz w:val="24"/>
                <w:szCs w:val="24"/>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1384" w:type="dxa"/>
            <w:tcBorders>
              <w:top w:val="nil"/>
              <w:left w:val="nil"/>
              <w:bottom w:val="single" w:sz="4" w:space="0" w:color="auto"/>
              <w:right w:val="single" w:sz="4" w:space="0" w:color="auto"/>
            </w:tcBorders>
            <w:shd w:val="clear" w:color="auto" w:fill="auto"/>
            <w:noWrap/>
            <w:vAlign w:val="bottom"/>
            <w:hideMark/>
          </w:tcPr>
          <w:p w14:paraId="159A963B"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668206BC" w14:textId="77777777" w:rsidR="00A81BED" w:rsidRPr="00A81BED" w:rsidRDefault="00A81BED" w:rsidP="00A81BED">
            <w:pPr>
              <w:jc w:val="center"/>
              <w:rPr>
                <w:sz w:val="24"/>
                <w:szCs w:val="24"/>
              </w:rPr>
            </w:pPr>
            <w:r w:rsidRPr="00A81BED">
              <w:rPr>
                <w:sz w:val="24"/>
                <w:szCs w:val="24"/>
              </w:rPr>
              <w:t>780,0</w:t>
            </w:r>
          </w:p>
        </w:tc>
        <w:tc>
          <w:tcPr>
            <w:tcW w:w="1460" w:type="dxa"/>
            <w:tcBorders>
              <w:top w:val="nil"/>
              <w:left w:val="nil"/>
              <w:bottom w:val="single" w:sz="4" w:space="0" w:color="auto"/>
              <w:right w:val="single" w:sz="4" w:space="0" w:color="auto"/>
            </w:tcBorders>
            <w:shd w:val="clear" w:color="auto" w:fill="auto"/>
            <w:vAlign w:val="center"/>
            <w:hideMark/>
          </w:tcPr>
          <w:p w14:paraId="25494812" w14:textId="77777777" w:rsidR="00A81BED" w:rsidRPr="00A81BED" w:rsidRDefault="00A81BED" w:rsidP="00A81BED">
            <w:pPr>
              <w:jc w:val="center"/>
              <w:rPr>
                <w:sz w:val="24"/>
                <w:szCs w:val="24"/>
              </w:rPr>
            </w:pPr>
            <w:r w:rsidRPr="00A81BED">
              <w:rPr>
                <w:sz w:val="24"/>
                <w:szCs w:val="24"/>
              </w:rPr>
              <w:t>780,0</w:t>
            </w:r>
          </w:p>
        </w:tc>
        <w:tc>
          <w:tcPr>
            <w:tcW w:w="1460" w:type="dxa"/>
            <w:tcBorders>
              <w:top w:val="nil"/>
              <w:left w:val="nil"/>
              <w:bottom w:val="single" w:sz="4" w:space="0" w:color="auto"/>
              <w:right w:val="single" w:sz="4" w:space="0" w:color="auto"/>
            </w:tcBorders>
            <w:shd w:val="clear" w:color="auto" w:fill="auto"/>
            <w:vAlign w:val="center"/>
            <w:hideMark/>
          </w:tcPr>
          <w:p w14:paraId="075E91F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2135A45"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7AEE38"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287613FF"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176728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81438C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AD1EED3"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52C3DCA8" w14:textId="77777777" w:rsidR="00A81BED" w:rsidRPr="00A81BED" w:rsidRDefault="00A81BED" w:rsidP="00A81BED">
            <w:pPr>
              <w:jc w:val="center"/>
              <w:rPr>
                <w:sz w:val="24"/>
                <w:szCs w:val="24"/>
              </w:rPr>
            </w:pPr>
            <w:r w:rsidRPr="00A81BED">
              <w:rPr>
                <w:sz w:val="24"/>
                <w:szCs w:val="24"/>
              </w:rPr>
              <w:t>430,0</w:t>
            </w:r>
          </w:p>
        </w:tc>
        <w:tc>
          <w:tcPr>
            <w:tcW w:w="1460" w:type="dxa"/>
            <w:tcBorders>
              <w:top w:val="nil"/>
              <w:left w:val="nil"/>
              <w:bottom w:val="single" w:sz="4" w:space="0" w:color="auto"/>
              <w:right w:val="single" w:sz="4" w:space="0" w:color="auto"/>
            </w:tcBorders>
            <w:shd w:val="clear" w:color="auto" w:fill="auto"/>
            <w:vAlign w:val="center"/>
            <w:hideMark/>
          </w:tcPr>
          <w:p w14:paraId="3EF5083A" w14:textId="77777777" w:rsidR="00A81BED" w:rsidRPr="00A81BED" w:rsidRDefault="00A81BED" w:rsidP="00A81BED">
            <w:pPr>
              <w:jc w:val="center"/>
              <w:rPr>
                <w:sz w:val="24"/>
                <w:szCs w:val="24"/>
              </w:rPr>
            </w:pPr>
            <w:r w:rsidRPr="00A81BED">
              <w:rPr>
                <w:sz w:val="24"/>
                <w:szCs w:val="24"/>
              </w:rPr>
              <w:t>430,0</w:t>
            </w:r>
          </w:p>
        </w:tc>
        <w:tc>
          <w:tcPr>
            <w:tcW w:w="1460" w:type="dxa"/>
            <w:tcBorders>
              <w:top w:val="nil"/>
              <w:left w:val="nil"/>
              <w:bottom w:val="single" w:sz="4" w:space="0" w:color="auto"/>
              <w:right w:val="single" w:sz="4" w:space="0" w:color="auto"/>
            </w:tcBorders>
            <w:shd w:val="clear" w:color="auto" w:fill="auto"/>
            <w:vAlign w:val="center"/>
            <w:hideMark/>
          </w:tcPr>
          <w:p w14:paraId="594961D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F3AC3C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C767BBF" w14:textId="77777777" w:rsidR="00A81BED" w:rsidRPr="00A81BED" w:rsidRDefault="00A81BED" w:rsidP="00A81BED">
            <w:pPr>
              <w:rPr>
                <w:sz w:val="24"/>
                <w:szCs w:val="24"/>
              </w:rPr>
            </w:pPr>
          </w:p>
        </w:tc>
      </w:tr>
      <w:tr w:rsidR="00A81BED" w:rsidRPr="00A81BED" w14:paraId="15E48061"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4E9EDA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D4F45E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53ABDFC"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4997566C"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4DDB39F6"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6E4B6C3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E82FEE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27AA3A3" w14:textId="77777777" w:rsidR="00A81BED" w:rsidRPr="00A81BED" w:rsidRDefault="00A81BED" w:rsidP="00A81BED">
            <w:pPr>
              <w:rPr>
                <w:sz w:val="24"/>
                <w:szCs w:val="24"/>
              </w:rPr>
            </w:pPr>
          </w:p>
        </w:tc>
      </w:tr>
      <w:tr w:rsidR="00A81BED" w:rsidRPr="00A81BED" w14:paraId="74400B3D"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A1DCCB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444AE7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9E65829"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54D0EE91"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6E5D0A10"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0257FC6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47AC72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537AEF6" w14:textId="77777777" w:rsidR="00A81BED" w:rsidRPr="00A81BED" w:rsidRDefault="00A81BED" w:rsidP="00A81BED">
            <w:pPr>
              <w:rPr>
                <w:sz w:val="24"/>
                <w:szCs w:val="24"/>
              </w:rPr>
            </w:pPr>
          </w:p>
        </w:tc>
      </w:tr>
      <w:tr w:rsidR="00A81BED" w:rsidRPr="00A81BED" w14:paraId="70C2C83C"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7FC2C3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038A94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8C2A8DD"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7ED4F63B"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4AF73CBC"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09E1DBB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8B749D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A98535B" w14:textId="77777777" w:rsidR="00A81BED" w:rsidRPr="00A81BED" w:rsidRDefault="00A81BED" w:rsidP="00A81BED">
            <w:pPr>
              <w:rPr>
                <w:sz w:val="24"/>
                <w:szCs w:val="24"/>
              </w:rPr>
            </w:pPr>
          </w:p>
        </w:tc>
      </w:tr>
      <w:tr w:rsidR="00A81BED" w:rsidRPr="00A81BED" w14:paraId="34B60BE9"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B88A18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3A8A78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82EF161"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7BEEF731"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198E14A7" w14:textId="77777777" w:rsidR="00A81BED" w:rsidRPr="00A81BED" w:rsidRDefault="00A81BED" w:rsidP="00A81BED">
            <w:pPr>
              <w:jc w:val="center"/>
              <w:rPr>
                <w:sz w:val="24"/>
                <w:szCs w:val="24"/>
              </w:rPr>
            </w:pPr>
            <w:r w:rsidRPr="00A81BED">
              <w:rPr>
                <w:sz w:val="24"/>
                <w:szCs w:val="24"/>
              </w:rPr>
              <w:t>540,0</w:t>
            </w:r>
          </w:p>
        </w:tc>
        <w:tc>
          <w:tcPr>
            <w:tcW w:w="1460" w:type="dxa"/>
            <w:tcBorders>
              <w:top w:val="nil"/>
              <w:left w:val="nil"/>
              <w:bottom w:val="single" w:sz="4" w:space="0" w:color="auto"/>
              <w:right w:val="single" w:sz="4" w:space="0" w:color="auto"/>
            </w:tcBorders>
            <w:shd w:val="clear" w:color="auto" w:fill="auto"/>
            <w:vAlign w:val="center"/>
            <w:hideMark/>
          </w:tcPr>
          <w:p w14:paraId="7ABB1C4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7382F1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174B0F9" w14:textId="77777777" w:rsidR="00A81BED" w:rsidRPr="00A81BED" w:rsidRDefault="00A81BED" w:rsidP="00A81BED">
            <w:pPr>
              <w:rPr>
                <w:sz w:val="24"/>
                <w:szCs w:val="24"/>
              </w:rPr>
            </w:pPr>
          </w:p>
        </w:tc>
      </w:tr>
      <w:tr w:rsidR="00A81BED" w:rsidRPr="00A81BED" w14:paraId="6C10F081"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6F3C01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01DE38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5AEF827"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0472D3E7" w14:textId="77777777" w:rsidR="00A81BED" w:rsidRPr="00A81BED" w:rsidRDefault="00A81BED" w:rsidP="00A81BED">
            <w:pPr>
              <w:jc w:val="center"/>
              <w:rPr>
                <w:sz w:val="24"/>
                <w:szCs w:val="24"/>
              </w:rPr>
            </w:pPr>
            <w:r w:rsidRPr="00A81BED">
              <w:rPr>
                <w:sz w:val="24"/>
                <w:szCs w:val="24"/>
              </w:rPr>
              <w:t>3 370,0</w:t>
            </w:r>
          </w:p>
        </w:tc>
        <w:tc>
          <w:tcPr>
            <w:tcW w:w="1460" w:type="dxa"/>
            <w:tcBorders>
              <w:top w:val="nil"/>
              <w:left w:val="nil"/>
              <w:bottom w:val="single" w:sz="4" w:space="0" w:color="auto"/>
              <w:right w:val="single" w:sz="4" w:space="0" w:color="auto"/>
            </w:tcBorders>
            <w:shd w:val="clear" w:color="auto" w:fill="auto"/>
            <w:vAlign w:val="center"/>
            <w:hideMark/>
          </w:tcPr>
          <w:p w14:paraId="4437EF54" w14:textId="77777777" w:rsidR="00A81BED" w:rsidRPr="00A81BED" w:rsidRDefault="00A81BED" w:rsidP="00A81BED">
            <w:pPr>
              <w:jc w:val="center"/>
              <w:rPr>
                <w:sz w:val="24"/>
                <w:szCs w:val="24"/>
              </w:rPr>
            </w:pPr>
            <w:r w:rsidRPr="00A81BED">
              <w:rPr>
                <w:sz w:val="24"/>
                <w:szCs w:val="24"/>
              </w:rPr>
              <w:t>3 370,0</w:t>
            </w:r>
          </w:p>
        </w:tc>
        <w:tc>
          <w:tcPr>
            <w:tcW w:w="1460" w:type="dxa"/>
            <w:tcBorders>
              <w:top w:val="nil"/>
              <w:left w:val="nil"/>
              <w:bottom w:val="single" w:sz="4" w:space="0" w:color="auto"/>
              <w:right w:val="single" w:sz="4" w:space="0" w:color="auto"/>
            </w:tcBorders>
            <w:shd w:val="clear" w:color="auto" w:fill="auto"/>
            <w:vAlign w:val="center"/>
            <w:hideMark/>
          </w:tcPr>
          <w:p w14:paraId="30E53C0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53C186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D81150A" w14:textId="77777777" w:rsidR="00A81BED" w:rsidRPr="00A81BED" w:rsidRDefault="00A81BED" w:rsidP="00A81BED">
            <w:pPr>
              <w:rPr>
                <w:sz w:val="24"/>
                <w:szCs w:val="24"/>
              </w:rPr>
            </w:pPr>
          </w:p>
        </w:tc>
      </w:tr>
      <w:tr w:rsidR="00A81BED" w:rsidRPr="00A81BED" w14:paraId="3FF1EB74"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E776D4" w14:textId="77777777" w:rsidR="00A81BED" w:rsidRPr="00A81BED" w:rsidRDefault="00A81BED" w:rsidP="00A81BED">
            <w:pPr>
              <w:jc w:val="center"/>
              <w:rPr>
                <w:sz w:val="24"/>
                <w:szCs w:val="24"/>
              </w:rPr>
            </w:pPr>
            <w:r w:rsidRPr="00A81BED">
              <w:rPr>
                <w:sz w:val="24"/>
                <w:szCs w:val="24"/>
              </w:rPr>
              <w:lastRenderedPageBreak/>
              <w:t>2.3.2.</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2AC6877F" w14:textId="77777777" w:rsidR="00A81BED" w:rsidRPr="00A81BED" w:rsidRDefault="00A81BED" w:rsidP="00A81BED">
            <w:pPr>
              <w:rPr>
                <w:sz w:val="24"/>
                <w:szCs w:val="24"/>
              </w:rPr>
            </w:pPr>
            <w:r w:rsidRPr="00A81BED">
              <w:rPr>
                <w:sz w:val="24"/>
                <w:szCs w:val="24"/>
              </w:rPr>
              <w:t>Обеспечение деятельности Муниципального бюджетного учреждения городского округа Анадырь "Служба содержания и благоустройства"</w:t>
            </w:r>
          </w:p>
        </w:tc>
        <w:tc>
          <w:tcPr>
            <w:tcW w:w="1384" w:type="dxa"/>
            <w:tcBorders>
              <w:top w:val="nil"/>
              <w:left w:val="nil"/>
              <w:bottom w:val="single" w:sz="4" w:space="0" w:color="auto"/>
              <w:right w:val="single" w:sz="4" w:space="0" w:color="auto"/>
            </w:tcBorders>
            <w:shd w:val="clear" w:color="auto" w:fill="auto"/>
            <w:noWrap/>
            <w:vAlign w:val="bottom"/>
            <w:hideMark/>
          </w:tcPr>
          <w:p w14:paraId="1D48DCDE"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0F4E004D" w14:textId="77777777" w:rsidR="00A81BED" w:rsidRPr="00A81BED" w:rsidRDefault="00A81BED" w:rsidP="00A81BED">
            <w:pPr>
              <w:jc w:val="center"/>
              <w:rPr>
                <w:sz w:val="24"/>
                <w:szCs w:val="24"/>
              </w:rPr>
            </w:pPr>
            <w:r w:rsidRPr="00A81BED">
              <w:rPr>
                <w:sz w:val="24"/>
                <w:szCs w:val="24"/>
              </w:rPr>
              <w:t>46 684,6</w:t>
            </w:r>
          </w:p>
        </w:tc>
        <w:tc>
          <w:tcPr>
            <w:tcW w:w="1460" w:type="dxa"/>
            <w:tcBorders>
              <w:top w:val="nil"/>
              <w:left w:val="nil"/>
              <w:bottom w:val="single" w:sz="4" w:space="0" w:color="auto"/>
              <w:right w:val="single" w:sz="4" w:space="0" w:color="auto"/>
            </w:tcBorders>
            <w:shd w:val="clear" w:color="auto" w:fill="auto"/>
            <w:vAlign w:val="center"/>
            <w:hideMark/>
          </w:tcPr>
          <w:p w14:paraId="3E6E40AC" w14:textId="77777777" w:rsidR="00A81BED" w:rsidRPr="00A81BED" w:rsidRDefault="00A81BED" w:rsidP="00A81BED">
            <w:pPr>
              <w:jc w:val="center"/>
              <w:rPr>
                <w:sz w:val="24"/>
                <w:szCs w:val="24"/>
              </w:rPr>
            </w:pPr>
            <w:r w:rsidRPr="00A81BED">
              <w:rPr>
                <w:sz w:val="24"/>
                <w:szCs w:val="24"/>
              </w:rPr>
              <w:t>46 684,6</w:t>
            </w:r>
          </w:p>
        </w:tc>
        <w:tc>
          <w:tcPr>
            <w:tcW w:w="1460" w:type="dxa"/>
            <w:tcBorders>
              <w:top w:val="nil"/>
              <w:left w:val="nil"/>
              <w:bottom w:val="single" w:sz="4" w:space="0" w:color="auto"/>
              <w:right w:val="single" w:sz="4" w:space="0" w:color="auto"/>
            </w:tcBorders>
            <w:shd w:val="clear" w:color="auto" w:fill="auto"/>
            <w:vAlign w:val="center"/>
            <w:hideMark/>
          </w:tcPr>
          <w:p w14:paraId="26B3D0E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B617C77"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5F0BF91"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2EAAF7B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EE2897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3BFBF1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E13C089"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16CE0B0F" w14:textId="77777777" w:rsidR="00A81BED" w:rsidRPr="00A81BED" w:rsidRDefault="00A81BED" w:rsidP="00A81BED">
            <w:pPr>
              <w:jc w:val="center"/>
              <w:rPr>
                <w:sz w:val="24"/>
                <w:szCs w:val="24"/>
              </w:rPr>
            </w:pPr>
            <w:r w:rsidRPr="00A81BED">
              <w:rPr>
                <w:sz w:val="24"/>
                <w:szCs w:val="24"/>
              </w:rPr>
              <w:t>46 863,2</w:t>
            </w:r>
          </w:p>
        </w:tc>
        <w:tc>
          <w:tcPr>
            <w:tcW w:w="1460" w:type="dxa"/>
            <w:tcBorders>
              <w:top w:val="nil"/>
              <w:left w:val="nil"/>
              <w:bottom w:val="single" w:sz="4" w:space="0" w:color="auto"/>
              <w:right w:val="single" w:sz="4" w:space="0" w:color="auto"/>
            </w:tcBorders>
            <w:shd w:val="clear" w:color="auto" w:fill="auto"/>
            <w:vAlign w:val="center"/>
            <w:hideMark/>
          </w:tcPr>
          <w:p w14:paraId="798AF645" w14:textId="77777777" w:rsidR="00A81BED" w:rsidRPr="00A81BED" w:rsidRDefault="00A81BED" w:rsidP="00A81BED">
            <w:pPr>
              <w:jc w:val="center"/>
              <w:rPr>
                <w:sz w:val="24"/>
                <w:szCs w:val="24"/>
              </w:rPr>
            </w:pPr>
            <w:r w:rsidRPr="00A81BED">
              <w:rPr>
                <w:sz w:val="24"/>
                <w:szCs w:val="24"/>
              </w:rPr>
              <w:t>46 863,2</w:t>
            </w:r>
          </w:p>
        </w:tc>
        <w:tc>
          <w:tcPr>
            <w:tcW w:w="1460" w:type="dxa"/>
            <w:tcBorders>
              <w:top w:val="nil"/>
              <w:left w:val="nil"/>
              <w:bottom w:val="single" w:sz="4" w:space="0" w:color="auto"/>
              <w:right w:val="single" w:sz="4" w:space="0" w:color="auto"/>
            </w:tcBorders>
            <w:shd w:val="clear" w:color="auto" w:fill="auto"/>
            <w:vAlign w:val="center"/>
            <w:hideMark/>
          </w:tcPr>
          <w:p w14:paraId="63169B4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54F769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48648FE" w14:textId="77777777" w:rsidR="00A81BED" w:rsidRPr="00A81BED" w:rsidRDefault="00A81BED" w:rsidP="00A81BED">
            <w:pPr>
              <w:rPr>
                <w:sz w:val="24"/>
                <w:szCs w:val="24"/>
              </w:rPr>
            </w:pPr>
          </w:p>
        </w:tc>
      </w:tr>
      <w:tr w:rsidR="00A81BED" w:rsidRPr="00A81BED" w14:paraId="0C8E4DE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FEEE1B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A56952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6A3F6DF"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7B42815B" w14:textId="77777777" w:rsidR="00A81BED" w:rsidRPr="00A81BED" w:rsidRDefault="00A81BED" w:rsidP="00A81BED">
            <w:pPr>
              <w:jc w:val="center"/>
              <w:rPr>
                <w:sz w:val="24"/>
                <w:szCs w:val="24"/>
              </w:rPr>
            </w:pPr>
            <w:r w:rsidRPr="00A81BED">
              <w:rPr>
                <w:sz w:val="24"/>
                <w:szCs w:val="24"/>
              </w:rPr>
              <w:t>46 795,1</w:t>
            </w:r>
          </w:p>
        </w:tc>
        <w:tc>
          <w:tcPr>
            <w:tcW w:w="1460" w:type="dxa"/>
            <w:tcBorders>
              <w:top w:val="nil"/>
              <w:left w:val="nil"/>
              <w:bottom w:val="single" w:sz="4" w:space="0" w:color="auto"/>
              <w:right w:val="single" w:sz="4" w:space="0" w:color="auto"/>
            </w:tcBorders>
            <w:shd w:val="clear" w:color="auto" w:fill="auto"/>
            <w:vAlign w:val="center"/>
            <w:hideMark/>
          </w:tcPr>
          <w:p w14:paraId="416970AD" w14:textId="77777777" w:rsidR="00A81BED" w:rsidRPr="00A81BED" w:rsidRDefault="00A81BED" w:rsidP="00A81BED">
            <w:pPr>
              <w:jc w:val="center"/>
              <w:rPr>
                <w:sz w:val="24"/>
                <w:szCs w:val="24"/>
              </w:rPr>
            </w:pPr>
            <w:r w:rsidRPr="00A81BED">
              <w:rPr>
                <w:sz w:val="24"/>
                <w:szCs w:val="24"/>
              </w:rPr>
              <w:t>46 795,1</w:t>
            </w:r>
          </w:p>
        </w:tc>
        <w:tc>
          <w:tcPr>
            <w:tcW w:w="1460" w:type="dxa"/>
            <w:tcBorders>
              <w:top w:val="nil"/>
              <w:left w:val="nil"/>
              <w:bottom w:val="single" w:sz="4" w:space="0" w:color="auto"/>
              <w:right w:val="single" w:sz="4" w:space="0" w:color="auto"/>
            </w:tcBorders>
            <w:shd w:val="clear" w:color="auto" w:fill="auto"/>
            <w:vAlign w:val="center"/>
            <w:hideMark/>
          </w:tcPr>
          <w:p w14:paraId="051476F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D258F1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4EF54A0" w14:textId="77777777" w:rsidR="00A81BED" w:rsidRPr="00A81BED" w:rsidRDefault="00A81BED" w:rsidP="00A81BED">
            <w:pPr>
              <w:rPr>
                <w:sz w:val="24"/>
                <w:szCs w:val="24"/>
              </w:rPr>
            </w:pPr>
          </w:p>
        </w:tc>
      </w:tr>
      <w:tr w:rsidR="00A81BED" w:rsidRPr="00A81BED" w14:paraId="4EA9E89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A5041B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3F68B76"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450F041"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501DC4E7" w14:textId="77777777" w:rsidR="00A81BED" w:rsidRPr="00A81BED" w:rsidRDefault="00A81BED" w:rsidP="00A81BED">
            <w:pPr>
              <w:jc w:val="center"/>
              <w:rPr>
                <w:sz w:val="24"/>
                <w:szCs w:val="24"/>
              </w:rPr>
            </w:pPr>
            <w:r w:rsidRPr="00A81BED">
              <w:rPr>
                <w:sz w:val="24"/>
                <w:szCs w:val="24"/>
              </w:rPr>
              <w:t>48 666,9</w:t>
            </w:r>
          </w:p>
        </w:tc>
        <w:tc>
          <w:tcPr>
            <w:tcW w:w="1460" w:type="dxa"/>
            <w:tcBorders>
              <w:top w:val="nil"/>
              <w:left w:val="nil"/>
              <w:bottom w:val="single" w:sz="4" w:space="0" w:color="auto"/>
              <w:right w:val="single" w:sz="4" w:space="0" w:color="auto"/>
            </w:tcBorders>
            <w:shd w:val="clear" w:color="auto" w:fill="auto"/>
            <w:vAlign w:val="center"/>
            <w:hideMark/>
          </w:tcPr>
          <w:p w14:paraId="2117C336" w14:textId="77777777" w:rsidR="00A81BED" w:rsidRPr="00A81BED" w:rsidRDefault="00A81BED" w:rsidP="00A81BED">
            <w:pPr>
              <w:jc w:val="center"/>
              <w:rPr>
                <w:sz w:val="24"/>
                <w:szCs w:val="24"/>
              </w:rPr>
            </w:pPr>
            <w:r w:rsidRPr="00A81BED">
              <w:rPr>
                <w:sz w:val="24"/>
                <w:szCs w:val="24"/>
              </w:rPr>
              <w:t>48 666,9</w:t>
            </w:r>
          </w:p>
        </w:tc>
        <w:tc>
          <w:tcPr>
            <w:tcW w:w="1460" w:type="dxa"/>
            <w:tcBorders>
              <w:top w:val="nil"/>
              <w:left w:val="nil"/>
              <w:bottom w:val="single" w:sz="4" w:space="0" w:color="auto"/>
              <w:right w:val="single" w:sz="4" w:space="0" w:color="auto"/>
            </w:tcBorders>
            <w:shd w:val="clear" w:color="auto" w:fill="auto"/>
            <w:vAlign w:val="center"/>
            <w:hideMark/>
          </w:tcPr>
          <w:p w14:paraId="27A8BAA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F0E19FA"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B0735DB" w14:textId="77777777" w:rsidR="00A81BED" w:rsidRPr="00A81BED" w:rsidRDefault="00A81BED" w:rsidP="00A81BED">
            <w:pPr>
              <w:rPr>
                <w:sz w:val="24"/>
                <w:szCs w:val="24"/>
              </w:rPr>
            </w:pPr>
          </w:p>
        </w:tc>
      </w:tr>
      <w:tr w:rsidR="00A81BED" w:rsidRPr="00A81BED" w14:paraId="49F798E2"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74C3D5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2D95E8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80C8F41"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34E0703A" w14:textId="77777777" w:rsidR="00A81BED" w:rsidRPr="00A81BED" w:rsidRDefault="00A81BED" w:rsidP="00A81BED">
            <w:pPr>
              <w:jc w:val="center"/>
              <w:rPr>
                <w:sz w:val="24"/>
                <w:szCs w:val="24"/>
              </w:rPr>
            </w:pPr>
            <w:r w:rsidRPr="00A81BED">
              <w:rPr>
                <w:sz w:val="24"/>
                <w:szCs w:val="24"/>
              </w:rPr>
              <w:t>50 613,6</w:t>
            </w:r>
          </w:p>
        </w:tc>
        <w:tc>
          <w:tcPr>
            <w:tcW w:w="1460" w:type="dxa"/>
            <w:tcBorders>
              <w:top w:val="nil"/>
              <w:left w:val="nil"/>
              <w:bottom w:val="single" w:sz="4" w:space="0" w:color="auto"/>
              <w:right w:val="single" w:sz="4" w:space="0" w:color="auto"/>
            </w:tcBorders>
            <w:shd w:val="clear" w:color="auto" w:fill="auto"/>
            <w:vAlign w:val="center"/>
            <w:hideMark/>
          </w:tcPr>
          <w:p w14:paraId="213E4314" w14:textId="77777777" w:rsidR="00A81BED" w:rsidRPr="00A81BED" w:rsidRDefault="00A81BED" w:rsidP="00A81BED">
            <w:pPr>
              <w:jc w:val="center"/>
              <w:rPr>
                <w:sz w:val="24"/>
                <w:szCs w:val="24"/>
              </w:rPr>
            </w:pPr>
            <w:r w:rsidRPr="00A81BED">
              <w:rPr>
                <w:sz w:val="24"/>
                <w:szCs w:val="24"/>
              </w:rPr>
              <w:t>50 613,6</w:t>
            </w:r>
          </w:p>
        </w:tc>
        <w:tc>
          <w:tcPr>
            <w:tcW w:w="1460" w:type="dxa"/>
            <w:tcBorders>
              <w:top w:val="nil"/>
              <w:left w:val="nil"/>
              <w:bottom w:val="single" w:sz="4" w:space="0" w:color="auto"/>
              <w:right w:val="single" w:sz="4" w:space="0" w:color="auto"/>
            </w:tcBorders>
            <w:shd w:val="clear" w:color="auto" w:fill="auto"/>
            <w:vAlign w:val="center"/>
            <w:hideMark/>
          </w:tcPr>
          <w:p w14:paraId="6CA0203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600E8E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BF39066" w14:textId="77777777" w:rsidR="00A81BED" w:rsidRPr="00A81BED" w:rsidRDefault="00A81BED" w:rsidP="00A81BED">
            <w:pPr>
              <w:rPr>
                <w:sz w:val="24"/>
                <w:szCs w:val="24"/>
              </w:rPr>
            </w:pPr>
          </w:p>
        </w:tc>
      </w:tr>
      <w:tr w:rsidR="00A81BED" w:rsidRPr="00A81BED" w14:paraId="6DE33022"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AB0EB7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04549FC"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D340CA7"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00D66725" w14:textId="77777777" w:rsidR="00A81BED" w:rsidRPr="00A81BED" w:rsidRDefault="00A81BED" w:rsidP="00A81BED">
            <w:pPr>
              <w:jc w:val="center"/>
              <w:rPr>
                <w:sz w:val="24"/>
                <w:szCs w:val="24"/>
              </w:rPr>
            </w:pPr>
            <w:r w:rsidRPr="00A81BED">
              <w:rPr>
                <w:sz w:val="24"/>
                <w:szCs w:val="24"/>
              </w:rPr>
              <w:t>52 638,1</w:t>
            </w:r>
          </w:p>
        </w:tc>
        <w:tc>
          <w:tcPr>
            <w:tcW w:w="1460" w:type="dxa"/>
            <w:tcBorders>
              <w:top w:val="nil"/>
              <w:left w:val="nil"/>
              <w:bottom w:val="single" w:sz="4" w:space="0" w:color="auto"/>
              <w:right w:val="single" w:sz="4" w:space="0" w:color="auto"/>
            </w:tcBorders>
            <w:shd w:val="clear" w:color="auto" w:fill="auto"/>
            <w:vAlign w:val="center"/>
            <w:hideMark/>
          </w:tcPr>
          <w:p w14:paraId="3C3FAF50" w14:textId="77777777" w:rsidR="00A81BED" w:rsidRPr="00A81BED" w:rsidRDefault="00A81BED" w:rsidP="00A81BED">
            <w:pPr>
              <w:jc w:val="center"/>
              <w:rPr>
                <w:sz w:val="24"/>
                <w:szCs w:val="24"/>
              </w:rPr>
            </w:pPr>
            <w:r w:rsidRPr="00A81BED">
              <w:rPr>
                <w:sz w:val="24"/>
                <w:szCs w:val="24"/>
              </w:rPr>
              <w:t>52 638,1</w:t>
            </w:r>
          </w:p>
        </w:tc>
        <w:tc>
          <w:tcPr>
            <w:tcW w:w="1460" w:type="dxa"/>
            <w:tcBorders>
              <w:top w:val="nil"/>
              <w:left w:val="nil"/>
              <w:bottom w:val="single" w:sz="4" w:space="0" w:color="auto"/>
              <w:right w:val="single" w:sz="4" w:space="0" w:color="auto"/>
            </w:tcBorders>
            <w:shd w:val="clear" w:color="auto" w:fill="auto"/>
            <w:vAlign w:val="center"/>
            <w:hideMark/>
          </w:tcPr>
          <w:p w14:paraId="723564B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56648F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00A8027" w14:textId="77777777" w:rsidR="00A81BED" w:rsidRPr="00A81BED" w:rsidRDefault="00A81BED" w:rsidP="00A81BED">
            <w:pPr>
              <w:rPr>
                <w:sz w:val="24"/>
                <w:szCs w:val="24"/>
              </w:rPr>
            </w:pPr>
          </w:p>
        </w:tc>
      </w:tr>
      <w:tr w:rsidR="00A81BED" w:rsidRPr="00A81BED" w14:paraId="29DACC4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FBA6BA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DBFF34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7E3D070"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79C051FE" w14:textId="77777777" w:rsidR="00A81BED" w:rsidRPr="00A81BED" w:rsidRDefault="00A81BED" w:rsidP="00A81BED">
            <w:pPr>
              <w:jc w:val="center"/>
              <w:rPr>
                <w:sz w:val="24"/>
                <w:szCs w:val="24"/>
              </w:rPr>
            </w:pPr>
            <w:r w:rsidRPr="00A81BED">
              <w:rPr>
                <w:sz w:val="24"/>
                <w:szCs w:val="24"/>
              </w:rPr>
              <w:t>292 261,5</w:t>
            </w:r>
          </w:p>
        </w:tc>
        <w:tc>
          <w:tcPr>
            <w:tcW w:w="1460" w:type="dxa"/>
            <w:tcBorders>
              <w:top w:val="nil"/>
              <w:left w:val="nil"/>
              <w:bottom w:val="single" w:sz="4" w:space="0" w:color="auto"/>
              <w:right w:val="single" w:sz="4" w:space="0" w:color="auto"/>
            </w:tcBorders>
            <w:shd w:val="clear" w:color="auto" w:fill="auto"/>
            <w:vAlign w:val="center"/>
            <w:hideMark/>
          </w:tcPr>
          <w:p w14:paraId="62168079" w14:textId="77777777" w:rsidR="00A81BED" w:rsidRPr="00A81BED" w:rsidRDefault="00A81BED" w:rsidP="00A81BED">
            <w:pPr>
              <w:jc w:val="center"/>
              <w:rPr>
                <w:sz w:val="24"/>
                <w:szCs w:val="24"/>
              </w:rPr>
            </w:pPr>
            <w:r w:rsidRPr="00A81BED">
              <w:rPr>
                <w:sz w:val="24"/>
                <w:szCs w:val="24"/>
              </w:rPr>
              <w:t>292 261,5</w:t>
            </w:r>
          </w:p>
        </w:tc>
        <w:tc>
          <w:tcPr>
            <w:tcW w:w="1460" w:type="dxa"/>
            <w:tcBorders>
              <w:top w:val="nil"/>
              <w:left w:val="nil"/>
              <w:bottom w:val="single" w:sz="4" w:space="0" w:color="auto"/>
              <w:right w:val="single" w:sz="4" w:space="0" w:color="auto"/>
            </w:tcBorders>
            <w:shd w:val="clear" w:color="auto" w:fill="auto"/>
            <w:vAlign w:val="center"/>
            <w:hideMark/>
          </w:tcPr>
          <w:p w14:paraId="144B7DE6"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F298F2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865F0FB" w14:textId="77777777" w:rsidR="00A81BED" w:rsidRPr="00A81BED" w:rsidRDefault="00A81BED" w:rsidP="00A81BED">
            <w:pPr>
              <w:rPr>
                <w:sz w:val="24"/>
                <w:szCs w:val="24"/>
              </w:rPr>
            </w:pPr>
          </w:p>
        </w:tc>
      </w:tr>
      <w:tr w:rsidR="00A81BED" w:rsidRPr="00A81BED" w14:paraId="1EEDADDE"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DB0294"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1FEB23E" w14:textId="77777777" w:rsidR="00A81BED" w:rsidRPr="00A81BED" w:rsidRDefault="00A81BED" w:rsidP="00A81BED">
            <w:pPr>
              <w:rPr>
                <w:sz w:val="24"/>
                <w:szCs w:val="24"/>
              </w:rPr>
            </w:pPr>
            <w:r w:rsidRPr="00A81BED">
              <w:rPr>
                <w:sz w:val="24"/>
                <w:szCs w:val="24"/>
              </w:rPr>
              <w:t>Всего по комплексу процессных мероприятий "Обеспечение подведомственных учреждений"</w:t>
            </w:r>
          </w:p>
        </w:tc>
        <w:tc>
          <w:tcPr>
            <w:tcW w:w="1384" w:type="dxa"/>
            <w:tcBorders>
              <w:top w:val="nil"/>
              <w:left w:val="nil"/>
              <w:bottom w:val="single" w:sz="4" w:space="0" w:color="auto"/>
              <w:right w:val="single" w:sz="4" w:space="0" w:color="auto"/>
            </w:tcBorders>
            <w:shd w:val="clear" w:color="auto" w:fill="auto"/>
            <w:noWrap/>
            <w:vAlign w:val="bottom"/>
            <w:hideMark/>
          </w:tcPr>
          <w:p w14:paraId="5308E37E"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170C3311" w14:textId="77777777" w:rsidR="00A81BED" w:rsidRPr="00A81BED" w:rsidRDefault="00A81BED" w:rsidP="00A81BED">
            <w:pPr>
              <w:jc w:val="center"/>
              <w:rPr>
                <w:sz w:val="24"/>
                <w:szCs w:val="24"/>
              </w:rPr>
            </w:pPr>
            <w:r w:rsidRPr="00A81BED">
              <w:rPr>
                <w:sz w:val="24"/>
                <w:szCs w:val="24"/>
              </w:rPr>
              <w:t>47 464,6</w:t>
            </w:r>
          </w:p>
        </w:tc>
        <w:tc>
          <w:tcPr>
            <w:tcW w:w="1460" w:type="dxa"/>
            <w:tcBorders>
              <w:top w:val="nil"/>
              <w:left w:val="nil"/>
              <w:bottom w:val="single" w:sz="4" w:space="0" w:color="auto"/>
              <w:right w:val="single" w:sz="4" w:space="0" w:color="auto"/>
            </w:tcBorders>
            <w:shd w:val="clear" w:color="auto" w:fill="auto"/>
            <w:vAlign w:val="center"/>
            <w:hideMark/>
          </w:tcPr>
          <w:p w14:paraId="4A0FC1EE" w14:textId="77777777" w:rsidR="00A81BED" w:rsidRPr="00A81BED" w:rsidRDefault="00A81BED" w:rsidP="00A81BED">
            <w:pPr>
              <w:jc w:val="center"/>
              <w:rPr>
                <w:sz w:val="24"/>
                <w:szCs w:val="24"/>
              </w:rPr>
            </w:pPr>
            <w:r w:rsidRPr="00A81BED">
              <w:rPr>
                <w:sz w:val="24"/>
                <w:szCs w:val="24"/>
              </w:rPr>
              <w:t>47 464,6</w:t>
            </w:r>
          </w:p>
        </w:tc>
        <w:tc>
          <w:tcPr>
            <w:tcW w:w="1460" w:type="dxa"/>
            <w:tcBorders>
              <w:top w:val="nil"/>
              <w:left w:val="nil"/>
              <w:bottom w:val="single" w:sz="4" w:space="0" w:color="auto"/>
              <w:right w:val="single" w:sz="4" w:space="0" w:color="auto"/>
            </w:tcBorders>
            <w:shd w:val="clear" w:color="auto" w:fill="auto"/>
            <w:vAlign w:val="center"/>
            <w:hideMark/>
          </w:tcPr>
          <w:p w14:paraId="598FAE7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825C1E1"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5B8BD816" w14:textId="77777777" w:rsidR="00A81BED" w:rsidRPr="00A81BED" w:rsidRDefault="00A81BED" w:rsidP="00A81BED">
            <w:pPr>
              <w:jc w:val="center"/>
              <w:rPr>
                <w:sz w:val="24"/>
                <w:szCs w:val="24"/>
              </w:rPr>
            </w:pPr>
            <w:r w:rsidRPr="00A81BED">
              <w:rPr>
                <w:sz w:val="24"/>
                <w:szCs w:val="24"/>
              </w:rPr>
              <w:t> </w:t>
            </w:r>
          </w:p>
        </w:tc>
      </w:tr>
      <w:tr w:rsidR="00A81BED" w:rsidRPr="00A81BED" w14:paraId="6C7ECB7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F33EA6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5B33EB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879C426"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2266E58F" w14:textId="77777777" w:rsidR="00A81BED" w:rsidRPr="00A81BED" w:rsidRDefault="00A81BED" w:rsidP="00A81BED">
            <w:pPr>
              <w:jc w:val="center"/>
              <w:rPr>
                <w:sz w:val="24"/>
                <w:szCs w:val="24"/>
              </w:rPr>
            </w:pPr>
            <w:r w:rsidRPr="00A81BED">
              <w:rPr>
                <w:sz w:val="24"/>
                <w:szCs w:val="24"/>
              </w:rPr>
              <w:t>47 293,2</w:t>
            </w:r>
          </w:p>
        </w:tc>
        <w:tc>
          <w:tcPr>
            <w:tcW w:w="1460" w:type="dxa"/>
            <w:tcBorders>
              <w:top w:val="nil"/>
              <w:left w:val="nil"/>
              <w:bottom w:val="single" w:sz="4" w:space="0" w:color="auto"/>
              <w:right w:val="single" w:sz="4" w:space="0" w:color="auto"/>
            </w:tcBorders>
            <w:shd w:val="clear" w:color="auto" w:fill="auto"/>
            <w:vAlign w:val="center"/>
            <w:hideMark/>
          </w:tcPr>
          <w:p w14:paraId="60816D2C" w14:textId="77777777" w:rsidR="00A81BED" w:rsidRPr="00A81BED" w:rsidRDefault="00A81BED" w:rsidP="00A81BED">
            <w:pPr>
              <w:jc w:val="center"/>
              <w:rPr>
                <w:sz w:val="24"/>
                <w:szCs w:val="24"/>
              </w:rPr>
            </w:pPr>
            <w:r w:rsidRPr="00A81BED">
              <w:rPr>
                <w:sz w:val="24"/>
                <w:szCs w:val="24"/>
              </w:rPr>
              <w:t>47 293,2</w:t>
            </w:r>
          </w:p>
        </w:tc>
        <w:tc>
          <w:tcPr>
            <w:tcW w:w="1460" w:type="dxa"/>
            <w:tcBorders>
              <w:top w:val="nil"/>
              <w:left w:val="nil"/>
              <w:bottom w:val="single" w:sz="4" w:space="0" w:color="auto"/>
              <w:right w:val="single" w:sz="4" w:space="0" w:color="auto"/>
            </w:tcBorders>
            <w:shd w:val="clear" w:color="auto" w:fill="auto"/>
            <w:vAlign w:val="center"/>
            <w:hideMark/>
          </w:tcPr>
          <w:p w14:paraId="6046231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DBD686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65BD81D" w14:textId="77777777" w:rsidR="00A81BED" w:rsidRPr="00A81BED" w:rsidRDefault="00A81BED" w:rsidP="00A81BED">
            <w:pPr>
              <w:rPr>
                <w:sz w:val="24"/>
                <w:szCs w:val="24"/>
              </w:rPr>
            </w:pPr>
          </w:p>
        </w:tc>
      </w:tr>
      <w:tr w:rsidR="00A81BED" w:rsidRPr="00A81BED" w14:paraId="534551A5"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7517D6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C4405E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8A4091A"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17FDE052" w14:textId="77777777" w:rsidR="00A81BED" w:rsidRPr="00A81BED" w:rsidRDefault="00A81BED" w:rsidP="00A81BED">
            <w:pPr>
              <w:jc w:val="center"/>
              <w:rPr>
                <w:sz w:val="24"/>
                <w:szCs w:val="24"/>
              </w:rPr>
            </w:pPr>
            <w:r w:rsidRPr="00A81BED">
              <w:rPr>
                <w:sz w:val="24"/>
                <w:szCs w:val="24"/>
              </w:rPr>
              <w:t>47 335,1</w:t>
            </w:r>
          </w:p>
        </w:tc>
        <w:tc>
          <w:tcPr>
            <w:tcW w:w="1460" w:type="dxa"/>
            <w:tcBorders>
              <w:top w:val="nil"/>
              <w:left w:val="nil"/>
              <w:bottom w:val="single" w:sz="4" w:space="0" w:color="auto"/>
              <w:right w:val="single" w:sz="4" w:space="0" w:color="auto"/>
            </w:tcBorders>
            <w:shd w:val="clear" w:color="auto" w:fill="auto"/>
            <w:vAlign w:val="center"/>
            <w:hideMark/>
          </w:tcPr>
          <w:p w14:paraId="01937446" w14:textId="77777777" w:rsidR="00A81BED" w:rsidRPr="00A81BED" w:rsidRDefault="00A81BED" w:rsidP="00A81BED">
            <w:pPr>
              <w:jc w:val="center"/>
              <w:rPr>
                <w:sz w:val="24"/>
                <w:szCs w:val="24"/>
              </w:rPr>
            </w:pPr>
            <w:r w:rsidRPr="00A81BED">
              <w:rPr>
                <w:sz w:val="24"/>
                <w:szCs w:val="24"/>
              </w:rPr>
              <w:t>47 335,1</w:t>
            </w:r>
          </w:p>
        </w:tc>
        <w:tc>
          <w:tcPr>
            <w:tcW w:w="1460" w:type="dxa"/>
            <w:tcBorders>
              <w:top w:val="nil"/>
              <w:left w:val="nil"/>
              <w:bottom w:val="single" w:sz="4" w:space="0" w:color="auto"/>
              <w:right w:val="single" w:sz="4" w:space="0" w:color="auto"/>
            </w:tcBorders>
            <w:shd w:val="clear" w:color="auto" w:fill="auto"/>
            <w:vAlign w:val="center"/>
            <w:hideMark/>
          </w:tcPr>
          <w:p w14:paraId="10E043A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690F7B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27B67AF" w14:textId="77777777" w:rsidR="00A81BED" w:rsidRPr="00A81BED" w:rsidRDefault="00A81BED" w:rsidP="00A81BED">
            <w:pPr>
              <w:rPr>
                <w:sz w:val="24"/>
                <w:szCs w:val="24"/>
              </w:rPr>
            </w:pPr>
          </w:p>
        </w:tc>
      </w:tr>
      <w:tr w:rsidR="00A81BED" w:rsidRPr="00A81BED" w14:paraId="1EECC94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559F77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7770166"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B7D5AE0"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131445C1" w14:textId="77777777" w:rsidR="00A81BED" w:rsidRPr="00A81BED" w:rsidRDefault="00A81BED" w:rsidP="00A81BED">
            <w:pPr>
              <w:jc w:val="center"/>
              <w:rPr>
                <w:sz w:val="24"/>
                <w:szCs w:val="24"/>
              </w:rPr>
            </w:pPr>
            <w:r w:rsidRPr="00A81BED">
              <w:rPr>
                <w:sz w:val="24"/>
                <w:szCs w:val="24"/>
              </w:rPr>
              <w:t>49 206,9</w:t>
            </w:r>
          </w:p>
        </w:tc>
        <w:tc>
          <w:tcPr>
            <w:tcW w:w="1460" w:type="dxa"/>
            <w:tcBorders>
              <w:top w:val="nil"/>
              <w:left w:val="nil"/>
              <w:bottom w:val="single" w:sz="4" w:space="0" w:color="auto"/>
              <w:right w:val="single" w:sz="4" w:space="0" w:color="auto"/>
            </w:tcBorders>
            <w:shd w:val="clear" w:color="auto" w:fill="auto"/>
            <w:vAlign w:val="center"/>
            <w:hideMark/>
          </w:tcPr>
          <w:p w14:paraId="0BC4B2B1" w14:textId="77777777" w:rsidR="00A81BED" w:rsidRPr="00A81BED" w:rsidRDefault="00A81BED" w:rsidP="00A81BED">
            <w:pPr>
              <w:jc w:val="center"/>
              <w:rPr>
                <w:sz w:val="24"/>
                <w:szCs w:val="24"/>
              </w:rPr>
            </w:pPr>
            <w:r w:rsidRPr="00A81BED">
              <w:rPr>
                <w:sz w:val="24"/>
                <w:szCs w:val="24"/>
              </w:rPr>
              <w:t>49 206,9</w:t>
            </w:r>
          </w:p>
        </w:tc>
        <w:tc>
          <w:tcPr>
            <w:tcW w:w="1460" w:type="dxa"/>
            <w:tcBorders>
              <w:top w:val="nil"/>
              <w:left w:val="nil"/>
              <w:bottom w:val="single" w:sz="4" w:space="0" w:color="auto"/>
              <w:right w:val="single" w:sz="4" w:space="0" w:color="auto"/>
            </w:tcBorders>
            <w:shd w:val="clear" w:color="auto" w:fill="auto"/>
            <w:vAlign w:val="center"/>
            <w:hideMark/>
          </w:tcPr>
          <w:p w14:paraId="1407DEE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CFF436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7C86C3A" w14:textId="77777777" w:rsidR="00A81BED" w:rsidRPr="00A81BED" w:rsidRDefault="00A81BED" w:rsidP="00A81BED">
            <w:pPr>
              <w:rPr>
                <w:sz w:val="24"/>
                <w:szCs w:val="24"/>
              </w:rPr>
            </w:pPr>
          </w:p>
        </w:tc>
      </w:tr>
      <w:tr w:rsidR="00A81BED" w:rsidRPr="00A81BED" w14:paraId="7029FBA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CF3A62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A3AFB5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3C82CB7"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21683D9A" w14:textId="77777777" w:rsidR="00A81BED" w:rsidRPr="00A81BED" w:rsidRDefault="00A81BED" w:rsidP="00A81BED">
            <w:pPr>
              <w:jc w:val="center"/>
              <w:rPr>
                <w:sz w:val="24"/>
                <w:szCs w:val="24"/>
              </w:rPr>
            </w:pPr>
            <w:r w:rsidRPr="00A81BED">
              <w:rPr>
                <w:sz w:val="24"/>
                <w:szCs w:val="24"/>
              </w:rPr>
              <w:t>51 153,6</w:t>
            </w:r>
          </w:p>
        </w:tc>
        <w:tc>
          <w:tcPr>
            <w:tcW w:w="1460" w:type="dxa"/>
            <w:tcBorders>
              <w:top w:val="nil"/>
              <w:left w:val="nil"/>
              <w:bottom w:val="single" w:sz="4" w:space="0" w:color="auto"/>
              <w:right w:val="single" w:sz="4" w:space="0" w:color="auto"/>
            </w:tcBorders>
            <w:shd w:val="clear" w:color="auto" w:fill="auto"/>
            <w:vAlign w:val="center"/>
            <w:hideMark/>
          </w:tcPr>
          <w:p w14:paraId="370FFD9C" w14:textId="77777777" w:rsidR="00A81BED" w:rsidRPr="00A81BED" w:rsidRDefault="00A81BED" w:rsidP="00A81BED">
            <w:pPr>
              <w:jc w:val="center"/>
              <w:rPr>
                <w:sz w:val="24"/>
                <w:szCs w:val="24"/>
              </w:rPr>
            </w:pPr>
            <w:r w:rsidRPr="00A81BED">
              <w:rPr>
                <w:sz w:val="24"/>
                <w:szCs w:val="24"/>
              </w:rPr>
              <w:t>51 153,6</w:t>
            </w:r>
          </w:p>
        </w:tc>
        <w:tc>
          <w:tcPr>
            <w:tcW w:w="1460" w:type="dxa"/>
            <w:tcBorders>
              <w:top w:val="nil"/>
              <w:left w:val="nil"/>
              <w:bottom w:val="single" w:sz="4" w:space="0" w:color="auto"/>
              <w:right w:val="single" w:sz="4" w:space="0" w:color="auto"/>
            </w:tcBorders>
            <w:shd w:val="clear" w:color="auto" w:fill="auto"/>
            <w:vAlign w:val="center"/>
            <w:hideMark/>
          </w:tcPr>
          <w:p w14:paraId="7B811A2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2D4DA6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ACC7178" w14:textId="77777777" w:rsidR="00A81BED" w:rsidRPr="00A81BED" w:rsidRDefault="00A81BED" w:rsidP="00A81BED">
            <w:pPr>
              <w:rPr>
                <w:sz w:val="24"/>
                <w:szCs w:val="24"/>
              </w:rPr>
            </w:pPr>
          </w:p>
        </w:tc>
      </w:tr>
      <w:tr w:rsidR="00A81BED" w:rsidRPr="00A81BED" w14:paraId="1C117D8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5A9426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965AE4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CDAD3F8"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2202C190" w14:textId="77777777" w:rsidR="00A81BED" w:rsidRPr="00A81BED" w:rsidRDefault="00A81BED" w:rsidP="00A81BED">
            <w:pPr>
              <w:jc w:val="center"/>
              <w:rPr>
                <w:sz w:val="24"/>
                <w:szCs w:val="24"/>
              </w:rPr>
            </w:pPr>
            <w:r w:rsidRPr="00A81BED">
              <w:rPr>
                <w:sz w:val="24"/>
                <w:szCs w:val="24"/>
              </w:rPr>
              <w:t>53 178,1</w:t>
            </w:r>
          </w:p>
        </w:tc>
        <w:tc>
          <w:tcPr>
            <w:tcW w:w="1460" w:type="dxa"/>
            <w:tcBorders>
              <w:top w:val="nil"/>
              <w:left w:val="nil"/>
              <w:bottom w:val="single" w:sz="4" w:space="0" w:color="auto"/>
              <w:right w:val="single" w:sz="4" w:space="0" w:color="auto"/>
            </w:tcBorders>
            <w:shd w:val="clear" w:color="auto" w:fill="auto"/>
            <w:vAlign w:val="center"/>
            <w:hideMark/>
          </w:tcPr>
          <w:p w14:paraId="5EC87D83" w14:textId="77777777" w:rsidR="00A81BED" w:rsidRPr="00A81BED" w:rsidRDefault="00A81BED" w:rsidP="00A81BED">
            <w:pPr>
              <w:jc w:val="center"/>
              <w:rPr>
                <w:sz w:val="24"/>
                <w:szCs w:val="24"/>
              </w:rPr>
            </w:pPr>
            <w:r w:rsidRPr="00A81BED">
              <w:rPr>
                <w:sz w:val="24"/>
                <w:szCs w:val="24"/>
              </w:rPr>
              <w:t>53 178,1</w:t>
            </w:r>
          </w:p>
        </w:tc>
        <w:tc>
          <w:tcPr>
            <w:tcW w:w="1460" w:type="dxa"/>
            <w:tcBorders>
              <w:top w:val="nil"/>
              <w:left w:val="nil"/>
              <w:bottom w:val="single" w:sz="4" w:space="0" w:color="auto"/>
              <w:right w:val="single" w:sz="4" w:space="0" w:color="auto"/>
            </w:tcBorders>
            <w:shd w:val="clear" w:color="auto" w:fill="auto"/>
            <w:vAlign w:val="center"/>
            <w:hideMark/>
          </w:tcPr>
          <w:p w14:paraId="4C84006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F0F516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9B26676" w14:textId="77777777" w:rsidR="00A81BED" w:rsidRPr="00A81BED" w:rsidRDefault="00A81BED" w:rsidP="00A81BED">
            <w:pPr>
              <w:rPr>
                <w:sz w:val="24"/>
                <w:szCs w:val="24"/>
              </w:rPr>
            </w:pPr>
          </w:p>
        </w:tc>
      </w:tr>
      <w:tr w:rsidR="00A81BED" w:rsidRPr="00A81BED" w14:paraId="18DBDAB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6099AE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98786B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F485101"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14587F7D" w14:textId="77777777" w:rsidR="00A81BED" w:rsidRPr="00A81BED" w:rsidRDefault="00A81BED" w:rsidP="00A81BED">
            <w:pPr>
              <w:jc w:val="center"/>
              <w:rPr>
                <w:sz w:val="24"/>
                <w:szCs w:val="24"/>
              </w:rPr>
            </w:pPr>
            <w:r w:rsidRPr="00A81BED">
              <w:rPr>
                <w:sz w:val="24"/>
                <w:szCs w:val="24"/>
              </w:rPr>
              <w:t>295 631,5</w:t>
            </w:r>
          </w:p>
        </w:tc>
        <w:tc>
          <w:tcPr>
            <w:tcW w:w="1460" w:type="dxa"/>
            <w:tcBorders>
              <w:top w:val="nil"/>
              <w:left w:val="nil"/>
              <w:bottom w:val="single" w:sz="4" w:space="0" w:color="auto"/>
              <w:right w:val="single" w:sz="4" w:space="0" w:color="auto"/>
            </w:tcBorders>
            <w:shd w:val="clear" w:color="auto" w:fill="auto"/>
            <w:vAlign w:val="center"/>
            <w:hideMark/>
          </w:tcPr>
          <w:p w14:paraId="221F9616" w14:textId="77777777" w:rsidR="00A81BED" w:rsidRPr="00A81BED" w:rsidRDefault="00A81BED" w:rsidP="00A81BED">
            <w:pPr>
              <w:jc w:val="center"/>
              <w:rPr>
                <w:sz w:val="24"/>
                <w:szCs w:val="24"/>
              </w:rPr>
            </w:pPr>
            <w:r w:rsidRPr="00A81BED">
              <w:rPr>
                <w:sz w:val="24"/>
                <w:szCs w:val="24"/>
              </w:rPr>
              <w:t>295 631,5</w:t>
            </w:r>
          </w:p>
        </w:tc>
        <w:tc>
          <w:tcPr>
            <w:tcW w:w="1460" w:type="dxa"/>
            <w:tcBorders>
              <w:top w:val="nil"/>
              <w:left w:val="nil"/>
              <w:bottom w:val="single" w:sz="4" w:space="0" w:color="auto"/>
              <w:right w:val="single" w:sz="4" w:space="0" w:color="auto"/>
            </w:tcBorders>
            <w:shd w:val="clear" w:color="auto" w:fill="auto"/>
            <w:vAlign w:val="center"/>
            <w:hideMark/>
          </w:tcPr>
          <w:p w14:paraId="30CD7BE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616D8F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58EF863" w14:textId="77777777" w:rsidR="00A81BED" w:rsidRPr="00A81BED" w:rsidRDefault="00A81BED" w:rsidP="00A81BED">
            <w:pPr>
              <w:rPr>
                <w:sz w:val="24"/>
                <w:szCs w:val="24"/>
              </w:rPr>
            </w:pPr>
          </w:p>
        </w:tc>
      </w:tr>
      <w:tr w:rsidR="00A81BED" w:rsidRPr="00A81BED" w14:paraId="1C7A05B9" w14:textId="77777777" w:rsidTr="00A81BED">
        <w:trPr>
          <w:trHeight w:val="450"/>
        </w:trPr>
        <w:tc>
          <w:tcPr>
            <w:tcW w:w="960" w:type="dxa"/>
            <w:tcBorders>
              <w:top w:val="nil"/>
              <w:left w:val="single" w:sz="4" w:space="0" w:color="auto"/>
              <w:bottom w:val="nil"/>
              <w:right w:val="single" w:sz="4" w:space="0" w:color="auto"/>
            </w:tcBorders>
            <w:shd w:val="clear" w:color="auto" w:fill="auto"/>
            <w:vAlign w:val="center"/>
            <w:hideMark/>
          </w:tcPr>
          <w:p w14:paraId="45615AEB" w14:textId="77777777" w:rsidR="00A81BED" w:rsidRPr="00A81BED" w:rsidRDefault="00A81BED" w:rsidP="00A81BED">
            <w:pPr>
              <w:jc w:val="center"/>
              <w:rPr>
                <w:sz w:val="24"/>
                <w:szCs w:val="24"/>
              </w:rPr>
            </w:pPr>
            <w:r w:rsidRPr="00A81BED">
              <w:rPr>
                <w:sz w:val="24"/>
                <w:szCs w:val="24"/>
              </w:rPr>
              <w:t>2.4.</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42E9C010" w14:textId="77777777" w:rsidR="00A81BED" w:rsidRPr="00A81BED" w:rsidRDefault="00A81BED" w:rsidP="00A81BED">
            <w:pPr>
              <w:rPr>
                <w:sz w:val="24"/>
                <w:szCs w:val="24"/>
              </w:rPr>
            </w:pPr>
            <w:r w:rsidRPr="00A81BED">
              <w:rPr>
                <w:sz w:val="24"/>
                <w:szCs w:val="24"/>
              </w:rPr>
              <w:t>"Благоустройство городского округа Анадырь"</w:t>
            </w:r>
          </w:p>
        </w:tc>
      </w:tr>
      <w:tr w:rsidR="00A81BED" w:rsidRPr="00A81BED" w14:paraId="49C613AC" w14:textId="77777777" w:rsidTr="00A81BED">
        <w:trPr>
          <w:gridAfter w:val="1"/>
          <w:wAfter w:w="8" w:type="dxa"/>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A50DE" w14:textId="77777777" w:rsidR="00A81BED" w:rsidRPr="00A81BED" w:rsidRDefault="00A81BED" w:rsidP="00A81BED">
            <w:pPr>
              <w:jc w:val="center"/>
              <w:rPr>
                <w:sz w:val="24"/>
                <w:szCs w:val="24"/>
              </w:rPr>
            </w:pPr>
            <w:r w:rsidRPr="00A81BED">
              <w:rPr>
                <w:sz w:val="24"/>
                <w:szCs w:val="24"/>
              </w:rPr>
              <w:t>2.4.1.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283D1324" w14:textId="77777777" w:rsidR="00A81BED" w:rsidRPr="00A81BED" w:rsidRDefault="00A81BED" w:rsidP="00A81BED">
            <w:pPr>
              <w:rPr>
                <w:sz w:val="24"/>
                <w:szCs w:val="24"/>
              </w:rPr>
            </w:pPr>
            <w:r w:rsidRPr="00A81BED">
              <w:rPr>
                <w:sz w:val="24"/>
                <w:szCs w:val="24"/>
              </w:rPr>
              <w:t>Обслуживание, содержание и ремонт сетей уличного освещения, объектов благоустройства</w:t>
            </w:r>
          </w:p>
        </w:tc>
        <w:tc>
          <w:tcPr>
            <w:tcW w:w="1384" w:type="dxa"/>
            <w:tcBorders>
              <w:top w:val="nil"/>
              <w:left w:val="nil"/>
              <w:bottom w:val="single" w:sz="4" w:space="0" w:color="auto"/>
              <w:right w:val="single" w:sz="4" w:space="0" w:color="auto"/>
            </w:tcBorders>
            <w:shd w:val="clear" w:color="auto" w:fill="auto"/>
            <w:noWrap/>
            <w:vAlign w:val="bottom"/>
            <w:hideMark/>
          </w:tcPr>
          <w:p w14:paraId="4A141249"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F0E5BEC" w14:textId="77777777" w:rsidR="00A81BED" w:rsidRPr="00A81BED" w:rsidRDefault="00A81BED" w:rsidP="00A81BED">
            <w:pPr>
              <w:jc w:val="center"/>
              <w:rPr>
                <w:sz w:val="24"/>
                <w:szCs w:val="24"/>
              </w:rPr>
            </w:pPr>
            <w:r w:rsidRPr="00A81BED">
              <w:rPr>
                <w:sz w:val="24"/>
                <w:szCs w:val="24"/>
              </w:rPr>
              <w:t>23 000,0</w:t>
            </w:r>
          </w:p>
        </w:tc>
        <w:tc>
          <w:tcPr>
            <w:tcW w:w="1460" w:type="dxa"/>
            <w:tcBorders>
              <w:top w:val="nil"/>
              <w:left w:val="nil"/>
              <w:bottom w:val="single" w:sz="4" w:space="0" w:color="auto"/>
              <w:right w:val="single" w:sz="4" w:space="0" w:color="auto"/>
            </w:tcBorders>
            <w:shd w:val="clear" w:color="auto" w:fill="auto"/>
            <w:vAlign w:val="center"/>
            <w:hideMark/>
          </w:tcPr>
          <w:p w14:paraId="64E97208" w14:textId="77777777" w:rsidR="00A81BED" w:rsidRPr="00A81BED" w:rsidRDefault="00A81BED" w:rsidP="00A81BED">
            <w:pPr>
              <w:jc w:val="center"/>
              <w:rPr>
                <w:sz w:val="24"/>
                <w:szCs w:val="24"/>
              </w:rPr>
            </w:pPr>
            <w:r w:rsidRPr="00A81BED">
              <w:rPr>
                <w:sz w:val="24"/>
                <w:szCs w:val="24"/>
              </w:rPr>
              <w:t>23 000,0</w:t>
            </w:r>
          </w:p>
        </w:tc>
        <w:tc>
          <w:tcPr>
            <w:tcW w:w="1460" w:type="dxa"/>
            <w:tcBorders>
              <w:top w:val="nil"/>
              <w:left w:val="nil"/>
              <w:bottom w:val="single" w:sz="4" w:space="0" w:color="auto"/>
              <w:right w:val="single" w:sz="4" w:space="0" w:color="auto"/>
            </w:tcBorders>
            <w:shd w:val="clear" w:color="auto" w:fill="auto"/>
            <w:vAlign w:val="center"/>
            <w:hideMark/>
          </w:tcPr>
          <w:p w14:paraId="6AC87C2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84F45C0"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33941F"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40E5EF70"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EED7FF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853998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A348AC3"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1CBC045A" w14:textId="77777777" w:rsidR="00A81BED" w:rsidRPr="00A81BED" w:rsidRDefault="00A81BED" w:rsidP="00A81BED">
            <w:pPr>
              <w:jc w:val="center"/>
              <w:rPr>
                <w:sz w:val="24"/>
                <w:szCs w:val="24"/>
              </w:rPr>
            </w:pPr>
            <w:r w:rsidRPr="00A81BED">
              <w:rPr>
                <w:sz w:val="24"/>
                <w:szCs w:val="24"/>
              </w:rPr>
              <w:t>24 000,0</w:t>
            </w:r>
          </w:p>
        </w:tc>
        <w:tc>
          <w:tcPr>
            <w:tcW w:w="1460" w:type="dxa"/>
            <w:tcBorders>
              <w:top w:val="nil"/>
              <w:left w:val="nil"/>
              <w:bottom w:val="single" w:sz="4" w:space="0" w:color="auto"/>
              <w:right w:val="single" w:sz="4" w:space="0" w:color="auto"/>
            </w:tcBorders>
            <w:shd w:val="clear" w:color="auto" w:fill="auto"/>
            <w:vAlign w:val="center"/>
            <w:hideMark/>
          </w:tcPr>
          <w:p w14:paraId="73FFBC4C" w14:textId="77777777" w:rsidR="00A81BED" w:rsidRPr="00A81BED" w:rsidRDefault="00A81BED" w:rsidP="00A81BED">
            <w:pPr>
              <w:jc w:val="center"/>
              <w:rPr>
                <w:sz w:val="24"/>
                <w:szCs w:val="24"/>
              </w:rPr>
            </w:pPr>
            <w:r w:rsidRPr="00A81BED">
              <w:rPr>
                <w:sz w:val="24"/>
                <w:szCs w:val="24"/>
              </w:rPr>
              <w:t>24 000,0</w:t>
            </w:r>
          </w:p>
        </w:tc>
        <w:tc>
          <w:tcPr>
            <w:tcW w:w="1460" w:type="dxa"/>
            <w:tcBorders>
              <w:top w:val="nil"/>
              <w:left w:val="nil"/>
              <w:bottom w:val="single" w:sz="4" w:space="0" w:color="auto"/>
              <w:right w:val="single" w:sz="4" w:space="0" w:color="auto"/>
            </w:tcBorders>
            <w:shd w:val="clear" w:color="auto" w:fill="auto"/>
            <w:vAlign w:val="center"/>
            <w:hideMark/>
          </w:tcPr>
          <w:p w14:paraId="34E7940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326203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8AEB1C0" w14:textId="77777777" w:rsidR="00A81BED" w:rsidRPr="00A81BED" w:rsidRDefault="00A81BED" w:rsidP="00A81BED">
            <w:pPr>
              <w:rPr>
                <w:sz w:val="24"/>
                <w:szCs w:val="24"/>
              </w:rPr>
            </w:pPr>
          </w:p>
        </w:tc>
      </w:tr>
      <w:tr w:rsidR="00A81BED" w:rsidRPr="00A81BED" w14:paraId="7039DC78"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01F699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023824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D49BA41"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07B2F00" w14:textId="77777777" w:rsidR="00A81BED" w:rsidRPr="00A81BED" w:rsidRDefault="00A81BED" w:rsidP="00A81BED">
            <w:pPr>
              <w:jc w:val="center"/>
              <w:rPr>
                <w:sz w:val="24"/>
                <w:szCs w:val="24"/>
              </w:rPr>
            </w:pPr>
            <w:r w:rsidRPr="00A81BED">
              <w:rPr>
                <w:sz w:val="24"/>
                <w:szCs w:val="24"/>
              </w:rPr>
              <w:t>26 000,0</w:t>
            </w:r>
          </w:p>
        </w:tc>
        <w:tc>
          <w:tcPr>
            <w:tcW w:w="1460" w:type="dxa"/>
            <w:tcBorders>
              <w:top w:val="nil"/>
              <w:left w:val="nil"/>
              <w:bottom w:val="single" w:sz="4" w:space="0" w:color="auto"/>
              <w:right w:val="single" w:sz="4" w:space="0" w:color="auto"/>
            </w:tcBorders>
            <w:shd w:val="clear" w:color="auto" w:fill="auto"/>
            <w:vAlign w:val="center"/>
            <w:hideMark/>
          </w:tcPr>
          <w:p w14:paraId="30C6CF3E" w14:textId="77777777" w:rsidR="00A81BED" w:rsidRPr="00A81BED" w:rsidRDefault="00A81BED" w:rsidP="00A81BED">
            <w:pPr>
              <w:jc w:val="center"/>
              <w:rPr>
                <w:sz w:val="24"/>
                <w:szCs w:val="24"/>
              </w:rPr>
            </w:pPr>
            <w:r w:rsidRPr="00A81BED">
              <w:rPr>
                <w:sz w:val="24"/>
                <w:szCs w:val="24"/>
              </w:rPr>
              <w:t>26 000,0</w:t>
            </w:r>
          </w:p>
        </w:tc>
        <w:tc>
          <w:tcPr>
            <w:tcW w:w="1460" w:type="dxa"/>
            <w:tcBorders>
              <w:top w:val="nil"/>
              <w:left w:val="nil"/>
              <w:bottom w:val="single" w:sz="4" w:space="0" w:color="auto"/>
              <w:right w:val="single" w:sz="4" w:space="0" w:color="auto"/>
            </w:tcBorders>
            <w:shd w:val="clear" w:color="auto" w:fill="auto"/>
            <w:vAlign w:val="center"/>
            <w:hideMark/>
          </w:tcPr>
          <w:p w14:paraId="560958D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FA2D9D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58D13B4" w14:textId="77777777" w:rsidR="00A81BED" w:rsidRPr="00A81BED" w:rsidRDefault="00A81BED" w:rsidP="00A81BED">
            <w:pPr>
              <w:rPr>
                <w:sz w:val="24"/>
                <w:szCs w:val="24"/>
              </w:rPr>
            </w:pPr>
          </w:p>
        </w:tc>
      </w:tr>
      <w:tr w:rsidR="00A81BED" w:rsidRPr="00A81BED" w14:paraId="5A2EBDD3"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6CBE00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65D5C4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6AB035D"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29ACD743" w14:textId="77777777" w:rsidR="00A81BED" w:rsidRPr="00A81BED" w:rsidRDefault="00A81BED" w:rsidP="00A81BED">
            <w:pPr>
              <w:jc w:val="center"/>
              <w:rPr>
                <w:sz w:val="24"/>
                <w:szCs w:val="24"/>
              </w:rPr>
            </w:pPr>
            <w:r w:rsidRPr="00A81BED">
              <w:rPr>
                <w:sz w:val="24"/>
                <w:szCs w:val="24"/>
              </w:rPr>
              <w:t>27 000,0</w:t>
            </w:r>
          </w:p>
        </w:tc>
        <w:tc>
          <w:tcPr>
            <w:tcW w:w="1460" w:type="dxa"/>
            <w:tcBorders>
              <w:top w:val="nil"/>
              <w:left w:val="nil"/>
              <w:bottom w:val="single" w:sz="4" w:space="0" w:color="auto"/>
              <w:right w:val="single" w:sz="4" w:space="0" w:color="auto"/>
            </w:tcBorders>
            <w:shd w:val="clear" w:color="auto" w:fill="auto"/>
            <w:vAlign w:val="center"/>
            <w:hideMark/>
          </w:tcPr>
          <w:p w14:paraId="66CADBF6" w14:textId="77777777" w:rsidR="00A81BED" w:rsidRPr="00A81BED" w:rsidRDefault="00A81BED" w:rsidP="00A81BED">
            <w:pPr>
              <w:jc w:val="center"/>
              <w:rPr>
                <w:sz w:val="24"/>
                <w:szCs w:val="24"/>
              </w:rPr>
            </w:pPr>
            <w:r w:rsidRPr="00A81BED">
              <w:rPr>
                <w:sz w:val="24"/>
                <w:szCs w:val="24"/>
              </w:rPr>
              <w:t>27 000,0</w:t>
            </w:r>
          </w:p>
        </w:tc>
        <w:tc>
          <w:tcPr>
            <w:tcW w:w="1460" w:type="dxa"/>
            <w:tcBorders>
              <w:top w:val="nil"/>
              <w:left w:val="nil"/>
              <w:bottom w:val="single" w:sz="4" w:space="0" w:color="auto"/>
              <w:right w:val="single" w:sz="4" w:space="0" w:color="auto"/>
            </w:tcBorders>
            <w:shd w:val="clear" w:color="auto" w:fill="auto"/>
            <w:vAlign w:val="center"/>
            <w:hideMark/>
          </w:tcPr>
          <w:p w14:paraId="0F65562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DA7756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C4EE832" w14:textId="77777777" w:rsidR="00A81BED" w:rsidRPr="00A81BED" w:rsidRDefault="00A81BED" w:rsidP="00A81BED">
            <w:pPr>
              <w:rPr>
                <w:sz w:val="24"/>
                <w:szCs w:val="24"/>
              </w:rPr>
            </w:pPr>
          </w:p>
        </w:tc>
      </w:tr>
      <w:tr w:rsidR="00A81BED" w:rsidRPr="00A81BED" w14:paraId="3F65F274"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E35249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7C88B2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38ED453"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69742B5F" w14:textId="77777777" w:rsidR="00A81BED" w:rsidRPr="00A81BED" w:rsidRDefault="00A81BED" w:rsidP="00A81BED">
            <w:pPr>
              <w:jc w:val="center"/>
              <w:rPr>
                <w:sz w:val="24"/>
                <w:szCs w:val="24"/>
              </w:rPr>
            </w:pPr>
            <w:r w:rsidRPr="00A81BED">
              <w:rPr>
                <w:sz w:val="24"/>
                <w:szCs w:val="24"/>
              </w:rPr>
              <w:t>28 000,0</w:t>
            </w:r>
          </w:p>
        </w:tc>
        <w:tc>
          <w:tcPr>
            <w:tcW w:w="1460" w:type="dxa"/>
            <w:tcBorders>
              <w:top w:val="nil"/>
              <w:left w:val="nil"/>
              <w:bottom w:val="single" w:sz="4" w:space="0" w:color="auto"/>
              <w:right w:val="single" w:sz="4" w:space="0" w:color="auto"/>
            </w:tcBorders>
            <w:shd w:val="clear" w:color="auto" w:fill="auto"/>
            <w:vAlign w:val="center"/>
            <w:hideMark/>
          </w:tcPr>
          <w:p w14:paraId="28B0D6B2" w14:textId="77777777" w:rsidR="00A81BED" w:rsidRPr="00A81BED" w:rsidRDefault="00A81BED" w:rsidP="00A81BED">
            <w:pPr>
              <w:jc w:val="center"/>
              <w:rPr>
                <w:sz w:val="24"/>
                <w:szCs w:val="24"/>
              </w:rPr>
            </w:pPr>
            <w:r w:rsidRPr="00A81BED">
              <w:rPr>
                <w:sz w:val="24"/>
                <w:szCs w:val="24"/>
              </w:rPr>
              <w:t>28 000,0</w:t>
            </w:r>
          </w:p>
        </w:tc>
        <w:tc>
          <w:tcPr>
            <w:tcW w:w="1460" w:type="dxa"/>
            <w:tcBorders>
              <w:top w:val="nil"/>
              <w:left w:val="nil"/>
              <w:bottom w:val="single" w:sz="4" w:space="0" w:color="auto"/>
              <w:right w:val="single" w:sz="4" w:space="0" w:color="auto"/>
            </w:tcBorders>
            <w:shd w:val="clear" w:color="auto" w:fill="auto"/>
            <w:vAlign w:val="center"/>
            <w:hideMark/>
          </w:tcPr>
          <w:p w14:paraId="232935D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F0273E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C248097" w14:textId="77777777" w:rsidR="00A81BED" w:rsidRPr="00A81BED" w:rsidRDefault="00A81BED" w:rsidP="00A81BED">
            <w:pPr>
              <w:rPr>
                <w:sz w:val="24"/>
                <w:szCs w:val="24"/>
              </w:rPr>
            </w:pPr>
          </w:p>
        </w:tc>
      </w:tr>
      <w:tr w:rsidR="00A81BED" w:rsidRPr="00A81BED" w14:paraId="22C0DB0F"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5131E9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9884CA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CF1BAC6"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70970D6D" w14:textId="77777777" w:rsidR="00A81BED" w:rsidRPr="00A81BED" w:rsidRDefault="00A81BED" w:rsidP="00A81BED">
            <w:pPr>
              <w:jc w:val="center"/>
              <w:rPr>
                <w:sz w:val="24"/>
                <w:szCs w:val="24"/>
              </w:rPr>
            </w:pPr>
            <w:r w:rsidRPr="00A81BED">
              <w:rPr>
                <w:sz w:val="24"/>
                <w:szCs w:val="24"/>
              </w:rPr>
              <w:t>29 000,0</w:t>
            </w:r>
          </w:p>
        </w:tc>
        <w:tc>
          <w:tcPr>
            <w:tcW w:w="1460" w:type="dxa"/>
            <w:tcBorders>
              <w:top w:val="nil"/>
              <w:left w:val="nil"/>
              <w:bottom w:val="single" w:sz="4" w:space="0" w:color="auto"/>
              <w:right w:val="single" w:sz="4" w:space="0" w:color="auto"/>
            </w:tcBorders>
            <w:shd w:val="clear" w:color="auto" w:fill="auto"/>
            <w:vAlign w:val="center"/>
            <w:hideMark/>
          </w:tcPr>
          <w:p w14:paraId="6DEB0415" w14:textId="77777777" w:rsidR="00A81BED" w:rsidRPr="00A81BED" w:rsidRDefault="00A81BED" w:rsidP="00A81BED">
            <w:pPr>
              <w:jc w:val="center"/>
              <w:rPr>
                <w:sz w:val="24"/>
                <w:szCs w:val="24"/>
              </w:rPr>
            </w:pPr>
            <w:r w:rsidRPr="00A81BED">
              <w:rPr>
                <w:sz w:val="24"/>
                <w:szCs w:val="24"/>
              </w:rPr>
              <w:t>29 000,0</w:t>
            </w:r>
          </w:p>
        </w:tc>
        <w:tc>
          <w:tcPr>
            <w:tcW w:w="1460" w:type="dxa"/>
            <w:tcBorders>
              <w:top w:val="nil"/>
              <w:left w:val="nil"/>
              <w:bottom w:val="single" w:sz="4" w:space="0" w:color="auto"/>
              <w:right w:val="single" w:sz="4" w:space="0" w:color="auto"/>
            </w:tcBorders>
            <w:shd w:val="clear" w:color="auto" w:fill="auto"/>
            <w:vAlign w:val="center"/>
            <w:hideMark/>
          </w:tcPr>
          <w:p w14:paraId="6C0892A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FEE5E8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6ADC08F" w14:textId="77777777" w:rsidR="00A81BED" w:rsidRPr="00A81BED" w:rsidRDefault="00A81BED" w:rsidP="00A81BED">
            <w:pPr>
              <w:rPr>
                <w:sz w:val="24"/>
                <w:szCs w:val="24"/>
              </w:rPr>
            </w:pPr>
          </w:p>
        </w:tc>
      </w:tr>
      <w:tr w:rsidR="00A81BED" w:rsidRPr="00A81BED" w14:paraId="7B4055CE"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BA08F4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9A4DBC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48F297F"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0337B153" w14:textId="77777777" w:rsidR="00A81BED" w:rsidRPr="00A81BED" w:rsidRDefault="00A81BED" w:rsidP="00A81BED">
            <w:pPr>
              <w:jc w:val="center"/>
              <w:rPr>
                <w:sz w:val="24"/>
                <w:szCs w:val="24"/>
              </w:rPr>
            </w:pPr>
            <w:r w:rsidRPr="00A81BED">
              <w:rPr>
                <w:sz w:val="24"/>
                <w:szCs w:val="24"/>
              </w:rPr>
              <w:t>157 000,0</w:t>
            </w:r>
          </w:p>
        </w:tc>
        <w:tc>
          <w:tcPr>
            <w:tcW w:w="1460" w:type="dxa"/>
            <w:tcBorders>
              <w:top w:val="nil"/>
              <w:left w:val="nil"/>
              <w:bottom w:val="single" w:sz="4" w:space="0" w:color="auto"/>
              <w:right w:val="single" w:sz="4" w:space="0" w:color="auto"/>
            </w:tcBorders>
            <w:shd w:val="clear" w:color="auto" w:fill="auto"/>
            <w:vAlign w:val="center"/>
            <w:hideMark/>
          </w:tcPr>
          <w:p w14:paraId="0A9A7BDF" w14:textId="77777777" w:rsidR="00A81BED" w:rsidRPr="00A81BED" w:rsidRDefault="00A81BED" w:rsidP="00A81BED">
            <w:pPr>
              <w:jc w:val="center"/>
              <w:rPr>
                <w:sz w:val="24"/>
                <w:szCs w:val="24"/>
              </w:rPr>
            </w:pPr>
            <w:r w:rsidRPr="00A81BED">
              <w:rPr>
                <w:sz w:val="24"/>
                <w:szCs w:val="24"/>
              </w:rPr>
              <w:t>157 000,0</w:t>
            </w:r>
          </w:p>
        </w:tc>
        <w:tc>
          <w:tcPr>
            <w:tcW w:w="1460" w:type="dxa"/>
            <w:tcBorders>
              <w:top w:val="nil"/>
              <w:left w:val="nil"/>
              <w:bottom w:val="single" w:sz="4" w:space="0" w:color="auto"/>
              <w:right w:val="single" w:sz="4" w:space="0" w:color="auto"/>
            </w:tcBorders>
            <w:shd w:val="clear" w:color="auto" w:fill="auto"/>
            <w:vAlign w:val="center"/>
            <w:hideMark/>
          </w:tcPr>
          <w:p w14:paraId="638ECEC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89EFAE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60B5173" w14:textId="77777777" w:rsidR="00A81BED" w:rsidRPr="00A81BED" w:rsidRDefault="00A81BED" w:rsidP="00A81BED">
            <w:pPr>
              <w:rPr>
                <w:sz w:val="24"/>
                <w:szCs w:val="24"/>
              </w:rPr>
            </w:pPr>
          </w:p>
        </w:tc>
      </w:tr>
      <w:tr w:rsidR="00A81BED" w:rsidRPr="00A81BED" w14:paraId="5D5E8EBE"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28C668" w14:textId="77777777" w:rsidR="00A81BED" w:rsidRPr="00A81BED" w:rsidRDefault="00A81BED" w:rsidP="00A81BED">
            <w:pPr>
              <w:jc w:val="center"/>
              <w:rPr>
                <w:sz w:val="24"/>
                <w:szCs w:val="24"/>
              </w:rPr>
            </w:pPr>
            <w:r w:rsidRPr="00A81BED">
              <w:rPr>
                <w:sz w:val="24"/>
                <w:szCs w:val="24"/>
              </w:rPr>
              <w:t>2.4.2.</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2D506650" w14:textId="77777777" w:rsidR="00A81BED" w:rsidRPr="00A81BED" w:rsidRDefault="00A81BED" w:rsidP="00A81BED">
            <w:pPr>
              <w:rPr>
                <w:sz w:val="24"/>
                <w:szCs w:val="24"/>
              </w:rPr>
            </w:pPr>
            <w:r w:rsidRPr="00A81BED">
              <w:rPr>
                <w:sz w:val="24"/>
                <w:szCs w:val="24"/>
              </w:rPr>
              <w:t xml:space="preserve">Расходы </w:t>
            </w:r>
            <w:proofErr w:type="gramStart"/>
            <w:r w:rsidRPr="00A81BED">
              <w:rPr>
                <w:sz w:val="24"/>
                <w:szCs w:val="24"/>
              </w:rPr>
              <w:t>на электрическую энергию</w:t>
            </w:r>
            <w:proofErr w:type="gramEnd"/>
            <w:r w:rsidRPr="00A81BED">
              <w:rPr>
                <w:sz w:val="24"/>
                <w:szCs w:val="24"/>
              </w:rPr>
              <w:t xml:space="preserve"> потребляемую объектами благоустройства</w:t>
            </w:r>
          </w:p>
        </w:tc>
        <w:tc>
          <w:tcPr>
            <w:tcW w:w="1384" w:type="dxa"/>
            <w:tcBorders>
              <w:top w:val="nil"/>
              <w:left w:val="nil"/>
              <w:bottom w:val="single" w:sz="4" w:space="0" w:color="auto"/>
              <w:right w:val="single" w:sz="4" w:space="0" w:color="auto"/>
            </w:tcBorders>
            <w:shd w:val="clear" w:color="auto" w:fill="auto"/>
            <w:noWrap/>
            <w:vAlign w:val="bottom"/>
            <w:hideMark/>
          </w:tcPr>
          <w:p w14:paraId="0071DF83"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2B984CE7" w14:textId="77777777" w:rsidR="00A81BED" w:rsidRPr="00A81BED" w:rsidRDefault="00A81BED" w:rsidP="00A81BED">
            <w:pPr>
              <w:jc w:val="center"/>
              <w:rPr>
                <w:sz w:val="24"/>
                <w:szCs w:val="24"/>
              </w:rPr>
            </w:pPr>
            <w:r w:rsidRPr="00A81BED">
              <w:rPr>
                <w:sz w:val="24"/>
                <w:szCs w:val="24"/>
              </w:rPr>
              <w:t>7 000,0</w:t>
            </w:r>
          </w:p>
        </w:tc>
        <w:tc>
          <w:tcPr>
            <w:tcW w:w="1460" w:type="dxa"/>
            <w:tcBorders>
              <w:top w:val="nil"/>
              <w:left w:val="nil"/>
              <w:bottom w:val="single" w:sz="4" w:space="0" w:color="auto"/>
              <w:right w:val="single" w:sz="4" w:space="0" w:color="auto"/>
            </w:tcBorders>
            <w:shd w:val="clear" w:color="auto" w:fill="auto"/>
            <w:vAlign w:val="center"/>
            <w:hideMark/>
          </w:tcPr>
          <w:p w14:paraId="0CCB091F" w14:textId="77777777" w:rsidR="00A81BED" w:rsidRPr="00A81BED" w:rsidRDefault="00A81BED" w:rsidP="00A81BED">
            <w:pPr>
              <w:jc w:val="center"/>
              <w:rPr>
                <w:sz w:val="24"/>
                <w:szCs w:val="24"/>
              </w:rPr>
            </w:pPr>
            <w:r w:rsidRPr="00A81BED">
              <w:rPr>
                <w:sz w:val="24"/>
                <w:szCs w:val="24"/>
              </w:rPr>
              <w:t>7 000,0</w:t>
            </w:r>
          </w:p>
        </w:tc>
        <w:tc>
          <w:tcPr>
            <w:tcW w:w="1460" w:type="dxa"/>
            <w:tcBorders>
              <w:top w:val="nil"/>
              <w:left w:val="nil"/>
              <w:bottom w:val="single" w:sz="4" w:space="0" w:color="auto"/>
              <w:right w:val="single" w:sz="4" w:space="0" w:color="auto"/>
            </w:tcBorders>
            <w:shd w:val="clear" w:color="auto" w:fill="auto"/>
            <w:vAlign w:val="center"/>
            <w:hideMark/>
          </w:tcPr>
          <w:p w14:paraId="6429A90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D45C9DF"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5E2FD9"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213FDE1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F96F2F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CF4468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24162A2"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1171BB4B" w14:textId="77777777" w:rsidR="00A81BED" w:rsidRPr="00A81BED" w:rsidRDefault="00A81BED" w:rsidP="00A81BED">
            <w:pPr>
              <w:jc w:val="center"/>
              <w:rPr>
                <w:sz w:val="24"/>
                <w:szCs w:val="24"/>
              </w:rPr>
            </w:pPr>
            <w:r w:rsidRPr="00A81BED">
              <w:rPr>
                <w:sz w:val="24"/>
                <w:szCs w:val="24"/>
              </w:rPr>
              <w:t>8 100,0</w:t>
            </w:r>
          </w:p>
        </w:tc>
        <w:tc>
          <w:tcPr>
            <w:tcW w:w="1460" w:type="dxa"/>
            <w:tcBorders>
              <w:top w:val="nil"/>
              <w:left w:val="nil"/>
              <w:bottom w:val="single" w:sz="4" w:space="0" w:color="auto"/>
              <w:right w:val="single" w:sz="4" w:space="0" w:color="auto"/>
            </w:tcBorders>
            <w:shd w:val="clear" w:color="auto" w:fill="auto"/>
            <w:vAlign w:val="center"/>
            <w:hideMark/>
          </w:tcPr>
          <w:p w14:paraId="532AE8F0" w14:textId="77777777" w:rsidR="00A81BED" w:rsidRPr="00A81BED" w:rsidRDefault="00A81BED" w:rsidP="00A81BED">
            <w:pPr>
              <w:jc w:val="center"/>
              <w:rPr>
                <w:sz w:val="24"/>
                <w:szCs w:val="24"/>
              </w:rPr>
            </w:pPr>
            <w:r w:rsidRPr="00A81BED">
              <w:rPr>
                <w:sz w:val="24"/>
                <w:szCs w:val="24"/>
              </w:rPr>
              <w:t>8 100,0</w:t>
            </w:r>
          </w:p>
        </w:tc>
        <w:tc>
          <w:tcPr>
            <w:tcW w:w="1460" w:type="dxa"/>
            <w:tcBorders>
              <w:top w:val="nil"/>
              <w:left w:val="nil"/>
              <w:bottom w:val="single" w:sz="4" w:space="0" w:color="auto"/>
              <w:right w:val="single" w:sz="4" w:space="0" w:color="auto"/>
            </w:tcBorders>
            <w:shd w:val="clear" w:color="auto" w:fill="auto"/>
            <w:vAlign w:val="center"/>
            <w:hideMark/>
          </w:tcPr>
          <w:p w14:paraId="30371DF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D85AAA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BF1AB28" w14:textId="77777777" w:rsidR="00A81BED" w:rsidRPr="00A81BED" w:rsidRDefault="00A81BED" w:rsidP="00A81BED">
            <w:pPr>
              <w:rPr>
                <w:sz w:val="24"/>
                <w:szCs w:val="24"/>
              </w:rPr>
            </w:pPr>
          </w:p>
        </w:tc>
      </w:tr>
      <w:tr w:rsidR="00A81BED" w:rsidRPr="00A81BED" w14:paraId="4F3E742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A3914C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ADE844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586B41F"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4BB8F8FB" w14:textId="77777777" w:rsidR="00A81BED" w:rsidRPr="00A81BED" w:rsidRDefault="00A81BED" w:rsidP="00A81BED">
            <w:pPr>
              <w:jc w:val="center"/>
              <w:rPr>
                <w:sz w:val="24"/>
                <w:szCs w:val="24"/>
              </w:rPr>
            </w:pPr>
            <w:r w:rsidRPr="00A81BED">
              <w:rPr>
                <w:sz w:val="24"/>
                <w:szCs w:val="24"/>
              </w:rPr>
              <w:t>11 000,0</w:t>
            </w:r>
          </w:p>
        </w:tc>
        <w:tc>
          <w:tcPr>
            <w:tcW w:w="1460" w:type="dxa"/>
            <w:tcBorders>
              <w:top w:val="nil"/>
              <w:left w:val="nil"/>
              <w:bottom w:val="single" w:sz="4" w:space="0" w:color="auto"/>
              <w:right w:val="single" w:sz="4" w:space="0" w:color="auto"/>
            </w:tcBorders>
            <w:shd w:val="clear" w:color="auto" w:fill="auto"/>
            <w:vAlign w:val="center"/>
            <w:hideMark/>
          </w:tcPr>
          <w:p w14:paraId="1234886F" w14:textId="77777777" w:rsidR="00A81BED" w:rsidRPr="00A81BED" w:rsidRDefault="00A81BED" w:rsidP="00A81BED">
            <w:pPr>
              <w:jc w:val="center"/>
              <w:rPr>
                <w:sz w:val="24"/>
                <w:szCs w:val="24"/>
              </w:rPr>
            </w:pPr>
            <w:r w:rsidRPr="00A81BED">
              <w:rPr>
                <w:sz w:val="24"/>
                <w:szCs w:val="24"/>
              </w:rPr>
              <w:t>11 000,0</w:t>
            </w:r>
          </w:p>
        </w:tc>
        <w:tc>
          <w:tcPr>
            <w:tcW w:w="1460" w:type="dxa"/>
            <w:tcBorders>
              <w:top w:val="nil"/>
              <w:left w:val="nil"/>
              <w:bottom w:val="single" w:sz="4" w:space="0" w:color="auto"/>
              <w:right w:val="single" w:sz="4" w:space="0" w:color="auto"/>
            </w:tcBorders>
            <w:shd w:val="clear" w:color="auto" w:fill="auto"/>
            <w:vAlign w:val="center"/>
            <w:hideMark/>
          </w:tcPr>
          <w:p w14:paraId="0462B63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9F5E03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8A724E0" w14:textId="77777777" w:rsidR="00A81BED" w:rsidRPr="00A81BED" w:rsidRDefault="00A81BED" w:rsidP="00A81BED">
            <w:pPr>
              <w:rPr>
                <w:sz w:val="24"/>
                <w:szCs w:val="24"/>
              </w:rPr>
            </w:pPr>
          </w:p>
        </w:tc>
      </w:tr>
      <w:tr w:rsidR="00A81BED" w:rsidRPr="00A81BED" w14:paraId="5FB5E42B"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9F9C5C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E25D23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BFF51AA"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4CECC8FD" w14:textId="77777777" w:rsidR="00A81BED" w:rsidRPr="00A81BED" w:rsidRDefault="00A81BED" w:rsidP="00A81BED">
            <w:pPr>
              <w:jc w:val="center"/>
              <w:rPr>
                <w:sz w:val="24"/>
                <w:szCs w:val="24"/>
              </w:rPr>
            </w:pPr>
            <w:r w:rsidRPr="00A81BED">
              <w:rPr>
                <w:sz w:val="24"/>
                <w:szCs w:val="24"/>
              </w:rPr>
              <w:t>11 000,0</w:t>
            </w:r>
          </w:p>
        </w:tc>
        <w:tc>
          <w:tcPr>
            <w:tcW w:w="1460" w:type="dxa"/>
            <w:tcBorders>
              <w:top w:val="nil"/>
              <w:left w:val="nil"/>
              <w:bottom w:val="single" w:sz="4" w:space="0" w:color="auto"/>
              <w:right w:val="single" w:sz="4" w:space="0" w:color="auto"/>
            </w:tcBorders>
            <w:shd w:val="clear" w:color="auto" w:fill="auto"/>
            <w:vAlign w:val="center"/>
            <w:hideMark/>
          </w:tcPr>
          <w:p w14:paraId="32E770C5" w14:textId="77777777" w:rsidR="00A81BED" w:rsidRPr="00A81BED" w:rsidRDefault="00A81BED" w:rsidP="00A81BED">
            <w:pPr>
              <w:jc w:val="center"/>
              <w:rPr>
                <w:sz w:val="24"/>
                <w:szCs w:val="24"/>
              </w:rPr>
            </w:pPr>
            <w:r w:rsidRPr="00A81BED">
              <w:rPr>
                <w:sz w:val="24"/>
                <w:szCs w:val="24"/>
              </w:rPr>
              <w:t>11 000,0</w:t>
            </w:r>
          </w:p>
        </w:tc>
        <w:tc>
          <w:tcPr>
            <w:tcW w:w="1460" w:type="dxa"/>
            <w:tcBorders>
              <w:top w:val="nil"/>
              <w:left w:val="nil"/>
              <w:bottom w:val="single" w:sz="4" w:space="0" w:color="auto"/>
              <w:right w:val="single" w:sz="4" w:space="0" w:color="auto"/>
            </w:tcBorders>
            <w:shd w:val="clear" w:color="auto" w:fill="auto"/>
            <w:vAlign w:val="center"/>
            <w:hideMark/>
          </w:tcPr>
          <w:p w14:paraId="73DE0DC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8C29D4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D1953EF" w14:textId="77777777" w:rsidR="00A81BED" w:rsidRPr="00A81BED" w:rsidRDefault="00A81BED" w:rsidP="00A81BED">
            <w:pPr>
              <w:rPr>
                <w:sz w:val="24"/>
                <w:szCs w:val="24"/>
              </w:rPr>
            </w:pPr>
          </w:p>
        </w:tc>
      </w:tr>
      <w:tr w:rsidR="00A81BED" w:rsidRPr="00A81BED" w14:paraId="1342EE1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FFF387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D26D85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6468601"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4A8FACA1" w14:textId="77777777" w:rsidR="00A81BED" w:rsidRPr="00A81BED" w:rsidRDefault="00A81BED" w:rsidP="00A81BED">
            <w:pPr>
              <w:jc w:val="center"/>
              <w:rPr>
                <w:sz w:val="24"/>
                <w:szCs w:val="24"/>
              </w:rPr>
            </w:pPr>
            <w:r w:rsidRPr="00A81BED">
              <w:rPr>
                <w:sz w:val="24"/>
                <w:szCs w:val="24"/>
              </w:rPr>
              <w:t>12 000,0</w:t>
            </w:r>
          </w:p>
        </w:tc>
        <w:tc>
          <w:tcPr>
            <w:tcW w:w="1460" w:type="dxa"/>
            <w:tcBorders>
              <w:top w:val="nil"/>
              <w:left w:val="nil"/>
              <w:bottom w:val="single" w:sz="4" w:space="0" w:color="auto"/>
              <w:right w:val="single" w:sz="4" w:space="0" w:color="auto"/>
            </w:tcBorders>
            <w:shd w:val="clear" w:color="auto" w:fill="auto"/>
            <w:vAlign w:val="center"/>
            <w:hideMark/>
          </w:tcPr>
          <w:p w14:paraId="04DE7548" w14:textId="77777777" w:rsidR="00A81BED" w:rsidRPr="00A81BED" w:rsidRDefault="00A81BED" w:rsidP="00A81BED">
            <w:pPr>
              <w:jc w:val="center"/>
              <w:rPr>
                <w:sz w:val="24"/>
                <w:szCs w:val="24"/>
              </w:rPr>
            </w:pPr>
            <w:r w:rsidRPr="00A81BED">
              <w:rPr>
                <w:sz w:val="24"/>
                <w:szCs w:val="24"/>
              </w:rPr>
              <w:t>12 000,0</w:t>
            </w:r>
          </w:p>
        </w:tc>
        <w:tc>
          <w:tcPr>
            <w:tcW w:w="1460" w:type="dxa"/>
            <w:tcBorders>
              <w:top w:val="nil"/>
              <w:left w:val="nil"/>
              <w:bottom w:val="single" w:sz="4" w:space="0" w:color="auto"/>
              <w:right w:val="single" w:sz="4" w:space="0" w:color="auto"/>
            </w:tcBorders>
            <w:shd w:val="clear" w:color="auto" w:fill="auto"/>
            <w:vAlign w:val="center"/>
            <w:hideMark/>
          </w:tcPr>
          <w:p w14:paraId="654607F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AADAE5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406C868" w14:textId="77777777" w:rsidR="00A81BED" w:rsidRPr="00A81BED" w:rsidRDefault="00A81BED" w:rsidP="00A81BED">
            <w:pPr>
              <w:rPr>
                <w:sz w:val="24"/>
                <w:szCs w:val="24"/>
              </w:rPr>
            </w:pPr>
          </w:p>
        </w:tc>
      </w:tr>
      <w:tr w:rsidR="00A81BED" w:rsidRPr="00A81BED" w14:paraId="7453C602"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9B5881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432544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9D8595F"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2BE97E16" w14:textId="77777777" w:rsidR="00A81BED" w:rsidRPr="00A81BED" w:rsidRDefault="00A81BED" w:rsidP="00A81BED">
            <w:pPr>
              <w:jc w:val="center"/>
              <w:rPr>
                <w:sz w:val="24"/>
                <w:szCs w:val="24"/>
              </w:rPr>
            </w:pPr>
            <w:r w:rsidRPr="00A81BED">
              <w:rPr>
                <w:sz w:val="24"/>
                <w:szCs w:val="24"/>
              </w:rPr>
              <w:t>12 000,0</w:t>
            </w:r>
          </w:p>
        </w:tc>
        <w:tc>
          <w:tcPr>
            <w:tcW w:w="1460" w:type="dxa"/>
            <w:tcBorders>
              <w:top w:val="nil"/>
              <w:left w:val="nil"/>
              <w:bottom w:val="single" w:sz="4" w:space="0" w:color="auto"/>
              <w:right w:val="single" w:sz="4" w:space="0" w:color="auto"/>
            </w:tcBorders>
            <w:shd w:val="clear" w:color="auto" w:fill="auto"/>
            <w:vAlign w:val="center"/>
            <w:hideMark/>
          </w:tcPr>
          <w:p w14:paraId="3796CD09" w14:textId="77777777" w:rsidR="00A81BED" w:rsidRPr="00A81BED" w:rsidRDefault="00A81BED" w:rsidP="00A81BED">
            <w:pPr>
              <w:jc w:val="center"/>
              <w:rPr>
                <w:sz w:val="24"/>
                <w:szCs w:val="24"/>
              </w:rPr>
            </w:pPr>
            <w:r w:rsidRPr="00A81BED">
              <w:rPr>
                <w:sz w:val="24"/>
                <w:szCs w:val="24"/>
              </w:rPr>
              <w:t>12 000,0</w:t>
            </w:r>
          </w:p>
        </w:tc>
        <w:tc>
          <w:tcPr>
            <w:tcW w:w="1460" w:type="dxa"/>
            <w:tcBorders>
              <w:top w:val="nil"/>
              <w:left w:val="nil"/>
              <w:bottom w:val="single" w:sz="4" w:space="0" w:color="auto"/>
              <w:right w:val="single" w:sz="4" w:space="0" w:color="auto"/>
            </w:tcBorders>
            <w:shd w:val="clear" w:color="auto" w:fill="auto"/>
            <w:vAlign w:val="center"/>
            <w:hideMark/>
          </w:tcPr>
          <w:p w14:paraId="2F44B13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94EF70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5687B6C" w14:textId="77777777" w:rsidR="00A81BED" w:rsidRPr="00A81BED" w:rsidRDefault="00A81BED" w:rsidP="00A81BED">
            <w:pPr>
              <w:rPr>
                <w:sz w:val="24"/>
                <w:szCs w:val="24"/>
              </w:rPr>
            </w:pPr>
          </w:p>
        </w:tc>
      </w:tr>
      <w:tr w:rsidR="00A81BED" w:rsidRPr="00A81BED" w14:paraId="700E0E6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CE02A8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ECC0A7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4B9F1B1"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6C79B5D7" w14:textId="77777777" w:rsidR="00A81BED" w:rsidRPr="00A81BED" w:rsidRDefault="00A81BED" w:rsidP="00A81BED">
            <w:pPr>
              <w:jc w:val="center"/>
              <w:rPr>
                <w:sz w:val="24"/>
                <w:szCs w:val="24"/>
              </w:rPr>
            </w:pPr>
            <w:r w:rsidRPr="00A81BED">
              <w:rPr>
                <w:sz w:val="24"/>
                <w:szCs w:val="24"/>
              </w:rPr>
              <w:t>61 100,0</w:t>
            </w:r>
          </w:p>
        </w:tc>
        <w:tc>
          <w:tcPr>
            <w:tcW w:w="1460" w:type="dxa"/>
            <w:tcBorders>
              <w:top w:val="nil"/>
              <w:left w:val="nil"/>
              <w:bottom w:val="single" w:sz="4" w:space="0" w:color="auto"/>
              <w:right w:val="single" w:sz="4" w:space="0" w:color="auto"/>
            </w:tcBorders>
            <w:shd w:val="clear" w:color="auto" w:fill="auto"/>
            <w:vAlign w:val="center"/>
            <w:hideMark/>
          </w:tcPr>
          <w:p w14:paraId="1441EF32" w14:textId="77777777" w:rsidR="00A81BED" w:rsidRPr="00A81BED" w:rsidRDefault="00A81BED" w:rsidP="00A81BED">
            <w:pPr>
              <w:jc w:val="center"/>
              <w:rPr>
                <w:sz w:val="24"/>
                <w:szCs w:val="24"/>
              </w:rPr>
            </w:pPr>
            <w:r w:rsidRPr="00A81BED">
              <w:rPr>
                <w:sz w:val="24"/>
                <w:szCs w:val="24"/>
              </w:rPr>
              <w:t>61 100,0</w:t>
            </w:r>
          </w:p>
        </w:tc>
        <w:tc>
          <w:tcPr>
            <w:tcW w:w="1460" w:type="dxa"/>
            <w:tcBorders>
              <w:top w:val="nil"/>
              <w:left w:val="nil"/>
              <w:bottom w:val="single" w:sz="4" w:space="0" w:color="auto"/>
              <w:right w:val="single" w:sz="4" w:space="0" w:color="auto"/>
            </w:tcBorders>
            <w:shd w:val="clear" w:color="auto" w:fill="auto"/>
            <w:vAlign w:val="center"/>
            <w:hideMark/>
          </w:tcPr>
          <w:p w14:paraId="40820ED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87FC7A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91B86C5" w14:textId="77777777" w:rsidR="00A81BED" w:rsidRPr="00A81BED" w:rsidRDefault="00A81BED" w:rsidP="00A81BED">
            <w:pPr>
              <w:rPr>
                <w:sz w:val="24"/>
                <w:szCs w:val="24"/>
              </w:rPr>
            </w:pPr>
          </w:p>
        </w:tc>
      </w:tr>
      <w:tr w:rsidR="00A81BED" w:rsidRPr="00A81BED" w14:paraId="23A1AF90"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4A7EC5" w14:textId="77777777" w:rsidR="00A81BED" w:rsidRPr="00A81BED" w:rsidRDefault="00A81BED" w:rsidP="00A81BED">
            <w:pPr>
              <w:jc w:val="center"/>
              <w:rPr>
                <w:sz w:val="24"/>
                <w:szCs w:val="24"/>
              </w:rPr>
            </w:pPr>
            <w:r w:rsidRPr="00A81BED">
              <w:rPr>
                <w:sz w:val="24"/>
                <w:szCs w:val="24"/>
              </w:rPr>
              <w:t>2.4.3.</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52EE3C2F" w14:textId="77777777" w:rsidR="00A81BED" w:rsidRPr="00A81BED" w:rsidRDefault="00A81BED" w:rsidP="00A81BED">
            <w:pPr>
              <w:rPr>
                <w:sz w:val="24"/>
                <w:szCs w:val="24"/>
              </w:rPr>
            </w:pPr>
            <w:r w:rsidRPr="00A81BED">
              <w:rPr>
                <w:sz w:val="24"/>
                <w:szCs w:val="24"/>
              </w:rPr>
              <w:t>Благоустройство дворовых территорий многоквартирных домов</w:t>
            </w:r>
          </w:p>
        </w:tc>
        <w:tc>
          <w:tcPr>
            <w:tcW w:w="1384" w:type="dxa"/>
            <w:tcBorders>
              <w:top w:val="nil"/>
              <w:left w:val="nil"/>
              <w:bottom w:val="single" w:sz="4" w:space="0" w:color="auto"/>
              <w:right w:val="single" w:sz="4" w:space="0" w:color="auto"/>
            </w:tcBorders>
            <w:shd w:val="clear" w:color="auto" w:fill="auto"/>
            <w:noWrap/>
            <w:vAlign w:val="bottom"/>
            <w:hideMark/>
          </w:tcPr>
          <w:p w14:paraId="1887B124"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28A3724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164744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5CD70C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56C69D8"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3B255E5B"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51EC181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CD8ED6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91728F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88C0C5D"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7FC303E7" w14:textId="77777777" w:rsidR="00A81BED" w:rsidRPr="00A81BED" w:rsidRDefault="00A81BED" w:rsidP="00A81BED">
            <w:pPr>
              <w:jc w:val="center"/>
              <w:rPr>
                <w:sz w:val="24"/>
                <w:szCs w:val="24"/>
              </w:rPr>
            </w:pPr>
            <w:r w:rsidRPr="00A81BED">
              <w:rPr>
                <w:sz w:val="24"/>
                <w:szCs w:val="24"/>
              </w:rPr>
              <w:t>28 000,0</w:t>
            </w:r>
          </w:p>
        </w:tc>
        <w:tc>
          <w:tcPr>
            <w:tcW w:w="1460" w:type="dxa"/>
            <w:tcBorders>
              <w:top w:val="nil"/>
              <w:left w:val="nil"/>
              <w:bottom w:val="single" w:sz="4" w:space="0" w:color="auto"/>
              <w:right w:val="single" w:sz="4" w:space="0" w:color="auto"/>
            </w:tcBorders>
            <w:shd w:val="clear" w:color="auto" w:fill="auto"/>
            <w:vAlign w:val="center"/>
            <w:hideMark/>
          </w:tcPr>
          <w:p w14:paraId="7779B6FE" w14:textId="77777777" w:rsidR="00A81BED" w:rsidRPr="00A81BED" w:rsidRDefault="00A81BED" w:rsidP="00A81BED">
            <w:pPr>
              <w:jc w:val="center"/>
              <w:rPr>
                <w:sz w:val="24"/>
                <w:szCs w:val="24"/>
              </w:rPr>
            </w:pPr>
            <w:r w:rsidRPr="00A81BED">
              <w:rPr>
                <w:sz w:val="24"/>
                <w:szCs w:val="24"/>
              </w:rPr>
              <w:t>28 000,0</w:t>
            </w:r>
          </w:p>
        </w:tc>
        <w:tc>
          <w:tcPr>
            <w:tcW w:w="1460" w:type="dxa"/>
            <w:tcBorders>
              <w:top w:val="nil"/>
              <w:left w:val="nil"/>
              <w:bottom w:val="single" w:sz="4" w:space="0" w:color="auto"/>
              <w:right w:val="single" w:sz="4" w:space="0" w:color="auto"/>
            </w:tcBorders>
            <w:shd w:val="clear" w:color="auto" w:fill="auto"/>
            <w:vAlign w:val="center"/>
            <w:hideMark/>
          </w:tcPr>
          <w:p w14:paraId="136E14B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11CFC8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011B225" w14:textId="77777777" w:rsidR="00A81BED" w:rsidRPr="00A81BED" w:rsidRDefault="00A81BED" w:rsidP="00A81BED">
            <w:pPr>
              <w:rPr>
                <w:sz w:val="24"/>
                <w:szCs w:val="24"/>
              </w:rPr>
            </w:pPr>
          </w:p>
        </w:tc>
      </w:tr>
      <w:tr w:rsidR="00A81BED" w:rsidRPr="00A81BED" w14:paraId="1462220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9664B0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4594FB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41540934"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4FF1F50B" w14:textId="77777777" w:rsidR="00A81BED" w:rsidRPr="00A81BED" w:rsidRDefault="00A81BED" w:rsidP="00A81BED">
            <w:pPr>
              <w:jc w:val="center"/>
              <w:rPr>
                <w:sz w:val="24"/>
                <w:szCs w:val="24"/>
              </w:rPr>
            </w:pPr>
            <w:r w:rsidRPr="00A81BED">
              <w:rPr>
                <w:sz w:val="24"/>
                <w:szCs w:val="24"/>
              </w:rPr>
              <w:t>27 800,0</w:t>
            </w:r>
          </w:p>
        </w:tc>
        <w:tc>
          <w:tcPr>
            <w:tcW w:w="1460" w:type="dxa"/>
            <w:tcBorders>
              <w:top w:val="nil"/>
              <w:left w:val="nil"/>
              <w:bottom w:val="single" w:sz="4" w:space="0" w:color="auto"/>
              <w:right w:val="single" w:sz="4" w:space="0" w:color="auto"/>
            </w:tcBorders>
            <w:shd w:val="clear" w:color="auto" w:fill="auto"/>
            <w:vAlign w:val="center"/>
            <w:hideMark/>
          </w:tcPr>
          <w:p w14:paraId="10528915" w14:textId="77777777" w:rsidR="00A81BED" w:rsidRPr="00A81BED" w:rsidRDefault="00A81BED" w:rsidP="00A81BED">
            <w:pPr>
              <w:jc w:val="center"/>
              <w:rPr>
                <w:sz w:val="24"/>
                <w:szCs w:val="24"/>
              </w:rPr>
            </w:pPr>
            <w:r w:rsidRPr="00A81BED">
              <w:rPr>
                <w:sz w:val="24"/>
                <w:szCs w:val="24"/>
              </w:rPr>
              <w:t>27 800,0</w:t>
            </w:r>
          </w:p>
        </w:tc>
        <w:tc>
          <w:tcPr>
            <w:tcW w:w="1460" w:type="dxa"/>
            <w:tcBorders>
              <w:top w:val="nil"/>
              <w:left w:val="nil"/>
              <w:bottom w:val="single" w:sz="4" w:space="0" w:color="auto"/>
              <w:right w:val="single" w:sz="4" w:space="0" w:color="auto"/>
            </w:tcBorders>
            <w:shd w:val="clear" w:color="auto" w:fill="auto"/>
            <w:vAlign w:val="center"/>
            <w:hideMark/>
          </w:tcPr>
          <w:p w14:paraId="4961953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FA532D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F9D6616" w14:textId="77777777" w:rsidR="00A81BED" w:rsidRPr="00A81BED" w:rsidRDefault="00A81BED" w:rsidP="00A81BED">
            <w:pPr>
              <w:rPr>
                <w:sz w:val="24"/>
                <w:szCs w:val="24"/>
              </w:rPr>
            </w:pPr>
          </w:p>
        </w:tc>
      </w:tr>
      <w:tr w:rsidR="00A81BED" w:rsidRPr="00A81BED" w14:paraId="2167028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3BF22D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6A80E2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8331681"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7AF318C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B0A297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FE5834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2EA652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5387180" w14:textId="77777777" w:rsidR="00A81BED" w:rsidRPr="00A81BED" w:rsidRDefault="00A81BED" w:rsidP="00A81BED">
            <w:pPr>
              <w:rPr>
                <w:sz w:val="24"/>
                <w:szCs w:val="24"/>
              </w:rPr>
            </w:pPr>
          </w:p>
        </w:tc>
      </w:tr>
      <w:tr w:rsidR="00A81BED" w:rsidRPr="00A81BED" w14:paraId="549DCCB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7D8FCB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A64B6A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4BEFB67"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5DBF921B"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955010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D1566F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91C3AD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B0A48F5" w14:textId="77777777" w:rsidR="00A81BED" w:rsidRPr="00A81BED" w:rsidRDefault="00A81BED" w:rsidP="00A81BED">
            <w:pPr>
              <w:rPr>
                <w:sz w:val="24"/>
                <w:szCs w:val="24"/>
              </w:rPr>
            </w:pPr>
          </w:p>
        </w:tc>
      </w:tr>
      <w:tr w:rsidR="00A81BED" w:rsidRPr="00A81BED" w14:paraId="255D2CE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4C2C5D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F2DC37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9B19D8E"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4DF60FE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3CCD70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462E82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171500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317DBEE" w14:textId="77777777" w:rsidR="00A81BED" w:rsidRPr="00A81BED" w:rsidRDefault="00A81BED" w:rsidP="00A81BED">
            <w:pPr>
              <w:rPr>
                <w:sz w:val="24"/>
                <w:szCs w:val="24"/>
              </w:rPr>
            </w:pPr>
          </w:p>
        </w:tc>
      </w:tr>
      <w:tr w:rsidR="00A81BED" w:rsidRPr="00A81BED" w14:paraId="5D5AEB9B"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291566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CAD03F1"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47CE974"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3714DAC3" w14:textId="77777777" w:rsidR="00A81BED" w:rsidRPr="00A81BED" w:rsidRDefault="00A81BED" w:rsidP="00A81BED">
            <w:pPr>
              <w:jc w:val="center"/>
              <w:rPr>
                <w:sz w:val="24"/>
                <w:szCs w:val="24"/>
              </w:rPr>
            </w:pPr>
            <w:r w:rsidRPr="00A81BED">
              <w:rPr>
                <w:sz w:val="24"/>
                <w:szCs w:val="24"/>
              </w:rPr>
              <w:t>55 800,0</w:t>
            </w:r>
          </w:p>
        </w:tc>
        <w:tc>
          <w:tcPr>
            <w:tcW w:w="1460" w:type="dxa"/>
            <w:tcBorders>
              <w:top w:val="nil"/>
              <w:left w:val="nil"/>
              <w:bottom w:val="single" w:sz="4" w:space="0" w:color="auto"/>
              <w:right w:val="single" w:sz="4" w:space="0" w:color="auto"/>
            </w:tcBorders>
            <w:shd w:val="clear" w:color="auto" w:fill="auto"/>
            <w:vAlign w:val="center"/>
            <w:hideMark/>
          </w:tcPr>
          <w:p w14:paraId="36193997" w14:textId="77777777" w:rsidR="00A81BED" w:rsidRPr="00A81BED" w:rsidRDefault="00A81BED" w:rsidP="00A81BED">
            <w:pPr>
              <w:jc w:val="center"/>
              <w:rPr>
                <w:sz w:val="24"/>
                <w:szCs w:val="24"/>
              </w:rPr>
            </w:pPr>
            <w:r w:rsidRPr="00A81BED">
              <w:rPr>
                <w:sz w:val="24"/>
                <w:szCs w:val="24"/>
              </w:rPr>
              <w:t>55 800,0</w:t>
            </w:r>
          </w:p>
        </w:tc>
        <w:tc>
          <w:tcPr>
            <w:tcW w:w="1460" w:type="dxa"/>
            <w:tcBorders>
              <w:top w:val="nil"/>
              <w:left w:val="nil"/>
              <w:bottom w:val="single" w:sz="4" w:space="0" w:color="auto"/>
              <w:right w:val="single" w:sz="4" w:space="0" w:color="auto"/>
            </w:tcBorders>
            <w:shd w:val="clear" w:color="auto" w:fill="auto"/>
            <w:vAlign w:val="center"/>
            <w:hideMark/>
          </w:tcPr>
          <w:p w14:paraId="00C32C0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A7CB7A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D9F24FD" w14:textId="77777777" w:rsidR="00A81BED" w:rsidRPr="00A81BED" w:rsidRDefault="00A81BED" w:rsidP="00A81BED">
            <w:pPr>
              <w:rPr>
                <w:sz w:val="24"/>
                <w:szCs w:val="24"/>
              </w:rPr>
            </w:pPr>
          </w:p>
        </w:tc>
      </w:tr>
      <w:tr w:rsidR="00A81BED" w:rsidRPr="00A81BED" w14:paraId="275A5769"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0D7028"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12944FA7" w14:textId="77777777" w:rsidR="00A81BED" w:rsidRPr="00A81BED" w:rsidRDefault="00A81BED" w:rsidP="00A81BED">
            <w:pPr>
              <w:rPr>
                <w:sz w:val="24"/>
                <w:szCs w:val="24"/>
              </w:rPr>
            </w:pPr>
            <w:r w:rsidRPr="00A81BED">
              <w:rPr>
                <w:sz w:val="24"/>
                <w:szCs w:val="24"/>
              </w:rPr>
              <w:t>Всего по комплексу процессных мероприятий "Благоустройство городского округа Анадырь"</w:t>
            </w:r>
          </w:p>
        </w:tc>
        <w:tc>
          <w:tcPr>
            <w:tcW w:w="1384" w:type="dxa"/>
            <w:tcBorders>
              <w:top w:val="nil"/>
              <w:left w:val="nil"/>
              <w:bottom w:val="single" w:sz="4" w:space="0" w:color="auto"/>
              <w:right w:val="single" w:sz="4" w:space="0" w:color="auto"/>
            </w:tcBorders>
            <w:shd w:val="clear" w:color="auto" w:fill="auto"/>
            <w:noWrap/>
            <w:vAlign w:val="bottom"/>
            <w:hideMark/>
          </w:tcPr>
          <w:p w14:paraId="5EC07815"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18CBA33C" w14:textId="77777777" w:rsidR="00A81BED" w:rsidRPr="00A81BED" w:rsidRDefault="00A81BED" w:rsidP="00A81BED">
            <w:pPr>
              <w:jc w:val="center"/>
              <w:rPr>
                <w:sz w:val="24"/>
                <w:szCs w:val="24"/>
              </w:rPr>
            </w:pPr>
            <w:r w:rsidRPr="00A81BED">
              <w:rPr>
                <w:sz w:val="24"/>
                <w:szCs w:val="24"/>
              </w:rPr>
              <w:t>30 000,0</w:t>
            </w:r>
          </w:p>
        </w:tc>
        <w:tc>
          <w:tcPr>
            <w:tcW w:w="1460" w:type="dxa"/>
            <w:tcBorders>
              <w:top w:val="nil"/>
              <w:left w:val="nil"/>
              <w:bottom w:val="single" w:sz="4" w:space="0" w:color="auto"/>
              <w:right w:val="single" w:sz="4" w:space="0" w:color="auto"/>
            </w:tcBorders>
            <w:shd w:val="clear" w:color="auto" w:fill="auto"/>
            <w:vAlign w:val="center"/>
            <w:hideMark/>
          </w:tcPr>
          <w:p w14:paraId="5741F3F6" w14:textId="77777777" w:rsidR="00A81BED" w:rsidRPr="00A81BED" w:rsidRDefault="00A81BED" w:rsidP="00A81BED">
            <w:pPr>
              <w:jc w:val="center"/>
              <w:rPr>
                <w:sz w:val="24"/>
                <w:szCs w:val="24"/>
              </w:rPr>
            </w:pPr>
            <w:r w:rsidRPr="00A81BED">
              <w:rPr>
                <w:sz w:val="24"/>
                <w:szCs w:val="24"/>
              </w:rPr>
              <w:t>30 000,0</w:t>
            </w:r>
          </w:p>
        </w:tc>
        <w:tc>
          <w:tcPr>
            <w:tcW w:w="1460" w:type="dxa"/>
            <w:tcBorders>
              <w:top w:val="nil"/>
              <w:left w:val="nil"/>
              <w:bottom w:val="single" w:sz="4" w:space="0" w:color="auto"/>
              <w:right w:val="single" w:sz="4" w:space="0" w:color="auto"/>
            </w:tcBorders>
            <w:shd w:val="clear" w:color="auto" w:fill="auto"/>
            <w:vAlign w:val="center"/>
            <w:hideMark/>
          </w:tcPr>
          <w:p w14:paraId="183902E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E3220C7"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205499" w14:textId="77777777" w:rsidR="00A81BED" w:rsidRPr="00A81BED" w:rsidRDefault="00A81BED" w:rsidP="00A81BED">
            <w:pPr>
              <w:jc w:val="center"/>
              <w:rPr>
                <w:sz w:val="24"/>
                <w:szCs w:val="24"/>
              </w:rPr>
            </w:pPr>
            <w:r w:rsidRPr="00A81BED">
              <w:rPr>
                <w:sz w:val="24"/>
                <w:szCs w:val="24"/>
              </w:rPr>
              <w:t> </w:t>
            </w:r>
          </w:p>
        </w:tc>
      </w:tr>
      <w:tr w:rsidR="00A81BED" w:rsidRPr="00A81BED" w14:paraId="4FEE3C0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4FD82B3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2FEAF2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F933526"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7D6AF0E8" w14:textId="77777777" w:rsidR="00A81BED" w:rsidRPr="00A81BED" w:rsidRDefault="00A81BED" w:rsidP="00A81BED">
            <w:pPr>
              <w:jc w:val="center"/>
              <w:rPr>
                <w:sz w:val="24"/>
                <w:szCs w:val="24"/>
              </w:rPr>
            </w:pPr>
            <w:r w:rsidRPr="00A81BED">
              <w:rPr>
                <w:sz w:val="24"/>
                <w:szCs w:val="24"/>
              </w:rPr>
              <w:t>60 100,0</w:t>
            </w:r>
          </w:p>
        </w:tc>
        <w:tc>
          <w:tcPr>
            <w:tcW w:w="1460" w:type="dxa"/>
            <w:tcBorders>
              <w:top w:val="nil"/>
              <w:left w:val="nil"/>
              <w:bottom w:val="single" w:sz="4" w:space="0" w:color="auto"/>
              <w:right w:val="single" w:sz="4" w:space="0" w:color="auto"/>
            </w:tcBorders>
            <w:shd w:val="clear" w:color="auto" w:fill="auto"/>
            <w:vAlign w:val="center"/>
            <w:hideMark/>
          </w:tcPr>
          <w:p w14:paraId="0AA8E919" w14:textId="77777777" w:rsidR="00A81BED" w:rsidRPr="00A81BED" w:rsidRDefault="00A81BED" w:rsidP="00A81BED">
            <w:pPr>
              <w:jc w:val="center"/>
              <w:rPr>
                <w:sz w:val="24"/>
                <w:szCs w:val="24"/>
              </w:rPr>
            </w:pPr>
            <w:r w:rsidRPr="00A81BED">
              <w:rPr>
                <w:sz w:val="24"/>
                <w:szCs w:val="24"/>
              </w:rPr>
              <w:t>60 100,0</w:t>
            </w:r>
          </w:p>
        </w:tc>
        <w:tc>
          <w:tcPr>
            <w:tcW w:w="1460" w:type="dxa"/>
            <w:tcBorders>
              <w:top w:val="nil"/>
              <w:left w:val="nil"/>
              <w:bottom w:val="single" w:sz="4" w:space="0" w:color="auto"/>
              <w:right w:val="single" w:sz="4" w:space="0" w:color="auto"/>
            </w:tcBorders>
            <w:shd w:val="clear" w:color="auto" w:fill="auto"/>
            <w:vAlign w:val="center"/>
            <w:hideMark/>
          </w:tcPr>
          <w:p w14:paraId="0D031E7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BB40EB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5A5AD17" w14:textId="77777777" w:rsidR="00A81BED" w:rsidRPr="00A81BED" w:rsidRDefault="00A81BED" w:rsidP="00A81BED">
            <w:pPr>
              <w:rPr>
                <w:sz w:val="24"/>
                <w:szCs w:val="24"/>
              </w:rPr>
            </w:pPr>
          </w:p>
        </w:tc>
      </w:tr>
      <w:tr w:rsidR="00A81BED" w:rsidRPr="00A81BED" w14:paraId="7BDDC85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182796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577D3C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104936C"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07986D90" w14:textId="77777777" w:rsidR="00A81BED" w:rsidRPr="00A81BED" w:rsidRDefault="00A81BED" w:rsidP="00A81BED">
            <w:pPr>
              <w:jc w:val="center"/>
              <w:rPr>
                <w:sz w:val="24"/>
                <w:szCs w:val="24"/>
              </w:rPr>
            </w:pPr>
            <w:r w:rsidRPr="00A81BED">
              <w:rPr>
                <w:sz w:val="24"/>
                <w:szCs w:val="24"/>
              </w:rPr>
              <w:t>64 800,0</w:t>
            </w:r>
          </w:p>
        </w:tc>
        <w:tc>
          <w:tcPr>
            <w:tcW w:w="1460" w:type="dxa"/>
            <w:tcBorders>
              <w:top w:val="nil"/>
              <w:left w:val="nil"/>
              <w:bottom w:val="single" w:sz="4" w:space="0" w:color="auto"/>
              <w:right w:val="single" w:sz="4" w:space="0" w:color="auto"/>
            </w:tcBorders>
            <w:shd w:val="clear" w:color="auto" w:fill="auto"/>
            <w:vAlign w:val="center"/>
            <w:hideMark/>
          </w:tcPr>
          <w:p w14:paraId="7DAFE0EF" w14:textId="77777777" w:rsidR="00A81BED" w:rsidRPr="00A81BED" w:rsidRDefault="00A81BED" w:rsidP="00A81BED">
            <w:pPr>
              <w:jc w:val="center"/>
              <w:rPr>
                <w:sz w:val="24"/>
                <w:szCs w:val="24"/>
              </w:rPr>
            </w:pPr>
            <w:r w:rsidRPr="00A81BED">
              <w:rPr>
                <w:sz w:val="24"/>
                <w:szCs w:val="24"/>
              </w:rPr>
              <w:t>64 800,0</w:t>
            </w:r>
          </w:p>
        </w:tc>
        <w:tc>
          <w:tcPr>
            <w:tcW w:w="1460" w:type="dxa"/>
            <w:tcBorders>
              <w:top w:val="nil"/>
              <w:left w:val="nil"/>
              <w:bottom w:val="single" w:sz="4" w:space="0" w:color="auto"/>
              <w:right w:val="single" w:sz="4" w:space="0" w:color="auto"/>
            </w:tcBorders>
            <w:shd w:val="clear" w:color="auto" w:fill="auto"/>
            <w:vAlign w:val="center"/>
            <w:hideMark/>
          </w:tcPr>
          <w:p w14:paraId="5F5536C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324014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510FF3" w14:textId="77777777" w:rsidR="00A81BED" w:rsidRPr="00A81BED" w:rsidRDefault="00A81BED" w:rsidP="00A81BED">
            <w:pPr>
              <w:rPr>
                <w:sz w:val="24"/>
                <w:szCs w:val="24"/>
              </w:rPr>
            </w:pPr>
          </w:p>
        </w:tc>
      </w:tr>
      <w:tr w:rsidR="00A81BED" w:rsidRPr="00A81BED" w14:paraId="4BCAD677"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65BEDE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FC27C3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3249796"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1DD81928" w14:textId="77777777" w:rsidR="00A81BED" w:rsidRPr="00A81BED" w:rsidRDefault="00A81BED" w:rsidP="00A81BED">
            <w:pPr>
              <w:jc w:val="center"/>
              <w:rPr>
                <w:sz w:val="24"/>
                <w:szCs w:val="24"/>
              </w:rPr>
            </w:pPr>
            <w:r w:rsidRPr="00A81BED">
              <w:rPr>
                <w:sz w:val="24"/>
                <w:szCs w:val="24"/>
              </w:rPr>
              <w:t>38 000,0</w:t>
            </w:r>
          </w:p>
        </w:tc>
        <w:tc>
          <w:tcPr>
            <w:tcW w:w="1460" w:type="dxa"/>
            <w:tcBorders>
              <w:top w:val="nil"/>
              <w:left w:val="nil"/>
              <w:bottom w:val="single" w:sz="4" w:space="0" w:color="auto"/>
              <w:right w:val="single" w:sz="4" w:space="0" w:color="auto"/>
            </w:tcBorders>
            <w:shd w:val="clear" w:color="auto" w:fill="auto"/>
            <w:vAlign w:val="center"/>
            <w:hideMark/>
          </w:tcPr>
          <w:p w14:paraId="0649C7D6" w14:textId="77777777" w:rsidR="00A81BED" w:rsidRPr="00A81BED" w:rsidRDefault="00A81BED" w:rsidP="00A81BED">
            <w:pPr>
              <w:jc w:val="center"/>
              <w:rPr>
                <w:sz w:val="24"/>
                <w:szCs w:val="24"/>
              </w:rPr>
            </w:pPr>
            <w:r w:rsidRPr="00A81BED">
              <w:rPr>
                <w:sz w:val="24"/>
                <w:szCs w:val="24"/>
              </w:rPr>
              <w:t>38 000,0</w:t>
            </w:r>
          </w:p>
        </w:tc>
        <w:tc>
          <w:tcPr>
            <w:tcW w:w="1460" w:type="dxa"/>
            <w:tcBorders>
              <w:top w:val="nil"/>
              <w:left w:val="nil"/>
              <w:bottom w:val="single" w:sz="4" w:space="0" w:color="auto"/>
              <w:right w:val="single" w:sz="4" w:space="0" w:color="auto"/>
            </w:tcBorders>
            <w:shd w:val="clear" w:color="auto" w:fill="auto"/>
            <w:vAlign w:val="center"/>
            <w:hideMark/>
          </w:tcPr>
          <w:p w14:paraId="578407F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F32D43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C0520DE" w14:textId="77777777" w:rsidR="00A81BED" w:rsidRPr="00A81BED" w:rsidRDefault="00A81BED" w:rsidP="00A81BED">
            <w:pPr>
              <w:rPr>
                <w:sz w:val="24"/>
                <w:szCs w:val="24"/>
              </w:rPr>
            </w:pPr>
          </w:p>
        </w:tc>
      </w:tr>
      <w:tr w:rsidR="00A81BED" w:rsidRPr="00A81BED" w14:paraId="461627D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F9269B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EEDC30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25FDCEE"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22AB53D4" w14:textId="77777777" w:rsidR="00A81BED" w:rsidRPr="00A81BED" w:rsidRDefault="00A81BED" w:rsidP="00A81BED">
            <w:pPr>
              <w:jc w:val="center"/>
              <w:rPr>
                <w:sz w:val="24"/>
                <w:szCs w:val="24"/>
              </w:rPr>
            </w:pPr>
            <w:r w:rsidRPr="00A81BED">
              <w:rPr>
                <w:sz w:val="24"/>
                <w:szCs w:val="24"/>
              </w:rPr>
              <w:t>40 000,0</w:t>
            </w:r>
          </w:p>
        </w:tc>
        <w:tc>
          <w:tcPr>
            <w:tcW w:w="1460" w:type="dxa"/>
            <w:tcBorders>
              <w:top w:val="nil"/>
              <w:left w:val="nil"/>
              <w:bottom w:val="single" w:sz="4" w:space="0" w:color="auto"/>
              <w:right w:val="single" w:sz="4" w:space="0" w:color="auto"/>
            </w:tcBorders>
            <w:shd w:val="clear" w:color="auto" w:fill="auto"/>
            <w:vAlign w:val="center"/>
            <w:hideMark/>
          </w:tcPr>
          <w:p w14:paraId="21BBBCCA" w14:textId="77777777" w:rsidR="00A81BED" w:rsidRPr="00A81BED" w:rsidRDefault="00A81BED" w:rsidP="00A81BED">
            <w:pPr>
              <w:jc w:val="center"/>
              <w:rPr>
                <w:sz w:val="24"/>
                <w:szCs w:val="24"/>
              </w:rPr>
            </w:pPr>
            <w:r w:rsidRPr="00A81BED">
              <w:rPr>
                <w:sz w:val="24"/>
                <w:szCs w:val="24"/>
              </w:rPr>
              <w:t>40 000,0</w:t>
            </w:r>
          </w:p>
        </w:tc>
        <w:tc>
          <w:tcPr>
            <w:tcW w:w="1460" w:type="dxa"/>
            <w:tcBorders>
              <w:top w:val="nil"/>
              <w:left w:val="nil"/>
              <w:bottom w:val="single" w:sz="4" w:space="0" w:color="auto"/>
              <w:right w:val="single" w:sz="4" w:space="0" w:color="auto"/>
            </w:tcBorders>
            <w:shd w:val="clear" w:color="auto" w:fill="auto"/>
            <w:vAlign w:val="center"/>
            <w:hideMark/>
          </w:tcPr>
          <w:p w14:paraId="3A4663E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972880E"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9DA4857" w14:textId="77777777" w:rsidR="00A81BED" w:rsidRPr="00A81BED" w:rsidRDefault="00A81BED" w:rsidP="00A81BED">
            <w:pPr>
              <w:rPr>
                <w:sz w:val="24"/>
                <w:szCs w:val="24"/>
              </w:rPr>
            </w:pPr>
          </w:p>
        </w:tc>
      </w:tr>
      <w:tr w:rsidR="00A81BED" w:rsidRPr="00A81BED" w14:paraId="3A352D0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B03553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9E937B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30A1574"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64E5FE05" w14:textId="77777777" w:rsidR="00A81BED" w:rsidRPr="00A81BED" w:rsidRDefault="00A81BED" w:rsidP="00A81BED">
            <w:pPr>
              <w:jc w:val="center"/>
              <w:rPr>
                <w:sz w:val="24"/>
                <w:szCs w:val="24"/>
              </w:rPr>
            </w:pPr>
            <w:r w:rsidRPr="00A81BED">
              <w:rPr>
                <w:sz w:val="24"/>
                <w:szCs w:val="24"/>
              </w:rPr>
              <w:t>41 000,0</w:t>
            </w:r>
          </w:p>
        </w:tc>
        <w:tc>
          <w:tcPr>
            <w:tcW w:w="1460" w:type="dxa"/>
            <w:tcBorders>
              <w:top w:val="nil"/>
              <w:left w:val="nil"/>
              <w:bottom w:val="single" w:sz="4" w:space="0" w:color="auto"/>
              <w:right w:val="single" w:sz="4" w:space="0" w:color="auto"/>
            </w:tcBorders>
            <w:shd w:val="clear" w:color="auto" w:fill="auto"/>
            <w:vAlign w:val="center"/>
            <w:hideMark/>
          </w:tcPr>
          <w:p w14:paraId="664F01D2" w14:textId="77777777" w:rsidR="00A81BED" w:rsidRPr="00A81BED" w:rsidRDefault="00A81BED" w:rsidP="00A81BED">
            <w:pPr>
              <w:jc w:val="center"/>
              <w:rPr>
                <w:sz w:val="24"/>
                <w:szCs w:val="24"/>
              </w:rPr>
            </w:pPr>
            <w:r w:rsidRPr="00A81BED">
              <w:rPr>
                <w:sz w:val="24"/>
                <w:szCs w:val="24"/>
              </w:rPr>
              <w:t>41 000,0</w:t>
            </w:r>
          </w:p>
        </w:tc>
        <w:tc>
          <w:tcPr>
            <w:tcW w:w="1460" w:type="dxa"/>
            <w:tcBorders>
              <w:top w:val="nil"/>
              <w:left w:val="nil"/>
              <w:bottom w:val="single" w:sz="4" w:space="0" w:color="auto"/>
              <w:right w:val="single" w:sz="4" w:space="0" w:color="auto"/>
            </w:tcBorders>
            <w:shd w:val="clear" w:color="auto" w:fill="auto"/>
            <w:vAlign w:val="center"/>
            <w:hideMark/>
          </w:tcPr>
          <w:p w14:paraId="0005C6B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8A5CDE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BD9B659" w14:textId="77777777" w:rsidR="00A81BED" w:rsidRPr="00A81BED" w:rsidRDefault="00A81BED" w:rsidP="00A81BED">
            <w:pPr>
              <w:rPr>
                <w:sz w:val="24"/>
                <w:szCs w:val="24"/>
              </w:rPr>
            </w:pPr>
          </w:p>
        </w:tc>
      </w:tr>
      <w:tr w:rsidR="00A81BED" w:rsidRPr="00A81BED" w14:paraId="26956D6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50E38D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DA695C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ACBA8D6"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2218FB87" w14:textId="77777777" w:rsidR="00A81BED" w:rsidRPr="00A81BED" w:rsidRDefault="00A81BED" w:rsidP="00A81BED">
            <w:pPr>
              <w:jc w:val="center"/>
              <w:rPr>
                <w:sz w:val="24"/>
                <w:szCs w:val="24"/>
              </w:rPr>
            </w:pPr>
            <w:r w:rsidRPr="00A81BED">
              <w:rPr>
                <w:sz w:val="24"/>
                <w:szCs w:val="24"/>
              </w:rPr>
              <w:t>273 900,0</w:t>
            </w:r>
          </w:p>
        </w:tc>
        <w:tc>
          <w:tcPr>
            <w:tcW w:w="1460" w:type="dxa"/>
            <w:tcBorders>
              <w:top w:val="nil"/>
              <w:left w:val="nil"/>
              <w:bottom w:val="single" w:sz="4" w:space="0" w:color="auto"/>
              <w:right w:val="single" w:sz="4" w:space="0" w:color="auto"/>
            </w:tcBorders>
            <w:shd w:val="clear" w:color="auto" w:fill="auto"/>
            <w:vAlign w:val="center"/>
            <w:hideMark/>
          </w:tcPr>
          <w:p w14:paraId="33761F2B" w14:textId="77777777" w:rsidR="00A81BED" w:rsidRPr="00A81BED" w:rsidRDefault="00A81BED" w:rsidP="00A81BED">
            <w:pPr>
              <w:jc w:val="center"/>
              <w:rPr>
                <w:sz w:val="24"/>
                <w:szCs w:val="24"/>
              </w:rPr>
            </w:pPr>
            <w:r w:rsidRPr="00A81BED">
              <w:rPr>
                <w:sz w:val="24"/>
                <w:szCs w:val="24"/>
              </w:rPr>
              <w:t>273 900,0</w:t>
            </w:r>
          </w:p>
        </w:tc>
        <w:tc>
          <w:tcPr>
            <w:tcW w:w="1460" w:type="dxa"/>
            <w:tcBorders>
              <w:top w:val="nil"/>
              <w:left w:val="nil"/>
              <w:bottom w:val="single" w:sz="4" w:space="0" w:color="auto"/>
              <w:right w:val="single" w:sz="4" w:space="0" w:color="auto"/>
            </w:tcBorders>
            <w:shd w:val="clear" w:color="auto" w:fill="auto"/>
            <w:vAlign w:val="center"/>
            <w:hideMark/>
          </w:tcPr>
          <w:p w14:paraId="5596862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AA504E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B99BA8" w14:textId="77777777" w:rsidR="00A81BED" w:rsidRPr="00A81BED" w:rsidRDefault="00A81BED" w:rsidP="00A81BED">
            <w:pPr>
              <w:rPr>
                <w:sz w:val="24"/>
                <w:szCs w:val="24"/>
              </w:rPr>
            </w:pPr>
          </w:p>
        </w:tc>
      </w:tr>
      <w:tr w:rsidR="00A81BED" w:rsidRPr="00A81BED" w14:paraId="76DBEA83" w14:textId="77777777" w:rsidTr="00A81BED">
        <w:trPr>
          <w:trHeight w:val="645"/>
        </w:trPr>
        <w:tc>
          <w:tcPr>
            <w:tcW w:w="960" w:type="dxa"/>
            <w:tcBorders>
              <w:top w:val="nil"/>
              <w:left w:val="single" w:sz="4" w:space="0" w:color="auto"/>
              <w:bottom w:val="nil"/>
              <w:right w:val="single" w:sz="4" w:space="0" w:color="auto"/>
            </w:tcBorders>
            <w:shd w:val="clear" w:color="auto" w:fill="auto"/>
            <w:vAlign w:val="center"/>
            <w:hideMark/>
          </w:tcPr>
          <w:p w14:paraId="4D92B526" w14:textId="77777777" w:rsidR="00A81BED" w:rsidRPr="00A81BED" w:rsidRDefault="00A81BED" w:rsidP="00A81BED">
            <w:pPr>
              <w:jc w:val="center"/>
              <w:rPr>
                <w:sz w:val="24"/>
                <w:szCs w:val="24"/>
              </w:rPr>
            </w:pPr>
            <w:r w:rsidRPr="00A81BED">
              <w:rPr>
                <w:sz w:val="24"/>
                <w:szCs w:val="24"/>
              </w:rPr>
              <w:t>2.5.</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103C5D81" w14:textId="77777777" w:rsidR="00A81BED" w:rsidRPr="00A81BED" w:rsidRDefault="00A81BED" w:rsidP="00A81BED">
            <w:pPr>
              <w:rPr>
                <w:sz w:val="24"/>
                <w:szCs w:val="24"/>
              </w:rPr>
            </w:pPr>
            <w:r w:rsidRPr="00A81BED">
              <w:rPr>
                <w:sz w:val="24"/>
                <w:szCs w:val="24"/>
              </w:rPr>
              <w:t>"Обслуживание и ремонт объектов дорожного хозяйства городского округа Анадырь"</w:t>
            </w:r>
          </w:p>
        </w:tc>
      </w:tr>
      <w:tr w:rsidR="00A81BED" w:rsidRPr="00A81BED" w14:paraId="3C6CADE5" w14:textId="77777777" w:rsidTr="00A81BED">
        <w:trPr>
          <w:gridAfter w:val="1"/>
          <w:wAfter w:w="8" w:type="dxa"/>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C09CD2" w14:textId="77777777" w:rsidR="00A81BED" w:rsidRPr="00A81BED" w:rsidRDefault="00A81BED" w:rsidP="00A81BED">
            <w:pPr>
              <w:jc w:val="center"/>
              <w:rPr>
                <w:sz w:val="24"/>
                <w:szCs w:val="24"/>
              </w:rPr>
            </w:pPr>
            <w:r w:rsidRPr="00A81BED">
              <w:rPr>
                <w:sz w:val="24"/>
                <w:szCs w:val="24"/>
              </w:rPr>
              <w:t>2.5.1.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114D2099" w14:textId="77777777" w:rsidR="00A81BED" w:rsidRPr="00A81BED" w:rsidRDefault="00A81BED" w:rsidP="00A81BED">
            <w:pPr>
              <w:rPr>
                <w:sz w:val="24"/>
                <w:szCs w:val="24"/>
              </w:rPr>
            </w:pPr>
            <w:r w:rsidRPr="00A81BED">
              <w:rPr>
                <w:sz w:val="24"/>
                <w:szCs w:val="24"/>
              </w:rPr>
              <w:t>Обслуживание улично-дорожной сети</w:t>
            </w:r>
          </w:p>
        </w:tc>
        <w:tc>
          <w:tcPr>
            <w:tcW w:w="1384" w:type="dxa"/>
            <w:tcBorders>
              <w:top w:val="nil"/>
              <w:left w:val="nil"/>
              <w:bottom w:val="single" w:sz="4" w:space="0" w:color="auto"/>
              <w:right w:val="single" w:sz="4" w:space="0" w:color="auto"/>
            </w:tcBorders>
            <w:shd w:val="clear" w:color="auto" w:fill="auto"/>
            <w:noWrap/>
            <w:vAlign w:val="bottom"/>
            <w:hideMark/>
          </w:tcPr>
          <w:p w14:paraId="56E84E3E"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290E975D" w14:textId="77777777" w:rsidR="00A81BED" w:rsidRPr="00A81BED" w:rsidRDefault="00A81BED" w:rsidP="00A81BED">
            <w:pPr>
              <w:jc w:val="center"/>
              <w:rPr>
                <w:sz w:val="24"/>
                <w:szCs w:val="24"/>
              </w:rPr>
            </w:pPr>
            <w:r w:rsidRPr="00A81BED">
              <w:rPr>
                <w:sz w:val="24"/>
                <w:szCs w:val="24"/>
              </w:rPr>
              <w:t>120 328,9</w:t>
            </w:r>
          </w:p>
        </w:tc>
        <w:tc>
          <w:tcPr>
            <w:tcW w:w="1460" w:type="dxa"/>
            <w:tcBorders>
              <w:top w:val="nil"/>
              <w:left w:val="nil"/>
              <w:bottom w:val="single" w:sz="4" w:space="0" w:color="auto"/>
              <w:right w:val="single" w:sz="4" w:space="0" w:color="auto"/>
            </w:tcBorders>
            <w:shd w:val="clear" w:color="auto" w:fill="auto"/>
            <w:vAlign w:val="center"/>
            <w:hideMark/>
          </w:tcPr>
          <w:p w14:paraId="2FD18169" w14:textId="77777777" w:rsidR="00A81BED" w:rsidRPr="00A81BED" w:rsidRDefault="00A81BED" w:rsidP="00A81BED">
            <w:pPr>
              <w:jc w:val="center"/>
              <w:rPr>
                <w:sz w:val="24"/>
                <w:szCs w:val="24"/>
              </w:rPr>
            </w:pPr>
            <w:r w:rsidRPr="00A81BED">
              <w:rPr>
                <w:sz w:val="24"/>
                <w:szCs w:val="24"/>
              </w:rPr>
              <w:t>120 328,9</w:t>
            </w:r>
          </w:p>
        </w:tc>
        <w:tc>
          <w:tcPr>
            <w:tcW w:w="1460" w:type="dxa"/>
            <w:tcBorders>
              <w:top w:val="nil"/>
              <w:left w:val="nil"/>
              <w:bottom w:val="single" w:sz="4" w:space="0" w:color="auto"/>
              <w:right w:val="single" w:sz="4" w:space="0" w:color="auto"/>
            </w:tcBorders>
            <w:shd w:val="clear" w:color="auto" w:fill="auto"/>
            <w:vAlign w:val="center"/>
            <w:hideMark/>
          </w:tcPr>
          <w:p w14:paraId="135E5C9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61285E4"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2FA7336D"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5E74DB2A"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058071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C15534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92894AD"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44DC6812"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56914F5B"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1F9E479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62CB35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BE9ABE9" w14:textId="77777777" w:rsidR="00A81BED" w:rsidRPr="00A81BED" w:rsidRDefault="00A81BED" w:rsidP="00A81BED">
            <w:pPr>
              <w:rPr>
                <w:sz w:val="24"/>
                <w:szCs w:val="24"/>
              </w:rPr>
            </w:pPr>
          </w:p>
        </w:tc>
      </w:tr>
      <w:tr w:rsidR="00A81BED" w:rsidRPr="00A81BED" w14:paraId="274C3F53"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408CC1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089CB5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14BC683"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330B88FA"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5C929C2F"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7F7EAE3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9EE201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F52D1EC" w14:textId="77777777" w:rsidR="00A81BED" w:rsidRPr="00A81BED" w:rsidRDefault="00A81BED" w:rsidP="00A81BED">
            <w:pPr>
              <w:rPr>
                <w:sz w:val="24"/>
                <w:szCs w:val="24"/>
              </w:rPr>
            </w:pPr>
          </w:p>
        </w:tc>
      </w:tr>
      <w:tr w:rsidR="00A81BED" w:rsidRPr="00A81BED" w14:paraId="51189E2D"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3261EE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87C764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9D1A2DC"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A61A671"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4F3B12B1"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284901B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3D4B00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17142B2" w14:textId="77777777" w:rsidR="00A81BED" w:rsidRPr="00A81BED" w:rsidRDefault="00A81BED" w:rsidP="00A81BED">
            <w:pPr>
              <w:rPr>
                <w:sz w:val="24"/>
                <w:szCs w:val="24"/>
              </w:rPr>
            </w:pPr>
          </w:p>
        </w:tc>
      </w:tr>
      <w:tr w:rsidR="00A81BED" w:rsidRPr="00A81BED" w14:paraId="6AACF7ED"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878F35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31B7BD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06B966B"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5A764523"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06472763"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72BEA20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65A048A"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66CE57F" w14:textId="77777777" w:rsidR="00A81BED" w:rsidRPr="00A81BED" w:rsidRDefault="00A81BED" w:rsidP="00A81BED">
            <w:pPr>
              <w:rPr>
                <w:sz w:val="24"/>
                <w:szCs w:val="24"/>
              </w:rPr>
            </w:pPr>
          </w:p>
        </w:tc>
      </w:tr>
      <w:tr w:rsidR="00A81BED" w:rsidRPr="00A81BED" w14:paraId="2EE77D56"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8B0212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7F5B2A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7D2D148"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4DB3AE97"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013DC53B"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39C40AE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0E308A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0D0A21A" w14:textId="77777777" w:rsidR="00A81BED" w:rsidRPr="00A81BED" w:rsidRDefault="00A81BED" w:rsidP="00A81BED">
            <w:pPr>
              <w:rPr>
                <w:sz w:val="24"/>
                <w:szCs w:val="24"/>
              </w:rPr>
            </w:pPr>
          </w:p>
        </w:tc>
      </w:tr>
      <w:tr w:rsidR="00A81BED" w:rsidRPr="00A81BED" w14:paraId="797BD444"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1C0276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3B582F9"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56E6666"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175B1CAA" w14:textId="77777777" w:rsidR="00A81BED" w:rsidRPr="00A81BED" w:rsidRDefault="00A81BED" w:rsidP="00A81BED">
            <w:pPr>
              <w:jc w:val="center"/>
              <w:rPr>
                <w:sz w:val="24"/>
                <w:szCs w:val="24"/>
              </w:rPr>
            </w:pPr>
            <w:r w:rsidRPr="00A81BED">
              <w:rPr>
                <w:sz w:val="24"/>
                <w:szCs w:val="24"/>
              </w:rPr>
              <w:t>796 337,5</w:t>
            </w:r>
          </w:p>
        </w:tc>
        <w:tc>
          <w:tcPr>
            <w:tcW w:w="1460" w:type="dxa"/>
            <w:tcBorders>
              <w:top w:val="nil"/>
              <w:left w:val="nil"/>
              <w:bottom w:val="single" w:sz="4" w:space="0" w:color="auto"/>
              <w:right w:val="single" w:sz="4" w:space="0" w:color="auto"/>
            </w:tcBorders>
            <w:shd w:val="clear" w:color="auto" w:fill="auto"/>
            <w:vAlign w:val="center"/>
            <w:hideMark/>
          </w:tcPr>
          <w:p w14:paraId="1D6775C9" w14:textId="77777777" w:rsidR="00A81BED" w:rsidRPr="00A81BED" w:rsidRDefault="00A81BED" w:rsidP="00A81BED">
            <w:pPr>
              <w:jc w:val="center"/>
              <w:rPr>
                <w:sz w:val="24"/>
                <w:szCs w:val="24"/>
              </w:rPr>
            </w:pPr>
            <w:r w:rsidRPr="00A81BED">
              <w:rPr>
                <w:sz w:val="24"/>
                <w:szCs w:val="24"/>
              </w:rPr>
              <w:t>796 337,5</w:t>
            </w:r>
          </w:p>
        </w:tc>
        <w:tc>
          <w:tcPr>
            <w:tcW w:w="1460" w:type="dxa"/>
            <w:tcBorders>
              <w:top w:val="nil"/>
              <w:left w:val="nil"/>
              <w:bottom w:val="single" w:sz="4" w:space="0" w:color="auto"/>
              <w:right w:val="single" w:sz="4" w:space="0" w:color="auto"/>
            </w:tcBorders>
            <w:shd w:val="clear" w:color="auto" w:fill="auto"/>
            <w:vAlign w:val="center"/>
            <w:hideMark/>
          </w:tcPr>
          <w:p w14:paraId="251E533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76A815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BF03706" w14:textId="77777777" w:rsidR="00A81BED" w:rsidRPr="00A81BED" w:rsidRDefault="00A81BED" w:rsidP="00A81BED">
            <w:pPr>
              <w:rPr>
                <w:sz w:val="24"/>
                <w:szCs w:val="24"/>
              </w:rPr>
            </w:pPr>
          </w:p>
        </w:tc>
      </w:tr>
      <w:tr w:rsidR="00A81BED" w:rsidRPr="00A81BED" w14:paraId="5FF27741"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8B34E8"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5D797A07" w14:textId="77777777" w:rsidR="00A81BED" w:rsidRPr="00A81BED" w:rsidRDefault="00A81BED" w:rsidP="00A81BED">
            <w:pPr>
              <w:rPr>
                <w:sz w:val="24"/>
                <w:szCs w:val="24"/>
              </w:rPr>
            </w:pPr>
            <w:r w:rsidRPr="00A81BED">
              <w:rPr>
                <w:sz w:val="24"/>
                <w:szCs w:val="24"/>
              </w:rPr>
              <w:t>Всего по комплексу процессных мероприятий "Обслуживание и ремонт объектов дорожного хозяйства городского округа Анадырь"</w:t>
            </w:r>
          </w:p>
        </w:tc>
        <w:tc>
          <w:tcPr>
            <w:tcW w:w="1384" w:type="dxa"/>
            <w:tcBorders>
              <w:top w:val="nil"/>
              <w:left w:val="nil"/>
              <w:bottom w:val="single" w:sz="4" w:space="0" w:color="auto"/>
              <w:right w:val="single" w:sz="4" w:space="0" w:color="auto"/>
            </w:tcBorders>
            <w:shd w:val="clear" w:color="auto" w:fill="auto"/>
            <w:noWrap/>
            <w:vAlign w:val="bottom"/>
            <w:hideMark/>
          </w:tcPr>
          <w:p w14:paraId="184B3EE7"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19B8EE06" w14:textId="77777777" w:rsidR="00A81BED" w:rsidRPr="00A81BED" w:rsidRDefault="00A81BED" w:rsidP="00A81BED">
            <w:pPr>
              <w:jc w:val="center"/>
              <w:rPr>
                <w:sz w:val="24"/>
                <w:szCs w:val="24"/>
              </w:rPr>
            </w:pPr>
            <w:r w:rsidRPr="00A81BED">
              <w:rPr>
                <w:sz w:val="24"/>
                <w:szCs w:val="24"/>
              </w:rPr>
              <w:t>120 328,9</w:t>
            </w:r>
          </w:p>
        </w:tc>
        <w:tc>
          <w:tcPr>
            <w:tcW w:w="1460" w:type="dxa"/>
            <w:tcBorders>
              <w:top w:val="nil"/>
              <w:left w:val="nil"/>
              <w:bottom w:val="single" w:sz="4" w:space="0" w:color="auto"/>
              <w:right w:val="single" w:sz="4" w:space="0" w:color="auto"/>
            </w:tcBorders>
            <w:shd w:val="clear" w:color="auto" w:fill="auto"/>
            <w:vAlign w:val="center"/>
            <w:hideMark/>
          </w:tcPr>
          <w:p w14:paraId="6690284E" w14:textId="77777777" w:rsidR="00A81BED" w:rsidRPr="00A81BED" w:rsidRDefault="00A81BED" w:rsidP="00A81BED">
            <w:pPr>
              <w:jc w:val="center"/>
              <w:rPr>
                <w:sz w:val="24"/>
                <w:szCs w:val="24"/>
              </w:rPr>
            </w:pPr>
            <w:r w:rsidRPr="00A81BED">
              <w:rPr>
                <w:sz w:val="24"/>
                <w:szCs w:val="24"/>
              </w:rPr>
              <w:t>120 328,9</w:t>
            </w:r>
          </w:p>
        </w:tc>
        <w:tc>
          <w:tcPr>
            <w:tcW w:w="1460" w:type="dxa"/>
            <w:tcBorders>
              <w:top w:val="nil"/>
              <w:left w:val="nil"/>
              <w:bottom w:val="single" w:sz="4" w:space="0" w:color="auto"/>
              <w:right w:val="single" w:sz="4" w:space="0" w:color="auto"/>
            </w:tcBorders>
            <w:shd w:val="clear" w:color="auto" w:fill="auto"/>
            <w:vAlign w:val="center"/>
            <w:hideMark/>
          </w:tcPr>
          <w:p w14:paraId="4367272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755F5CE"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7C3DC97" w14:textId="77777777" w:rsidR="00A81BED" w:rsidRPr="00A81BED" w:rsidRDefault="00A81BED" w:rsidP="00A81BED">
            <w:pPr>
              <w:jc w:val="center"/>
              <w:rPr>
                <w:sz w:val="24"/>
                <w:szCs w:val="24"/>
              </w:rPr>
            </w:pPr>
            <w:r w:rsidRPr="00A81BED">
              <w:rPr>
                <w:sz w:val="24"/>
                <w:szCs w:val="24"/>
              </w:rPr>
              <w:t> </w:t>
            </w:r>
          </w:p>
        </w:tc>
      </w:tr>
      <w:tr w:rsidR="00A81BED" w:rsidRPr="00A81BED" w14:paraId="3F8A493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3D5CFC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C90027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BBB8A09"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14AB7063"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100335D9"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66357BE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CE038D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0F19913" w14:textId="77777777" w:rsidR="00A81BED" w:rsidRPr="00A81BED" w:rsidRDefault="00A81BED" w:rsidP="00A81BED">
            <w:pPr>
              <w:rPr>
                <w:sz w:val="24"/>
                <w:szCs w:val="24"/>
              </w:rPr>
            </w:pPr>
          </w:p>
        </w:tc>
      </w:tr>
      <w:tr w:rsidR="00A81BED" w:rsidRPr="00A81BED" w14:paraId="4E1225F5"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728931C"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AA06CDE"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77D565D"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4E672632"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66312208" w14:textId="77777777" w:rsidR="00A81BED" w:rsidRPr="00A81BED" w:rsidRDefault="00A81BED" w:rsidP="00A81BED">
            <w:pPr>
              <w:jc w:val="center"/>
              <w:rPr>
                <w:sz w:val="24"/>
                <w:szCs w:val="24"/>
              </w:rPr>
            </w:pPr>
            <w:r w:rsidRPr="00A81BED">
              <w:rPr>
                <w:sz w:val="24"/>
                <w:szCs w:val="24"/>
              </w:rPr>
              <w:t>127 548,8</w:t>
            </w:r>
          </w:p>
        </w:tc>
        <w:tc>
          <w:tcPr>
            <w:tcW w:w="1460" w:type="dxa"/>
            <w:tcBorders>
              <w:top w:val="nil"/>
              <w:left w:val="nil"/>
              <w:bottom w:val="single" w:sz="4" w:space="0" w:color="auto"/>
              <w:right w:val="single" w:sz="4" w:space="0" w:color="auto"/>
            </w:tcBorders>
            <w:shd w:val="clear" w:color="auto" w:fill="auto"/>
            <w:vAlign w:val="center"/>
            <w:hideMark/>
          </w:tcPr>
          <w:p w14:paraId="05F36CE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6A53474"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ADA26DF" w14:textId="77777777" w:rsidR="00A81BED" w:rsidRPr="00A81BED" w:rsidRDefault="00A81BED" w:rsidP="00A81BED">
            <w:pPr>
              <w:rPr>
                <w:sz w:val="24"/>
                <w:szCs w:val="24"/>
              </w:rPr>
            </w:pPr>
          </w:p>
        </w:tc>
      </w:tr>
      <w:tr w:rsidR="00A81BED" w:rsidRPr="00A81BED" w14:paraId="70F7C22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947060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4BF85E6"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280A158"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7BBA902C"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3F39D4B5"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28A1ECD0"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7069ED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40939B7" w14:textId="77777777" w:rsidR="00A81BED" w:rsidRPr="00A81BED" w:rsidRDefault="00A81BED" w:rsidP="00A81BED">
            <w:pPr>
              <w:rPr>
                <w:sz w:val="24"/>
                <w:szCs w:val="24"/>
              </w:rPr>
            </w:pPr>
          </w:p>
        </w:tc>
      </w:tr>
      <w:tr w:rsidR="00A81BED" w:rsidRPr="00A81BED" w14:paraId="13BE68C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BE00D2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D64CFC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F83096F"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110DDDDD"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5C05288C"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4CF164B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3B1A2D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0C1BEB8" w14:textId="77777777" w:rsidR="00A81BED" w:rsidRPr="00A81BED" w:rsidRDefault="00A81BED" w:rsidP="00A81BED">
            <w:pPr>
              <w:rPr>
                <w:sz w:val="24"/>
                <w:szCs w:val="24"/>
              </w:rPr>
            </w:pPr>
          </w:p>
        </w:tc>
      </w:tr>
      <w:tr w:rsidR="00A81BED" w:rsidRPr="00A81BED" w14:paraId="50A3CD5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AC7065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04A31B6"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961D642"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09654BDD"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0E1C255F" w14:textId="77777777" w:rsidR="00A81BED" w:rsidRPr="00A81BED" w:rsidRDefault="00A81BED" w:rsidP="00A81BED">
            <w:pPr>
              <w:jc w:val="center"/>
              <w:rPr>
                <w:sz w:val="24"/>
                <w:szCs w:val="24"/>
              </w:rPr>
            </w:pPr>
            <w:r w:rsidRPr="00A81BED">
              <w:rPr>
                <w:sz w:val="24"/>
                <w:szCs w:val="24"/>
              </w:rPr>
              <w:t>140 303,7</w:t>
            </w:r>
          </w:p>
        </w:tc>
        <w:tc>
          <w:tcPr>
            <w:tcW w:w="1460" w:type="dxa"/>
            <w:tcBorders>
              <w:top w:val="nil"/>
              <w:left w:val="nil"/>
              <w:bottom w:val="single" w:sz="4" w:space="0" w:color="auto"/>
              <w:right w:val="single" w:sz="4" w:space="0" w:color="auto"/>
            </w:tcBorders>
            <w:shd w:val="clear" w:color="auto" w:fill="auto"/>
            <w:vAlign w:val="center"/>
            <w:hideMark/>
          </w:tcPr>
          <w:p w14:paraId="68D256F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85E6CE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9850F2C" w14:textId="77777777" w:rsidR="00A81BED" w:rsidRPr="00A81BED" w:rsidRDefault="00A81BED" w:rsidP="00A81BED">
            <w:pPr>
              <w:rPr>
                <w:sz w:val="24"/>
                <w:szCs w:val="24"/>
              </w:rPr>
            </w:pPr>
          </w:p>
        </w:tc>
      </w:tr>
      <w:tr w:rsidR="00A81BED" w:rsidRPr="00A81BED" w14:paraId="7496570C"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70A8CC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AC885C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9C07C41"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186BB177" w14:textId="77777777" w:rsidR="00A81BED" w:rsidRPr="00A81BED" w:rsidRDefault="00A81BED" w:rsidP="00A81BED">
            <w:pPr>
              <w:jc w:val="center"/>
              <w:rPr>
                <w:sz w:val="24"/>
                <w:szCs w:val="24"/>
              </w:rPr>
            </w:pPr>
            <w:r w:rsidRPr="00A81BED">
              <w:rPr>
                <w:sz w:val="24"/>
                <w:szCs w:val="24"/>
              </w:rPr>
              <w:t>796 337,5</w:t>
            </w:r>
          </w:p>
        </w:tc>
        <w:tc>
          <w:tcPr>
            <w:tcW w:w="1460" w:type="dxa"/>
            <w:tcBorders>
              <w:top w:val="nil"/>
              <w:left w:val="nil"/>
              <w:bottom w:val="single" w:sz="4" w:space="0" w:color="auto"/>
              <w:right w:val="single" w:sz="4" w:space="0" w:color="auto"/>
            </w:tcBorders>
            <w:shd w:val="clear" w:color="auto" w:fill="auto"/>
            <w:vAlign w:val="center"/>
            <w:hideMark/>
          </w:tcPr>
          <w:p w14:paraId="7683F2A0" w14:textId="77777777" w:rsidR="00A81BED" w:rsidRPr="00A81BED" w:rsidRDefault="00A81BED" w:rsidP="00A81BED">
            <w:pPr>
              <w:jc w:val="center"/>
              <w:rPr>
                <w:sz w:val="24"/>
                <w:szCs w:val="24"/>
              </w:rPr>
            </w:pPr>
            <w:r w:rsidRPr="00A81BED">
              <w:rPr>
                <w:sz w:val="24"/>
                <w:szCs w:val="24"/>
              </w:rPr>
              <w:t>796 337,5</w:t>
            </w:r>
          </w:p>
        </w:tc>
        <w:tc>
          <w:tcPr>
            <w:tcW w:w="1460" w:type="dxa"/>
            <w:tcBorders>
              <w:top w:val="nil"/>
              <w:left w:val="nil"/>
              <w:bottom w:val="single" w:sz="4" w:space="0" w:color="auto"/>
              <w:right w:val="single" w:sz="4" w:space="0" w:color="auto"/>
            </w:tcBorders>
            <w:shd w:val="clear" w:color="auto" w:fill="auto"/>
            <w:vAlign w:val="center"/>
            <w:hideMark/>
          </w:tcPr>
          <w:p w14:paraId="3EFFE08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954A2C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EF5BE67" w14:textId="77777777" w:rsidR="00A81BED" w:rsidRPr="00A81BED" w:rsidRDefault="00A81BED" w:rsidP="00A81BED">
            <w:pPr>
              <w:rPr>
                <w:sz w:val="24"/>
                <w:szCs w:val="24"/>
              </w:rPr>
            </w:pPr>
          </w:p>
        </w:tc>
      </w:tr>
      <w:tr w:rsidR="00A81BED" w:rsidRPr="00A81BED" w14:paraId="4D74ACB8" w14:textId="77777777" w:rsidTr="00A81BED">
        <w:trPr>
          <w:trHeight w:val="645"/>
        </w:trPr>
        <w:tc>
          <w:tcPr>
            <w:tcW w:w="960" w:type="dxa"/>
            <w:tcBorders>
              <w:top w:val="nil"/>
              <w:left w:val="single" w:sz="4" w:space="0" w:color="auto"/>
              <w:bottom w:val="nil"/>
              <w:right w:val="single" w:sz="4" w:space="0" w:color="auto"/>
            </w:tcBorders>
            <w:shd w:val="clear" w:color="auto" w:fill="auto"/>
            <w:vAlign w:val="center"/>
            <w:hideMark/>
          </w:tcPr>
          <w:p w14:paraId="46965B33" w14:textId="77777777" w:rsidR="00A81BED" w:rsidRPr="00A81BED" w:rsidRDefault="00A81BED" w:rsidP="00A81BED">
            <w:pPr>
              <w:jc w:val="center"/>
              <w:rPr>
                <w:sz w:val="24"/>
                <w:szCs w:val="24"/>
              </w:rPr>
            </w:pPr>
            <w:r w:rsidRPr="00A81BED">
              <w:rPr>
                <w:sz w:val="24"/>
                <w:szCs w:val="24"/>
              </w:rPr>
              <w:t>2.6.</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1135867A" w14:textId="77777777" w:rsidR="00A81BED" w:rsidRPr="00A81BED" w:rsidRDefault="00A81BED" w:rsidP="00A81BED">
            <w:pPr>
              <w:rPr>
                <w:sz w:val="24"/>
                <w:szCs w:val="24"/>
              </w:rPr>
            </w:pPr>
            <w:r w:rsidRPr="00A81BED">
              <w:rPr>
                <w:sz w:val="24"/>
                <w:szCs w:val="24"/>
              </w:rPr>
              <w:t>"Ликвидация свалок, объектов накопленного вреда"</w:t>
            </w:r>
          </w:p>
        </w:tc>
      </w:tr>
      <w:tr w:rsidR="00A81BED" w:rsidRPr="00A81BED" w14:paraId="2EF11BF8" w14:textId="77777777" w:rsidTr="00A81BED">
        <w:trPr>
          <w:gridAfter w:val="1"/>
          <w:wAfter w:w="8" w:type="dxa"/>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12E3BE" w14:textId="77777777" w:rsidR="00A81BED" w:rsidRPr="00A81BED" w:rsidRDefault="00A81BED" w:rsidP="00A81BED">
            <w:pPr>
              <w:jc w:val="center"/>
              <w:rPr>
                <w:sz w:val="24"/>
                <w:szCs w:val="24"/>
              </w:rPr>
            </w:pPr>
            <w:r w:rsidRPr="00A81BED">
              <w:rPr>
                <w:sz w:val="24"/>
                <w:szCs w:val="24"/>
              </w:rPr>
              <w:t>2.6.1.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3FB79BC8" w14:textId="77777777" w:rsidR="00A81BED" w:rsidRPr="00A81BED" w:rsidRDefault="00A81BED" w:rsidP="00A81BED">
            <w:pPr>
              <w:rPr>
                <w:sz w:val="24"/>
                <w:szCs w:val="24"/>
              </w:rPr>
            </w:pPr>
            <w:r w:rsidRPr="00A81BED">
              <w:rPr>
                <w:sz w:val="24"/>
                <w:szCs w:val="24"/>
              </w:rPr>
              <w:t>Ликвидация несанкционированных свалок</w:t>
            </w:r>
          </w:p>
        </w:tc>
        <w:tc>
          <w:tcPr>
            <w:tcW w:w="1384" w:type="dxa"/>
            <w:tcBorders>
              <w:top w:val="nil"/>
              <w:left w:val="nil"/>
              <w:bottom w:val="single" w:sz="4" w:space="0" w:color="auto"/>
              <w:right w:val="single" w:sz="4" w:space="0" w:color="auto"/>
            </w:tcBorders>
            <w:shd w:val="clear" w:color="auto" w:fill="auto"/>
            <w:noWrap/>
            <w:vAlign w:val="bottom"/>
            <w:hideMark/>
          </w:tcPr>
          <w:p w14:paraId="01E0247F"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0EE4D1A4" w14:textId="77777777" w:rsidR="00A81BED" w:rsidRPr="00A81BED" w:rsidRDefault="00A81BED" w:rsidP="00A81BED">
            <w:pPr>
              <w:jc w:val="center"/>
              <w:rPr>
                <w:sz w:val="24"/>
                <w:szCs w:val="24"/>
              </w:rPr>
            </w:pPr>
            <w:r w:rsidRPr="00A81BED">
              <w:rPr>
                <w:sz w:val="24"/>
                <w:szCs w:val="24"/>
              </w:rPr>
              <w:t>500,0</w:t>
            </w:r>
          </w:p>
        </w:tc>
        <w:tc>
          <w:tcPr>
            <w:tcW w:w="1460" w:type="dxa"/>
            <w:tcBorders>
              <w:top w:val="nil"/>
              <w:left w:val="nil"/>
              <w:bottom w:val="single" w:sz="4" w:space="0" w:color="auto"/>
              <w:right w:val="single" w:sz="4" w:space="0" w:color="auto"/>
            </w:tcBorders>
            <w:shd w:val="clear" w:color="auto" w:fill="auto"/>
            <w:vAlign w:val="center"/>
            <w:hideMark/>
          </w:tcPr>
          <w:p w14:paraId="7B4B2837" w14:textId="77777777" w:rsidR="00A81BED" w:rsidRPr="00A81BED" w:rsidRDefault="00A81BED" w:rsidP="00A81BED">
            <w:pPr>
              <w:jc w:val="center"/>
              <w:rPr>
                <w:sz w:val="24"/>
                <w:szCs w:val="24"/>
              </w:rPr>
            </w:pPr>
            <w:r w:rsidRPr="00A81BED">
              <w:rPr>
                <w:sz w:val="24"/>
                <w:szCs w:val="24"/>
              </w:rPr>
              <w:t>500,0</w:t>
            </w:r>
          </w:p>
        </w:tc>
        <w:tc>
          <w:tcPr>
            <w:tcW w:w="1460" w:type="dxa"/>
            <w:tcBorders>
              <w:top w:val="nil"/>
              <w:left w:val="nil"/>
              <w:bottom w:val="single" w:sz="4" w:space="0" w:color="auto"/>
              <w:right w:val="single" w:sz="4" w:space="0" w:color="auto"/>
            </w:tcBorders>
            <w:shd w:val="clear" w:color="auto" w:fill="auto"/>
            <w:vAlign w:val="center"/>
            <w:hideMark/>
          </w:tcPr>
          <w:p w14:paraId="0D52BA3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9BDDF84"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348C24"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6B889EF8"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2CAB93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630F8D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FC7BD1A"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2CAE7C97" w14:textId="77777777" w:rsidR="00A81BED" w:rsidRPr="00A81BED" w:rsidRDefault="00A81BED" w:rsidP="00A81BED">
            <w:pPr>
              <w:jc w:val="center"/>
              <w:rPr>
                <w:sz w:val="24"/>
                <w:szCs w:val="24"/>
              </w:rPr>
            </w:pPr>
            <w:r w:rsidRPr="00A81BED">
              <w:rPr>
                <w:sz w:val="24"/>
                <w:szCs w:val="24"/>
              </w:rPr>
              <w:t>2 000,0</w:t>
            </w:r>
          </w:p>
        </w:tc>
        <w:tc>
          <w:tcPr>
            <w:tcW w:w="1460" w:type="dxa"/>
            <w:tcBorders>
              <w:top w:val="nil"/>
              <w:left w:val="nil"/>
              <w:bottom w:val="single" w:sz="4" w:space="0" w:color="auto"/>
              <w:right w:val="single" w:sz="4" w:space="0" w:color="auto"/>
            </w:tcBorders>
            <w:shd w:val="clear" w:color="auto" w:fill="auto"/>
            <w:vAlign w:val="center"/>
            <w:hideMark/>
          </w:tcPr>
          <w:p w14:paraId="3CEE874B" w14:textId="77777777" w:rsidR="00A81BED" w:rsidRPr="00A81BED" w:rsidRDefault="00A81BED" w:rsidP="00A81BED">
            <w:pPr>
              <w:jc w:val="center"/>
              <w:rPr>
                <w:sz w:val="24"/>
                <w:szCs w:val="24"/>
              </w:rPr>
            </w:pPr>
            <w:r w:rsidRPr="00A81BED">
              <w:rPr>
                <w:sz w:val="24"/>
                <w:szCs w:val="24"/>
              </w:rPr>
              <w:t>2 000,0</w:t>
            </w:r>
          </w:p>
        </w:tc>
        <w:tc>
          <w:tcPr>
            <w:tcW w:w="1460" w:type="dxa"/>
            <w:tcBorders>
              <w:top w:val="nil"/>
              <w:left w:val="nil"/>
              <w:bottom w:val="single" w:sz="4" w:space="0" w:color="auto"/>
              <w:right w:val="single" w:sz="4" w:space="0" w:color="auto"/>
            </w:tcBorders>
            <w:shd w:val="clear" w:color="auto" w:fill="auto"/>
            <w:vAlign w:val="center"/>
            <w:hideMark/>
          </w:tcPr>
          <w:p w14:paraId="25C92B4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18F07C2"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7296EB3" w14:textId="77777777" w:rsidR="00A81BED" w:rsidRPr="00A81BED" w:rsidRDefault="00A81BED" w:rsidP="00A81BED">
            <w:pPr>
              <w:rPr>
                <w:sz w:val="24"/>
                <w:szCs w:val="24"/>
              </w:rPr>
            </w:pPr>
          </w:p>
        </w:tc>
      </w:tr>
      <w:tr w:rsidR="00A81BED" w:rsidRPr="00A81BED" w14:paraId="6B9338C9"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347770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7AED10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8954F36"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030C8C69"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137337B1"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462C46D6"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BA65FC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8B61012" w14:textId="77777777" w:rsidR="00A81BED" w:rsidRPr="00A81BED" w:rsidRDefault="00A81BED" w:rsidP="00A81BED">
            <w:pPr>
              <w:rPr>
                <w:sz w:val="24"/>
                <w:szCs w:val="24"/>
              </w:rPr>
            </w:pPr>
          </w:p>
        </w:tc>
      </w:tr>
      <w:tr w:rsidR="00A81BED" w:rsidRPr="00A81BED" w14:paraId="50124F24"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9F6645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C74380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196E10E"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34448E82"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451BE273"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59CB2BB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25918C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F19139E" w14:textId="77777777" w:rsidR="00A81BED" w:rsidRPr="00A81BED" w:rsidRDefault="00A81BED" w:rsidP="00A81BED">
            <w:pPr>
              <w:rPr>
                <w:sz w:val="24"/>
                <w:szCs w:val="24"/>
              </w:rPr>
            </w:pPr>
          </w:p>
        </w:tc>
      </w:tr>
      <w:tr w:rsidR="00A81BED" w:rsidRPr="00A81BED" w14:paraId="5F072A12"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973018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C0D7B2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C3A06A5"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491DB771"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1413392E"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408545F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3DB088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4E2E210" w14:textId="77777777" w:rsidR="00A81BED" w:rsidRPr="00A81BED" w:rsidRDefault="00A81BED" w:rsidP="00A81BED">
            <w:pPr>
              <w:rPr>
                <w:sz w:val="24"/>
                <w:szCs w:val="24"/>
              </w:rPr>
            </w:pPr>
          </w:p>
        </w:tc>
      </w:tr>
      <w:tr w:rsidR="00A81BED" w:rsidRPr="00A81BED" w14:paraId="15302B9D"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0E5DF7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DBA936C"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9B6831A"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69D079CC"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7DDD82F6"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35F6213C"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E65DD0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4DD3466" w14:textId="77777777" w:rsidR="00A81BED" w:rsidRPr="00A81BED" w:rsidRDefault="00A81BED" w:rsidP="00A81BED">
            <w:pPr>
              <w:rPr>
                <w:sz w:val="24"/>
                <w:szCs w:val="24"/>
              </w:rPr>
            </w:pPr>
          </w:p>
        </w:tc>
      </w:tr>
      <w:tr w:rsidR="00A81BED" w:rsidRPr="00A81BED" w14:paraId="1649D267"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405D17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E42B61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050C982"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364F2D56" w14:textId="77777777" w:rsidR="00A81BED" w:rsidRPr="00A81BED" w:rsidRDefault="00A81BED" w:rsidP="00A81BED">
            <w:pPr>
              <w:jc w:val="center"/>
              <w:rPr>
                <w:sz w:val="24"/>
                <w:szCs w:val="24"/>
              </w:rPr>
            </w:pPr>
            <w:r w:rsidRPr="00A81BED">
              <w:rPr>
                <w:sz w:val="24"/>
                <w:szCs w:val="24"/>
              </w:rPr>
              <w:t>12 100,0</w:t>
            </w:r>
          </w:p>
        </w:tc>
        <w:tc>
          <w:tcPr>
            <w:tcW w:w="1460" w:type="dxa"/>
            <w:tcBorders>
              <w:top w:val="nil"/>
              <w:left w:val="nil"/>
              <w:bottom w:val="single" w:sz="4" w:space="0" w:color="auto"/>
              <w:right w:val="single" w:sz="4" w:space="0" w:color="auto"/>
            </w:tcBorders>
            <w:shd w:val="clear" w:color="auto" w:fill="auto"/>
            <w:vAlign w:val="center"/>
            <w:hideMark/>
          </w:tcPr>
          <w:p w14:paraId="168AFD0F" w14:textId="77777777" w:rsidR="00A81BED" w:rsidRPr="00A81BED" w:rsidRDefault="00A81BED" w:rsidP="00A81BED">
            <w:pPr>
              <w:jc w:val="center"/>
              <w:rPr>
                <w:sz w:val="24"/>
                <w:szCs w:val="24"/>
              </w:rPr>
            </w:pPr>
            <w:r w:rsidRPr="00A81BED">
              <w:rPr>
                <w:sz w:val="24"/>
                <w:szCs w:val="24"/>
              </w:rPr>
              <w:t>12 100,0</w:t>
            </w:r>
          </w:p>
        </w:tc>
        <w:tc>
          <w:tcPr>
            <w:tcW w:w="1460" w:type="dxa"/>
            <w:tcBorders>
              <w:top w:val="nil"/>
              <w:left w:val="nil"/>
              <w:bottom w:val="single" w:sz="4" w:space="0" w:color="auto"/>
              <w:right w:val="single" w:sz="4" w:space="0" w:color="auto"/>
            </w:tcBorders>
            <w:shd w:val="clear" w:color="auto" w:fill="auto"/>
            <w:vAlign w:val="center"/>
            <w:hideMark/>
          </w:tcPr>
          <w:p w14:paraId="6D1AEEE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D4B240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06B2D95F" w14:textId="77777777" w:rsidR="00A81BED" w:rsidRPr="00A81BED" w:rsidRDefault="00A81BED" w:rsidP="00A81BED">
            <w:pPr>
              <w:rPr>
                <w:sz w:val="24"/>
                <w:szCs w:val="24"/>
              </w:rPr>
            </w:pPr>
          </w:p>
        </w:tc>
      </w:tr>
      <w:tr w:rsidR="00A81BED" w:rsidRPr="00A81BED" w14:paraId="783D1E23"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919786F"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512E0AF2" w14:textId="77777777" w:rsidR="00A81BED" w:rsidRPr="00A81BED" w:rsidRDefault="00A81BED" w:rsidP="00A81BED">
            <w:pPr>
              <w:rPr>
                <w:sz w:val="24"/>
                <w:szCs w:val="24"/>
              </w:rPr>
            </w:pPr>
            <w:r w:rsidRPr="00A81BED">
              <w:rPr>
                <w:sz w:val="24"/>
                <w:szCs w:val="24"/>
              </w:rPr>
              <w:t>Всего по комплексу процессных мероприятий "Ликвидация свалок, объектов накопленного вреда"</w:t>
            </w:r>
          </w:p>
        </w:tc>
        <w:tc>
          <w:tcPr>
            <w:tcW w:w="1384" w:type="dxa"/>
            <w:tcBorders>
              <w:top w:val="nil"/>
              <w:left w:val="nil"/>
              <w:bottom w:val="single" w:sz="4" w:space="0" w:color="auto"/>
              <w:right w:val="single" w:sz="4" w:space="0" w:color="auto"/>
            </w:tcBorders>
            <w:shd w:val="clear" w:color="auto" w:fill="auto"/>
            <w:noWrap/>
            <w:vAlign w:val="bottom"/>
            <w:hideMark/>
          </w:tcPr>
          <w:p w14:paraId="6E66D0D6"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966834C" w14:textId="77777777" w:rsidR="00A81BED" w:rsidRPr="00A81BED" w:rsidRDefault="00A81BED" w:rsidP="00A81BED">
            <w:pPr>
              <w:jc w:val="center"/>
              <w:rPr>
                <w:sz w:val="24"/>
                <w:szCs w:val="24"/>
              </w:rPr>
            </w:pPr>
            <w:r w:rsidRPr="00A81BED">
              <w:rPr>
                <w:sz w:val="24"/>
                <w:szCs w:val="24"/>
              </w:rPr>
              <w:t>500,0</w:t>
            </w:r>
          </w:p>
        </w:tc>
        <w:tc>
          <w:tcPr>
            <w:tcW w:w="1460" w:type="dxa"/>
            <w:tcBorders>
              <w:top w:val="nil"/>
              <w:left w:val="nil"/>
              <w:bottom w:val="single" w:sz="4" w:space="0" w:color="auto"/>
              <w:right w:val="single" w:sz="4" w:space="0" w:color="auto"/>
            </w:tcBorders>
            <w:shd w:val="clear" w:color="auto" w:fill="auto"/>
            <w:vAlign w:val="center"/>
            <w:hideMark/>
          </w:tcPr>
          <w:p w14:paraId="6CC7E7A1" w14:textId="77777777" w:rsidR="00A81BED" w:rsidRPr="00A81BED" w:rsidRDefault="00A81BED" w:rsidP="00A81BED">
            <w:pPr>
              <w:jc w:val="center"/>
              <w:rPr>
                <w:sz w:val="24"/>
                <w:szCs w:val="24"/>
              </w:rPr>
            </w:pPr>
            <w:r w:rsidRPr="00A81BED">
              <w:rPr>
                <w:sz w:val="24"/>
                <w:szCs w:val="24"/>
              </w:rPr>
              <w:t>500,0</w:t>
            </w:r>
          </w:p>
        </w:tc>
        <w:tc>
          <w:tcPr>
            <w:tcW w:w="1460" w:type="dxa"/>
            <w:tcBorders>
              <w:top w:val="nil"/>
              <w:left w:val="nil"/>
              <w:bottom w:val="single" w:sz="4" w:space="0" w:color="auto"/>
              <w:right w:val="single" w:sz="4" w:space="0" w:color="auto"/>
            </w:tcBorders>
            <w:shd w:val="clear" w:color="auto" w:fill="auto"/>
            <w:vAlign w:val="center"/>
            <w:hideMark/>
          </w:tcPr>
          <w:p w14:paraId="4C0DF06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DCD061F"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70B784" w14:textId="77777777" w:rsidR="00A81BED" w:rsidRPr="00A81BED" w:rsidRDefault="00A81BED" w:rsidP="00A81BED">
            <w:pPr>
              <w:jc w:val="center"/>
              <w:rPr>
                <w:sz w:val="24"/>
                <w:szCs w:val="24"/>
              </w:rPr>
            </w:pPr>
            <w:r w:rsidRPr="00A81BED">
              <w:rPr>
                <w:sz w:val="24"/>
                <w:szCs w:val="24"/>
              </w:rPr>
              <w:t> </w:t>
            </w:r>
          </w:p>
        </w:tc>
      </w:tr>
      <w:tr w:rsidR="00A81BED" w:rsidRPr="00A81BED" w14:paraId="3A810C1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BBA2717"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F7A794C"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88C0736"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5EFDA212" w14:textId="77777777" w:rsidR="00A81BED" w:rsidRPr="00A81BED" w:rsidRDefault="00A81BED" w:rsidP="00A81BED">
            <w:pPr>
              <w:jc w:val="center"/>
              <w:rPr>
                <w:sz w:val="24"/>
                <w:szCs w:val="24"/>
              </w:rPr>
            </w:pPr>
            <w:r w:rsidRPr="00A81BED">
              <w:rPr>
                <w:sz w:val="24"/>
                <w:szCs w:val="24"/>
              </w:rPr>
              <w:t>2 000,0</w:t>
            </w:r>
          </w:p>
        </w:tc>
        <w:tc>
          <w:tcPr>
            <w:tcW w:w="1460" w:type="dxa"/>
            <w:tcBorders>
              <w:top w:val="nil"/>
              <w:left w:val="nil"/>
              <w:bottom w:val="single" w:sz="4" w:space="0" w:color="auto"/>
              <w:right w:val="single" w:sz="4" w:space="0" w:color="auto"/>
            </w:tcBorders>
            <w:shd w:val="clear" w:color="auto" w:fill="auto"/>
            <w:vAlign w:val="center"/>
            <w:hideMark/>
          </w:tcPr>
          <w:p w14:paraId="433F6541" w14:textId="77777777" w:rsidR="00A81BED" w:rsidRPr="00A81BED" w:rsidRDefault="00A81BED" w:rsidP="00A81BED">
            <w:pPr>
              <w:jc w:val="center"/>
              <w:rPr>
                <w:sz w:val="24"/>
                <w:szCs w:val="24"/>
              </w:rPr>
            </w:pPr>
            <w:r w:rsidRPr="00A81BED">
              <w:rPr>
                <w:sz w:val="24"/>
                <w:szCs w:val="24"/>
              </w:rPr>
              <w:t>2 000,0</w:t>
            </w:r>
          </w:p>
        </w:tc>
        <w:tc>
          <w:tcPr>
            <w:tcW w:w="1460" w:type="dxa"/>
            <w:tcBorders>
              <w:top w:val="nil"/>
              <w:left w:val="nil"/>
              <w:bottom w:val="single" w:sz="4" w:space="0" w:color="auto"/>
              <w:right w:val="single" w:sz="4" w:space="0" w:color="auto"/>
            </w:tcBorders>
            <w:shd w:val="clear" w:color="auto" w:fill="auto"/>
            <w:vAlign w:val="center"/>
            <w:hideMark/>
          </w:tcPr>
          <w:p w14:paraId="721C4AD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427057A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AE0509A" w14:textId="77777777" w:rsidR="00A81BED" w:rsidRPr="00A81BED" w:rsidRDefault="00A81BED" w:rsidP="00A81BED">
            <w:pPr>
              <w:rPr>
                <w:sz w:val="24"/>
                <w:szCs w:val="24"/>
              </w:rPr>
            </w:pPr>
          </w:p>
        </w:tc>
      </w:tr>
      <w:tr w:rsidR="00A81BED" w:rsidRPr="00A81BED" w14:paraId="46E3F238"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3B9E12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CFEF58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C1EE30A"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37F8AEAE"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5A521DF4"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1B54043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1318A8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49BC510" w14:textId="77777777" w:rsidR="00A81BED" w:rsidRPr="00A81BED" w:rsidRDefault="00A81BED" w:rsidP="00A81BED">
            <w:pPr>
              <w:rPr>
                <w:sz w:val="24"/>
                <w:szCs w:val="24"/>
              </w:rPr>
            </w:pPr>
          </w:p>
        </w:tc>
      </w:tr>
      <w:tr w:rsidR="00A81BED" w:rsidRPr="00A81BED" w14:paraId="02D68A4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1D039DE"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C48C63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EE96AF9"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4BB9AC5F"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2D169127"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55CB5A6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5594949"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D5D641C" w14:textId="77777777" w:rsidR="00A81BED" w:rsidRPr="00A81BED" w:rsidRDefault="00A81BED" w:rsidP="00A81BED">
            <w:pPr>
              <w:rPr>
                <w:sz w:val="24"/>
                <w:szCs w:val="24"/>
              </w:rPr>
            </w:pPr>
          </w:p>
        </w:tc>
      </w:tr>
      <w:tr w:rsidR="00A81BED" w:rsidRPr="00A81BED" w14:paraId="1D26D28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B835BE5"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969506F"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83FA6FD"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1CF60AB5"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26059095"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3E885AE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014214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F4DF7C2" w14:textId="77777777" w:rsidR="00A81BED" w:rsidRPr="00A81BED" w:rsidRDefault="00A81BED" w:rsidP="00A81BED">
            <w:pPr>
              <w:rPr>
                <w:sz w:val="24"/>
                <w:szCs w:val="24"/>
              </w:rPr>
            </w:pPr>
          </w:p>
        </w:tc>
      </w:tr>
      <w:tr w:rsidR="00A81BED" w:rsidRPr="00A81BED" w14:paraId="5C227DD9"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5683579"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9D8636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D698D54"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155FAA7B"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121BF7CB" w14:textId="77777777" w:rsidR="00A81BED" w:rsidRPr="00A81BED" w:rsidRDefault="00A81BED" w:rsidP="00A81BED">
            <w:pPr>
              <w:jc w:val="center"/>
              <w:rPr>
                <w:sz w:val="24"/>
                <w:szCs w:val="24"/>
              </w:rPr>
            </w:pPr>
            <w:r w:rsidRPr="00A81BED">
              <w:rPr>
                <w:sz w:val="24"/>
                <w:szCs w:val="24"/>
              </w:rPr>
              <w:t>2 400,0</w:t>
            </w:r>
          </w:p>
        </w:tc>
        <w:tc>
          <w:tcPr>
            <w:tcW w:w="1460" w:type="dxa"/>
            <w:tcBorders>
              <w:top w:val="nil"/>
              <w:left w:val="nil"/>
              <w:bottom w:val="single" w:sz="4" w:space="0" w:color="auto"/>
              <w:right w:val="single" w:sz="4" w:space="0" w:color="auto"/>
            </w:tcBorders>
            <w:shd w:val="clear" w:color="auto" w:fill="auto"/>
            <w:vAlign w:val="center"/>
            <w:hideMark/>
          </w:tcPr>
          <w:p w14:paraId="55FDE8A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8D4556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4DDCD86" w14:textId="77777777" w:rsidR="00A81BED" w:rsidRPr="00A81BED" w:rsidRDefault="00A81BED" w:rsidP="00A81BED">
            <w:pPr>
              <w:rPr>
                <w:sz w:val="24"/>
                <w:szCs w:val="24"/>
              </w:rPr>
            </w:pPr>
          </w:p>
        </w:tc>
      </w:tr>
      <w:tr w:rsidR="00A81BED" w:rsidRPr="00A81BED" w14:paraId="09B4DE5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242C47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67748B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92D859F"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126C093E" w14:textId="77777777" w:rsidR="00A81BED" w:rsidRPr="00A81BED" w:rsidRDefault="00A81BED" w:rsidP="00A81BED">
            <w:pPr>
              <w:jc w:val="center"/>
              <w:rPr>
                <w:sz w:val="24"/>
                <w:szCs w:val="24"/>
              </w:rPr>
            </w:pPr>
            <w:r w:rsidRPr="00A81BED">
              <w:rPr>
                <w:sz w:val="24"/>
                <w:szCs w:val="24"/>
              </w:rPr>
              <w:t>12 100,0</w:t>
            </w:r>
          </w:p>
        </w:tc>
        <w:tc>
          <w:tcPr>
            <w:tcW w:w="1460" w:type="dxa"/>
            <w:tcBorders>
              <w:top w:val="nil"/>
              <w:left w:val="nil"/>
              <w:bottom w:val="single" w:sz="4" w:space="0" w:color="auto"/>
              <w:right w:val="single" w:sz="4" w:space="0" w:color="auto"/>
            </w:tcBorders>
            <w:shd w:val="clear" w:color="auto" w:fill="auto"/>
            <w:vAlign w:val="center"/>
            <w:hideMark/>
          </w:tcPr>
          <w:p w14:paraId="55AB5940" w14:textId="77777777" w:rsidR="00A81BED" w:rsidRPr="00A81BED" w:rsidRDefault="00A81BED" w:rsidP="00A81BED">
            <w:pPr>
              <w:jc w:val="center"/>
              <w:rPr>
                <w:sz w:val="24"/>
                <w:szCs w:val="24"/>
              </w:rPr>
            </w:pPr>
            <w:r w:rsidRPr="00A81BED">
              <w:rPr>
                <w:sz w:val="24"/>
                <w:szCs w:val="24"/>
              </w:rPr>
              <w:t>12 100,0</w:t>
            </w:r>
          </w:p>
        </w:tc>
        <w:tc>
          <w:tcPr>
            <w:tcW w:w="1460" w:type="dxa"/>
            <w:tcBorders>
              <w:top w:val="nil"/>
              <w:left w:val="nil"/>
              <w:bottom w:val="single" w:sz="4" w:space="0" w:color="auto"/>
              <w:right w:val="single" w:sz="4" w:space="0" w:color="auto"/>
            </w:tcBorders>
            <w:shd w:val="clear" w:color="auto" w:fill="auto"/>
            <w:vAlign w:val="center"/>
            <w:hideMark/>
          </w:tcPr>
          <w:p w14:paraId="298BE244"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674016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B6696D2" w14:textId="77777777" w:rsidR="00A81BED" w:rsidRPr="00A81BED" w:rsidRDefault="00A81BED" w:rsidP="00A81BED">
            <w:pPr>
              <w:rPr>
                <w:sz w:val="24"/>
                <w:szCs w:val="24"/>
              </w:rPr>
            </w:pPr>
          </w:p>
        </w:tc>
      </w:tr>
      <w:tr w:rsidR="00A81BED" w:rsidRPr="00A81BED" w14:paraId="53259AD8" w14:textId="77777777" w:rsidTr="00A81BED">
        <w:trPr>
          <w:trHeight w:val="645"/>
        </w:trPr>
        <w:tc>
          <w:tcPr>
            <w:tcW w:w="960" w:type="dxa"/>
            <w:tcBorders>
              <w:top w:val="nil"/>
              <w:left w:val="single" w:sz="4" w:space="0" w:color="auto"/>
              <w:bottom w:val="nil"/>
              <w:right w:val="single" w:sz="4" w:space="0" w:color="auto"/>
            </w:tcBorders>
            <w:shd w:val="clear" w:color="auto" w:fill="auto"/>
            <w:vAlign w:val="center"/>
            <w:hideMark/>
          </w:tcPr>
          <w:p w14:paraId="7AC37B16" w14:textId="77777777" w:rsidR="00A81BED" w:rsidRPr="00A81BED" w:rsidRDefault="00A81BED" w:rsidP="00A81BED">
            <w:pPr>
              <w:jc w:val="center"/>
              <w:rPr>
                <w:sz w:val="24"/>
                <w:szCs w:val="24"/>
              </w:rPr>
            </w:pPr>
            <w:r w:rsidRPr="00A81BED">
              <w:rPr>
                <w:sz w:val="24"/>
                <w:szCs w:val="24"/>
              </w:rPr>
              <w:t>2.7.</w:t>
            </w:r>
          </w:p>
        </w:tc>
        <w:tc>
          <w:tcPr>
            <w:tcW w:w="15089" w:type="dxa"/>
            <w:gridSpan w:val="8"/>
            <w:tcBorders>
              <w:top w:val="single" w:sz="4" w:space="0" w:color="auto"/>
              <w:left w:val="nil"/>
              <w:bottom w:val="single" w:sz="4" w:space="0" w:color="auto"/>
              <w:right w:val="single" w:sz="4" w:space="0" w:color="000000"/>
            </w:tcBorders>
            <w:shd w:val="clear" w:color="auto" w:fill="auto"/>
            <w:vAlign w:val="center"/>
            <w:hideMark/>
          </w:tcPr>
          <w:p w14:paraId="3855EB03" w14:textId="77777777" w:rsidR="00A81BED" w:rsidRPr="00A81BED" w:rsidRDefault="00A81BED" w:rsidP="00A81BED">
            <w:pPr>
              <w:rPr>
                <w:sz w:val="24"/>
                <w:szCs w:val="24"/>
              </w:rPr>
            </w:pPr>
            <w:r w:rsidRPr="00A81BED">
              <w:rPr>
                <w:sz w:val="24"/>
                <w:szCs w:val="24"/>
              </w:rPr>
              <w:t>"Разработка документов территориального планирования и градостроительного зонирования"</w:t>
            </w:r>
          </w:p>
        </w:tc>
      </w:tr>
      <w:tr w:rsidR="00A81BED" w:rsidRPr="00A81BED" w14:paraId="09907B7F" w14:textId="77777777" w:rsidTr="00A81BED">
        <w:trPr>
          <w:gridAfter w:val="1"/>
          <w:wAfter w:w="8" w:type="dxa"/>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2389E" w14:textId="77777777" w:rsidR="00A81BED" w:rsidRPr="00A81BED" w:rsidRDefault="00A81BED" w:rsidP="00A81BED">
            <w:pPr>
              <w:jc w:val="center"/>
              <w:rPr>
                <w:sz w:val="24"/>
                <w:szCs w:val="24"/>
              </w:rPr>
            </w:pPr>
            <w:r w:rsidRPr="00A81BED">
              <w:rPr>
                <w:sz w:val="24"/>
                <w:szCs w:val="24"/>
              </w:rPr>
              <w:t>2.7.1.</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2432F1AC" w14:textId="77777777" w:rsidR="00A81BED" w:rsidRPr="00A81BED" w:rsidRDefault="00A81BED" w:rsidP="00A81BED">
            <w:pPr>
              <w:rPr>
                <w:sz w:val="24"/>
                <w:szCs w:val="24"/>
              </w:rPr>
            </w:pPr>
            <w:r w:rsidRPr="00A81BED">
              <w:rPr>
                <w:sz w:val="24"/>
                <w:szCs w:val="24"/>
              </w:rPr>
              <w:t>Разработка документов территориального планирования и градостроительного зонирования</w:t>
            </w:r>
          </w:p>
        </w:tc>
        <w:tc>
          <w:tcPr>
            <w:tcW w:w="1384" w:type="dxa"/>
            <w:tcBorders>
              <w:top w:val="nil"/>
              <w:left w:val="nil"/>
              <w:bottom w:val="single" w:sz="4" w:space="0" w:color="auto"/>
              <w:right w:val="single" w:sz="4" w:space="0" w:color="auto"/>
            </w:tcBorders>
            <w:shd w:val="clear" w:color="auto" w:fill="auto"/>
            <w:noWrap/>
            <w:vAlign w:val="bottom"/>
            <w:hideMark/>
          </w:tcPr>
          <w:p w14:paraId="516E1904"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07C29DE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02F51AC"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25D0F46"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71FB777"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6CE0B32" w14:textId="77777777" w:rsidR="00A81BED" w:rsidRPr="00A81BED" w:rsidRDefault="00A81BED" w:rsidP="00A81BED">
            <w:pPr>
              <w:jc w:val="center"/>
              <w:rPr>
                <w:sz w:val="24"/>
                <w:szCs w:val="24"/>
              </w:rPr>
            </w:pPr>
            <w:r w:rsidRPr="00A81BED">
              <w:rPr>
                <w:sz w:val="24"/>
                <w:szCs w:val="24"/>
              </w:rPr>
              <w:t>Администрация городского округа Анадырь</w:t>
            </w:r>
          </w:p>
        </w:tc>
      </w:tr>
      <w:tr w:rsidR="00A81BED" w:rsidRPr="00A81BED" w14:paraId="7B2E63B0"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6DE740F"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F170A6A"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1F7495E"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16C67238"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618845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59AE29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1F2950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24C7B98" w14:textId="77777777" w:rsidR="00A81BED" w:rsidRPr="00A81BED" w:rsidRDefault="00A81BED" w:rsidP="00A81BED">
            <w:pPr>
              <w:rPr>
                <w:sz w:val="24"/>
                <w:szCs w:val="24"/>
              </w:rPr>
            </w:pPr>
          </w:p>
        </w:tc>
      </w:tr>
      <w:tr w:rsidR="00A81BED" w:rsidRPr="00A81BED" w14:paraId="467652DA"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DB33F5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090BAF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B60E2C7"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7EE8D8B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5CEB807"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676AC6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1C0A650"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6B91C0F" w14:textId="77777777" w:rsidR="00A81BED" w:rsidRPr="00A81BED" w:rsidRDefault="00A81BED" w:rsidP="00A81BED">
            <w:pPr>
              <w:rPr>
                <w:sz w:val="24"/>
                <w:szCs w:val="24"/>
              </w:rPr>
            </w:pPr>
          </w:p>
        </w:tc>
      </w:tr>
      <w:tr w:rsidR="00A81BED" w:rsidRPr="00A81BED" w14:paraId="1517ABDC"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4554226"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5D7743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5911AC0"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2ABBEBE7"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0655C095"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22C9C86E"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21AF58F"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F4B415F" w14:textId="77777777" w:rsidR="00A81BED" w:rsidRPr="00A81BED" w:rsidRDefault="00A81BED" w:rsidP="00A81BED">
            <w:pPr>
              <w:rPr>
                <w:sz w:val="24"/>
                <w:szCs w:val="24"/>
              </w:rPr>
            </w:pPr>
          </w:p>
        </w:tc>
      </w:tr>
      <w:tr w:rsidR="00A81BED" w:rsidRPr="00A81BED" w14:paraId="4DB07814"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828E24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37E737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520B816"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5342D04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53CF4A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E839C97"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A1B1D7B"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D46BC3E" w14:textId="77777777" w:rsidR="00A81BED" w:rsidRPr="00A81BED" w:rsidRDefault="00A81BED" w:rsidP="00A81BED">
            <w:pPr>
              <w:rPr>
                <w:sz w:val="24"/>
                <w:szCs w:val="24"/>
              </w:rPr>
            </w:pPr>
          </w:p>
        </w:tc>
      </w:tr>
      <w:tr w:rsidR="00A81BED" w:rsidRPr="00A81BED" w14:paraId="4CE47AA6"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5FB844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1D0EC960"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B502E15"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2E04BD0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6D4E135"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FD0670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90E2B6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FA4B5EF" w14:textId="77777777" w:rsidR="00A81BED" w:rsidRPr="00A81BED" w:rsidRDefault="00A81BED" w:rsidP="00A81BED">
            <w:pPr>
              <w:rPr>
                <w:sz w:val="24"/>
                <w:szCs w:val="24"/>
              </w:rPr>
            </w:pPr>
          </w:p>
        </w:tc>
      </w:tr>
      <w:tr w:rsidR="00A81BED" w:rsidRPr="00A81BED" w14:paraId="122E55EC" w14:textId="77777777" w:rsidTr="00A81BED">
        <w:trPr>
          <w:gridAfter w:val="1"/>
          <w:wAfter w:w="8" w:type="dxa"/>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4421090"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582517C"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137CCE8D"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360CBC28"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219B2892"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58701AF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FC6685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99DB4CF" w14:textId="77777777" w:rsidR="00A81BED" w:rsidRPr="00A81BED" w:rsidRDefault="00A81BED" w:rsidP="00A81BED">
            <w:pPr>
              <w:rPr>
                <w:sz w:val="24"/>
                <w:szCs w:val="24"/>
              </w:rPr>
            </w:pPr>
          </w:p>
        </w:tc>
      </w:tr>
      <w:tr w:rsidR="00A81BED" w:rsidRPr="00A81BED" w14:paraId="3C6CA882"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A307B8"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076BCE2D" w14:textId="77777777" w:rsidR="00A81BED" w:rsidRPr="00A81BED" w:rsidRDefault="00A81BED" w:rsidP="00A81BED">
            <w:pPr>
              <w:rPr>
                <w:sz w:val="24"/>
                <w:szCs w:val="24"/>
              </w:rPr>
            </w:pPr>
            <w:r w:rsidRPr="00A81BED">
              <w:rPr>
                <w:sz w:val="24"/>
                <w:szCs w:val="24"/>
              </w:rPr>
              <w:t>Всего по комплексу процессных мероприятий "Разработка документов территориального планирования и градостроительного зонирования"</w:t>
            </w:r>
          </w:p>
        </w:tc>
        <w:tc>
          <w:tcPr>
            <w:tcW w:w="1384" w:type="dxa"/>
            <w:tcBorders>
              <w:top w:val="nil"/>
              <w:left w:val="nil"/>
              <w:bottom w:val="single" w:sz="4" w:space="0" w:color="auto"/>
              <w:right w:val="single" w:sz="4" w:space="0" w:color="auto"/>
            </w:tcBorders>
            <w:shd w:val="clear" w:color="auto" w:fill="auto"/>
            <w:noWrap/>
            <w:vAlign w:val="bottom"/>
            <w:hideMark/>
          </w:tcPr>
          <w:p w14:paraId="4DD14DE4"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71A610D9"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0AE139B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7D6EDB4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0DFBB97"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22C66B3" w14:textId="77777777" w:rsidR="00A81BED" w:rsidRPr="00A81BED" w:rsidRDefault="00A81BED" w:rsidP="00A81BED">
            <w:pPr>
              <w:jc w:val="center"/>
              <w:rPr>
                <w:sz w:val="24"/>
                <w:szCs w:val="24"/>
              </w:rPr>
            </w:pPr>
            <w:r w:rsidRPr="00A81BED">
              <w:rPr>
                <w:sz w:val="24"/>
                <w:szCs w:val="24"/>
              </w:rPr>
              <w:t> </w:t>
            </w:r>
          </w:p>
        </w:tc>
      </w:tr>
      <w:tr w:rsidR="00A81BED" w:rsidRPr="00A81BED" w14:paraId="0C2502CE"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2F89680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567D3F7"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B3B9042"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771A1288"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E45F473"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CBFC229"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3886555"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22A41777" w14:textId="77777777" w:rsidR="00A81BED" w:rsidRPr="00A81BED" w:rsidRDefault="00A81BED" w:rsidP="00A81BED">
            <w:pPr>
              <w:rPr>
                <w:sz w:val="24"/>
                <w:szCs w:val="24"/>
              </w:rPr>
            </w:pPr>
          </w:p>
        </w:tc>
      </w:tr>
      <w:tr w:rsidR="00A81BED" w:rsidRPr="00A81BED" w14:paraId="54CEB1A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2E952C2"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C189F9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7B01A49"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69ED419A"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4DFA9E0A"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228DD175"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35A9379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7C67DA3" w14:textId="77777777" w:rsidR="00A81BED" w:rsidRPr="00A81BED" w:rsidRDefault="00A81BED" w:rsidP="00A81BED">
            <w:pPr>
              <w:rPr>
                <w:sz w:val="24"/>
                <w:szCs w:val="24"/>
              </w:rPr>
            </w:pPr>
          </w:p>
        </w:tc>
      </w:tr>
      <w:tr w:rsidR="00A81BED" w:rsidRPr="00A81BED" w14:paraId="7250508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881380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304FCD9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08E3023"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69D956E0"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51E6B700"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1B076853"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0639EC28"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7257040" w14:textId="77777777" w:rsidR="00A81BED" w:rsidRPr="00A81BED" w:rsidRDefault="00A81BED" w:rsidP="00A81BED">
            <w:pPr>
              <w:rPr>
                <w:sz w:val="24"/>
                <w:szCs w:val="24"/>
              </w:rPr>
            </w:pPr>
          </w:p>
        </w:tc>
      </w:tr>
      <w:tr w:rsidR="00A81BED" w:rsidRPr="00A81BED" w14:paraId="64AD6AC3"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E2DCF2B"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0E7157CD"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2D420946"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596A85F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66A13B46"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526BECA2"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161D487"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7122F211" w14:textId="77777777" w:rsidR="00A81BED" w:rsidRPr="00A81BED" w:rsidRDefault="00A81BED" w:rsidP="00A81BED">
            <w:pPr>
              <w:rPr>
                <w:sz w:val="24"/>
                <w:szCs w:val="24"/>
              </w:rPr>
            </w:pPr>
          </w:p>
        </w:tc>
      </w:tr>
      <w:tr w:rsidR="00A81BED" w:rsidRPr="00A81BED" w14:paraId="1A5C1B66"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6BE5ACF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6528FEFB"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0CAC437"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2DD65470"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12721A3E" w14:textId="77777777" w:rsidR="00A81BED" w:rsidRPr="00A81BED" w:rsidRDefault="00A81BED" w:rsidP="00A81BED">
            <w:pPr>
              <w:jc w:val="center"/>
              <w:rPr>
                <w:sz w:val="24"/>
                <w:szCs w:val="24"/>
              </w:rPr>
            </w:pPr>
            <w:r w:rsidRPr="00A81BED">
              <w:rPr>
                <w:sz w:val="24"/>
                <w:szCs w:val="24"/>
              </w:rPr>
              <w:t>0,0</w:t>
            </w:r>
          </w:p>
        </w:tc>
        <w:tc>
          <w:tcPr>
            <w:tcW w:w="1460" w:type="dxa"/>
            <w:tcBorders>
              <w:top w:val="nil"/>
              <w:left w:val="nil"/>
              <w:bottom w:val="single" w:sz="4" w:space="0" w:color="auto"/>
              <w:right w:val="single" w:sz="4" w:space="0" w:color="auto"/>
            </w:tcBorders>
            <w:shd w:val="clear" w:color="auto" w:fill="auto"/>
            <w:vAlign w:val="center"/>
            <w:hideMark/>
          </w:tcPr>
          <w:p w14:paraId="3E656FED"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5483A1CD"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8E312FB" w14:textId="77777777" w:rsidR="00A81BED" w:rsidRPr="00A81BED" w:rsidRDefault="00A81BED" w:rsidP="00A81BED">
            <w:pPr>
              <w:rPr>
                <w:sz w:val="24"/>
                <w:szCs w:val="24"/>
              </w:rPr>
            </w:pPr>
          </w:p>
        </w:tc>
      </w:tr>
      <w:tr w:rsidR="00A81BED" w:rsidRPr="00A81BED" w14:paraId="283A2C5B"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A93E75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771E621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63A63817"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7AC2B07B"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19F94EA1" w14:textId="77777777" w:rsidR="00A81BED" w:rsidRPr="00A81BED" w:rsidRDefault="00A81BED" w:rsidP="00A81BED">
            <w:pPr>
              <w:jc w:val="center"/>
              <w:rPr>
                <w:sz w:val="24"/>
                <w:szCs w:val="24"/>
              </w:rPr>
            </w:pPr>
            <w:r w:rsidRPr="00A81BED">
              <w:rPr>
                <w:sz w:val="24"/>
                <w:szCs w:val="24"/>
              </w:rPr>
              <w:t>4 800,0</w:t>
            </w:r>
          </w:p>
        </w:tc>
        <w:tc>
          <w:tcPr>
            <w:tcW w:w="1460" w:type="dxa"/>
            <w:tcBorders>
              <w:top w:val="nil"/>
              <w:left w:val="nil"/>
              <w:bottom w:val="single" w:sz="4" w:space="0" w:color="auto"/>
              <w:right w:val="single" w:sz="4" w:space="0" w:color="auto"/>
            </w:tcBorders>
            <w:shd w:val="clear" w:color="auto" w:fill="auto"/>
            <w:vAlign w:val="center"/>
            <w:hideMark/>
          </w:tcPr>
          <w:p w14:paraId="0C4A385B"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660A193"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142345D1" w14:textId="77777777" w:rsidR="00A81BED" w:rsidRPr="00A81BED" w:rsidRDefault="00A81BED" w:rsidP="00A81BED">
            <w:pPr>
              <w:rPr>
                <w:sz w:val="24"/>
                <w:szCs w:val="24"/>
              </w:rPr>
            </w:pPr>
          </w:p>
        </w:tc>
      </w:tr>
      <w:tr w:rsidR="00A81BED" w:rsidRPr="00A81BED" w14:paraId="0EBE407B" w14:textId="77777777" w:rsidTr="00A81BED">
        <w:trPr>
          <w:gridAfter w:val="1"/>
          <w:wAfter w:w="8" w:type="dxa"/>
          <w:trHeight w:val="39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C47932" w14:textId="77777777" w:rsidR="00A81BED" w:rsidRPr="00A81BED" w:rsidRDefault="00A81BED" w:rsidP="00A81BED">
            <w:pPr>
              <w:jc w:val="center"/>
              <w:rPr>
                <w:sz w:val="24"/>
                <w:szCs w:val="24"/>
              </w:rPr>
            </w:pPr>
            <w:r w:rsidRPr="00A81BED">
              <w:rPr>
                <w:sz w:val="24"/>
                <w:szCs w:val="24"/>
              </w:rPr>
              <w:t> </w:t>
            </w:r>
          </w:p>
        </w:tc>
        <w:tc>
          <w:tcPr>
            <w:tcW w:w="4847" w:type="dxa"/>
            <w:vMerge w:val="restart"/>
            <w:tcBorders>
              <w:top w:val="nil"/>
              <w:left w:val="single" w:sz="4" w:space="0" w:color="auto"/>
              <w:bottom w:val="single" w:sz="4" w:space="0" w:color="000000"/>
              <w:right w:val="single" w:sz="4" w:space="0" w:color="auto"/>
            </w:tcBorders>
            <w:shd w:val="clear" w:color="auto" w:fill="auto"/>
            <w:vAlign w:val="center"/>
            <w:hideMark/>
          </w:tcPr>
          <w:p w14:paraId="3E6A60B6" w14:textId="77777777" w:rsidR="00A81BED" w:rsidRPr="00A81BED" w:rsidRDefault="00A81BED" w:rsidP="00A81BED">
            <w:pPr>
              <w:rPr>
                <w:sz w:val="24"/>
                <w:szCs w:val="24"/>
              </w:rPr>
            </w:pPr>
            <w:r w:rsidRPr="00A81BED">
              <w:rPr>
                <w:sz w:val="24"/>
                <w:szCs w:val="24"/>
              </w:rPr>
              <w:t xml:space="preserve">Всего по комплексу процессных мероприятий </w:t>
            </w:r>
          </w:p>
        </w:tc>
        <w:tc>
          <w:tcPr>
            <w:tcW w:w="1384" w:type="dxa"/>
            <w:tcBorders>
              <w:top w:val="nil"/>
              <w:left w:val="nil"/>
              <w:bottom w:val="single" w:sz="4" w:space="0" w:color="auto"/>
              <w:right w:val="single" w:sz="4" w:space="0" w:color="auto"/>
            </w:tcBorders>
            <w:shd w:val="clear" w:color="auto" w:fill="auto"/>
            <w:noWrap/>
            <w:vAlign w:val="bottom"/>
            <w:hideMark/>
          </w:tcPr>
          <w:p w14:paraId="120CEF07" w14:textId="77777777" w:rsidR="00A81BED" w:rsidRPr="00A81BED" w:rsidRDefault="00A81BED" w:rsidP="00A81BED">
            <w:pPr>
              <w:jc w:val="right"/>
              <w:rPr>
                <w:sz w:val="24"/>
                <w:szCs w:val="24"/>
              </w:rPr>
            </w:pPr>
            <w:r w:rsidRPr="00A81BED">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14:paraId="153A88E8" w14:textId="77777777" w:rsidR="00A81BED" w:rsidRPr="00A81BED" w:rsidRDefault="00A81BED" w:rsidP="00A81BED">
            <w:pPr>
              <w:jc w:val="center"/>
              <w:rPr>
                <w:sz w:val="24"/>
                <w:szCs w:val="24"/>
              </w:rPr>
            </w:pPr>
            <w:r w:rsidRPr="00A81BED">
              <w:rPr>
                <w:sz w:val="24"/>
                <w:szCs w:val="24"/>
              </w:rPr>
              <w:t>211 799,2</w:t>
            </w:r>
          </w:p>
        </w:tc>
        <w:tc>
          <w:tcPr>
            <w:tcW w:w="1460" w:type="dxa"/>
            <w:tcBorders>
              <w:top w:val="nil"/>
              <w:left w:val="nil"/>
              <w:bottom w:val="single" w:sz="4" w:space="0" w:color="auto"/>
              <w:right w:val="single" w:sz="4" w:space="0" w:color="auto"/>
            </w:tcBorders>
            <w:shd w:val="clear" w:color="auto" w:fill="auto"/>
            <w:vAlign w:val="center"/>
            <w:hideMark/>
          </w:tcPr>
          <w:p w14:paraId="01A2E9F4" w14:textId="77777777" w:rsidR="00A81BED" w:rsidRPr="00A81BED" w:rsidRDefault="00A81BED" w:rsidP="00A81BED">
            <w:pPr>
              <w:jc w:val="center"/>
              <w:rPr>
                <w:sz w:val="24"/>
                <w:szCs w:val="24"/>
              </w:rPr>
            </w:pPr>
            <w:r w:rsidRPr="00A81BED">
              <w:rPr>
                <w:sz w:val="24"/>
                <w:szCs w:val="24"/>
              </w:rPr>
              <w:t>211 799,2</w:t>
            </w:r>
          </w:p>
        </w:tc>
        <w:tc>
          <w:tcPr>
            <w:tcW w:w="1460" w:type="dxa"/>
            <w:tcBorders>
              <w:top w:val="nil"/>
              <w:left w:val="nil"/>
              <w:bottom w:val="single" w:sz="4" w:space="0" w:color="auto"/>
              <w:right w:val="single" w:sz="4" w:space="0" w:color="auto"/>
            </w:tcBorders>
            <w:shd w:val="clear" w:color="auto" w:fill="auto"/>
            <w:vAlign w:val="center"/>
            <w:hideMark/>
          </w:tcPr>
          <w:p w14:paraId="61F5D58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F0EB754" w14:textId="77777777" w:rsidR="00A81BED" w:rsidRPr="00A81BED" w:rsidRDefault="00A81BED" w:rsidP="00A81BED">
            <w:pPr>
              <w:jc w:val="center"/>
              <w:rPr>
                <w:sz w:val="24"/>
                <w:szCs w:val="24"/>
              </w:rPr>
            </w:pPr>
            <w:r w:rsidRPr="00A81BED">
              <w:rPr>
                <w:sz w:val="24"/>
                <w:szCs w:val="24"/>
              </w:rPr>
              <w:t>0,0</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29BD16D" w14:textId="77777777" w:rsidR="00A81BED" w:rsidRPr="00A81BED" w:rsidRDefault="00A81BED" w:rsidP="00A81BED">
            <w:pPr>
              <w:jc w:val="center"/>
              <w:rPr>
                <w:sz w:val="24"/>
                <w:szCs w:val="24"/>
              </w:rPr>
            </w:pPr>
            <w:r w:rsidRPr="00A81BED">
              <w:rPr>
                <w:sz w:val="24"/>
                <w:szCs w:val="24"/>
              </w:rPr>
              <w:t> </w:t>
            </w:r>
          </w:p>
        </w:tc>
      </w:tr>
      <w:tr w:rsidR="00A81BED" w:rsidRPr="00A81BED" w14:paraId="7B2CBBD0"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3BC6828"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DF48638"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08CDFB52" w14:textId="77777777" w:rsidR="00A81BED" w:rsidRPr="00A81BED" w:rsidRDefault="00A81BED" w:rsidP="00A81BED">
            <w:pPr>
              <w:jc w:val="right"/>
              <w:rPr>
                <w:sz w:val="24"/>
                <w:szCs w:val="24"/>
              </w:rPr>
            </w:pPr>
            <w:r w:rsidRPr="00A81BED">
              <w:rPr>
                <w:sz w:val="24"/>
                <w:szCs w:val="24"/>
              </w:rPr>
              <w:t>2026</w:t>
            </w:r>
          </w:p>
        </w:tc>
        <w:tc>
          <w:tcPr>
            <w:tcW w:w="1460" w:type="dxa"/>
            <w:tcBorders>
              <w:top w:val="nil"/>
              <w:left w:val="nil"/>
              <w:bottom w:val="single" w:sz="4" w:space="0" w:color="auto"/>
              <w:right w:val="single" w:sz="4" w:space="0" w:color="auto"/>
            </w:tcBorders>
            <w:shd w:val="clear" w:color="auto" w:fill="auto"/>
            <w:vAlign w:val="center"/>
            <w:hideMark/>
          </w:tcPr>
          <w:p w14:paraId="612F3E9F" w14:textId="77777777" w:rsidR="00A81BED" w:rsidRPr="00A81BED" w:rsidRDefault="00A81BED" w:rsidP="00A81BED">
            <w:pPr>
              <w:jc w:val="center"/>
              <w:rPr>
                <w:sz w:val="24"/>
                <w:szCs w:val="24"/>
              </w:rPr>
            </w:pPr>
            <w:r w:rsidRPr="00A81BED">
              <w:rPr>
                <w:sz w:val="24"/>
                <w:szCs w:val="24"/>
              </w:rPr>
              <w:t>252 947,7</w:t>
            </w:r>
          </w:p>
        </w:tc>
        <w:tc>
          <w:tcPr>
            <w:tcW w:w="1460" w:type="dxa"/>
            <w:tcBorders>
              <w:top w:val="nil"/>
              <w:left w:val="nil"/>
              <w:bottom w:val="single" w:sz="4" w:space="0" w:color="auto"/>
              <w:right w:val="single" w:sz="4" w:space="0" w:color="auto"/>
            </w:tcBorders>
            <w:shd w:val="clear" w:color="auto" w:fill="auto"/>
            <w:vAlign w:val="center"/>
            <w:hideMark/>
          </w:tcPr>
          <w:p w14:paraId="6C823EB0" w14:textId="77777777" w:rsidR="00A81BED" w:rsidRPr="00A81BED" w:rsidRDefault="00A81BED" w:rsidP="00A81BED">
            <w:pPr>
              <w:jc w:val="center"/>
              <w:rPr>
                <w:sz w:val="24"/>
                <w:szCs w:val="24"/>
              </w:rPr>
            </w:pPr>
            <w:r w:rsidRPr="00A81BED">
              <w:rPr>
                <w:sz w:val="24"/>
                <w:szCs w:val="24"/>
              </w:rPr>
              <w:t>252 947,7</w:t>
            </w:r>
          </w:p>
        </w:tc>
        <w:tc>
          <w:tcPr>
            <w:tcW w:w="1460" w:type="dxa"/>
            <w:tcBorders>
              <w:top w:val="nil"/>
              <w:left w:val="nil"/>
              <w:bottom w:val="single" w:sz="4" w:space="0" w:color="auto"/>
              <w:right w:val="single" w:sz="4" w:space="0" w:color="auto"/>
            </w:tcBorders>
            <w:shd w:val="clear" w:color="auto" w:fill="auto"/>
            <w:vAlign w:val="center"/>
            <w:hideMark/>
          </w:tcPr>
          <w:p w14:paraId="5BABD97A"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AC2FAC1"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551AAB5C" w14:textId="77777777" w:rsidR="00A81BED" w:rsidRPr="00A81BED" w:rsidRDefault="00A81BED" w:rsidP="00A81BED">
            <w:pPr>
              <w:rPr>
                <w:sz w:val="24"/>
                <w:szCs w:val="24"/>
              </w:rPr>
            </w:pPr>
          </w:p>
        </w:tc>
      </w:tr>
      <w:tr w:rsidR="00A81BED" w:rsidRPr="00A81BED" w14:paraId="4BB006CF"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7E2E2121"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AB9F7E2"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B676D8B" w14:textId="77777777" w:rsidR="00A81BED" w:rsidRPr="00A81BED" w:rsidRDefault="00A81BED" w:rsidP="00A81BED">
            <w:pPr>
              <w:jc w:val="right"/>
              <w:rPr>
                <w:sz w:val="24"/>
                <w:szCs w:val="24"/>
              </w:rPr>
            </w:pPr>
            <w:r w:rsidRPr="00A81BED">
              <w:rPr>
                <w:sz w:val="24"/>
                <w:szCs w:val="24"/>
              </w:rPr>
              <w:t>2027</w:t>
            </w:r>
          </w:p>
        </w:tc>
        <w:tc>
          <w:tcPr>
            <w:tcW w:w="1460" w:type="dxa"/>
            <w:tcBorders>
              <w:top w:val="nil"/>
              <w:left w:val="nil"/>
              <w:bottom w:val="single" w:sz="4" w:space="0" w:color="auto"/>
              <w:right w:val="single" w:sz="4" w:space="0" w:color="auto"/>
            </w:tcBorders>
            <w:shd w:val="clear" w:color="auto" w:fill="auto"/>
            <w:vAlign w:val="center"/>
            <w:hideMark/>
          </w:tcPr>
          <w:p w14:paraId="29E26289" w14:textId="77777777" w:rsidR="00A81BED" w:rsidRPr="00A81BED" w:rsidRDefault="00A81BED" w:rsidP="00A81BED">
            <w:pPr>
              <w:jc w:val="center"/>
              <w:rPr>
                <w:sz w:val="24"/>
                <w:szCs w:val="24"/>
              </w:rPr>
            </w:pPr>
            <w:r w:rsidRPr="00A81BED">
              <w:rPr>
                <w:sz w:val="24"/>
                <w:szCs w:val="24"/>
              </w:rPr>
              <w:t>258 089,6</w:t>
            </w:r>
          </w:p>
        </w:tc>
        <w:tc>
          <w:tcPr>
            <w:tcW w:w="1460" w:type="dxa"/>
            <w:tcBorders>
              <w:top w:val="nil"/>
              <w:left w:val="nil"/>
              <w:bottom w:val="single" w:sz="4" w:space="0" w:color="auto"/>
              <w:right w:val="single" w:sz="4" w:space="0" w:color="auto"/>
            </w:tcBorders>
            <w:shd w:val="clear" w:color="auto" w:fill="auto"/>
            <w:vAlign w:val="center"/>
            <w:hideMark/>
          </w:tcPr>
          <w:p w14:paraId="6CEAF0F7" w14:textId="77777777" w:rsidR="00A81BED" w:rsidRPr="00A81BED" w:rsidRDefault="00A81BED" w:rsidP="00A81BED">
            <w:pPr>
              <w:jc w:val="center"/>
              <w:rPr>
                <w:sz w:val="24"/>
                <w:szCs w:val="24"/>
              </w:rPr>
            </w:pPr>
            <w:r w:rsidRPr="00A81BED">
              <w:rPr>
                <w:sz w:val="24"/>
                <w:szCs w:val="24"/>
              </w:rPr>
              <w:t>258 089,6</w:t>
            </w:r>
          </w:p>
        </w:tc>
        <w:tc>
          <w:tcPr>
            <w:tcW w:w="1460" w:type="dxa"/>
            <w:tcBorders>
              <w:top w:val="nil"/>
              <w:left w:val="nil"/>
              <w:bottom w:val="single" w:sz="4" w:space="0" w:color="auto"/>
              <w:right w:val="single" w:sz="4" w:space="0" w:color="auto"/>
            </w:tcBorders>
            <w:shd w:val="clear" w:color="auto" w:fill="auto"/>
            <w:vAlign w:val="center"/>
            <w:hideMark/>
          </w:tcPr>
          <w:p w14:paraId="0C2B33B6"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706B89E2"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89588DA" w14:textId="77777777" w:rsidR="00A81BED" w:rsidRPr="00A81BED" w:rsidRDefault="00A81BED" w:rsidP="00A81BED">
            <w:pPr>
              <w:rPr>
                <w:sz w:val="24"/>
                <w:szCs w:val="24"/>
              </w:rPr>
            </w:pPr>
          </w:p>
        </w:tc>
      </w:tr>
      <w:tr w:rsidR="00A81BED" w:rsidRPr="00A81BED" w14:paraId="44E104FB"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3B021774"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A4A9854"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AC2AA86" w14:textId="77777777" w:rsidR="00A81BED" w:rsidRPr="00A81BED" w:rsidRDefault="00A81BED" w:rsidP="00A81BED">
            <w:pPr>
              <w:jc w:val="right"/>
              <w:rPr>
                <w:sz w:val="24"/>
                <w:szCs w:val="24"/>
              </w:rPr>
            </w:pPr>
            <w:r w:rsidRPr="00A81BED">
              <w:rPr>
                <w:sz w:val="24"/>
                <w:szCs w:val="24"/>
              </w:rPr>
              <w:t>2028</w:t>
            </w:r>
          </w:p>
        </w:tc>
        <w:tc>
          <w:tcPr>
            <w:tcW w:w="1460" w:type="dxa"/>
            <w:tcBorders>
              <w:top w:val="nil"/>
              <w:left w:val="nil"/>
              <w:bottom w:val="single" w:sz="4" w:space="0" w:color="auto"/>
              <w:right w:val="single" w:sz="4" w:space="0" w:color="auto"/>
            </w:tcBorders>
            <w:shd w:val="clear" w:color="auto" w:fill="auto"/>
            <w:vAlign w:val="center"/>
            <w:hideMark/>
          </w:tcPr>
          <w:p w14:paraId="1914D8FC" w14:textId="77777777" w:rsidR="00A81BED" w:rsidRPr="00A81BED" w:rsidRDefault="00A81BED" w:rsidP="00A81BED">
            <w:pPr>
              <w:jc w:val="center"/>
              <w:rPr>
                <w:sz w:val="24"/>
                <w:szCs w:val="24"/>
              </w:rPr>
            </w:pPr>
            <w:r w:rsidRPr="00A81BED">
              <w:rPr>
                <w:sz w:val="24"/>
                <w:szCs w:val="24"/>
              </w:rPr>
              <w:t>258 216,3</w:t>
            </w:r>
          </w:p>
        </w:tc>
        <w:tc>
          <w:tcPr>
            <w:tcW w:w="1460" w:type="dxa"/>
            <w:tcBorders>
              <w:top w:val="nil"/>
              <w:left w:val="nil"/>
              <w:bottom w:val="single" w:sz="4" w:space="0" w:color="auto"/>
              <w:right w:val="single" w:sz="4" w:space="0" w:color="auto"/>
            </w:tcBorders>
            <w:shd w:val="clear" w:color="auto" w:fill="auto"/>
            <w:vAlign w:val="center"/>
            <w:hideMark/>
          </w:tcPr>
          <w:p w14:paraId="4FD4EA3A" w14:textId="77777777" w:rsidR="00A81BED" w:rsidRPr="00A81BED" w:rsidRDefault="00A81BED" w:rsidP="00A81BED">
            <w:pPr>
              <w:jc w:val="center"/>
              <w:rPr>
                <w:sz w:val="24"/>
                <w:szCs w:val="24"/>
              </w:rPr>
            </w:pPr>
            <w:r w:rsidRPr="00A81BED">
              <w:rPr>
                <w:sz w:val="24"/>
                <w:szCs w:val="24"/>
              </w:rPr>
              <w:t>258 216,3</w:t>
            </w:r>
          </w:p>
        </w:tc>
        <w:tc>
          <w:tcPr>
            <w:tcW w:w="1460" w:type="dxa"/>
            <w:tcBorders>
              <w:top w:val="nil"/>
              <w:left w:val="nil"/>
              <w:bottom w:val="single" w:sz="4" w:space="0" w:color="auto"/>
              <w:right w:val="single" w:sz="4" w:space="0" w:color="auto"/>
            </w:tcBorders>
            <w:shd w:val="clear" w:color="auto" w:fill="auto"/>
            <w:vAlign w:val="center"/>
            <w:hideMark/>
          </w:tcPr>
          <w:p w14:paraId="362A9321"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1A5B2D9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6F089BE" w14:textId="77777777" w:rsidR="00A81BED" w:rsidRPr="00A81BED" w:rsidRDefault="00A81BED" w:rsidP="00A81BED">
            <w:pPr>
              <w:rPr>
                <w:sz w:val="24"/>
                <w:szCs w:val="24"/>
              </w:rPr>
            </w:pPr>
          </w:p>
        </w:tc>
      </w:tr>
      <w:tr w:rsidR="00A81BED" w:rsidRPr="00A81BED" w14:paraId="395A55A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0788EB8D"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2AC135F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13F67D2" w14:textId="77777777" w:rsidR="00A81BED" w:rsidRPr="00A81BED" w:rsidRDefault="00A81BED" w:rsidP="00A81BED">
            <w:pPr>
              <w:jc w:val="right"/>
              <w:rPr>
                <w:sz w:val="24"/>
                <w:szCs w:val="24"/>
              </w:rPr>
            </w:pPr>
            <w:r w:rsidRPr="00A81BED">
              <w:rPr>
                <w:sz w:val="24"/>
                <w:szCs w:val="24"/>
              </w:rPr>
              <w:t>2029</w:t>
            </w:r>
          </w:p>
        </w:tc>
        <w:tc>
          <w:tcPr>
            <w:tcW w:w="1460" w:type="dxa"/>
            <w:tcBorders>
              <w:top w:val="nil"/>
              <w:left w:val="nil"/>
              <w:bottom w:val="single" w:sz="4" w:space="0" w:color="auto"/>
              <w:right w:val="single" w:sz="4" w:space="0" w:color="auto"/>
            </w:tcBorders>
            <w:shd w:val="clear" w:color="auto" w:fill="auto"/>
            <w:vAlign w:val="center"/>
            <w:hideMark/>
          </w:tcPr>
          <w:p w14:paraId="087EB424" w14:textId="77777777" w:rsidR="00A81BED" w:rsidRPr="00A81BED" w:rsidRDefault="00A81BED" w:rsidP="00A81BED">
            <w:pPr>
              <w:jc w:val="center"/>
              <w:rPr>
                <w:sz w:val="24"/>
                <w:szCs w:val="24"/>
              </w:rPr>
            </w:pPr>
            <w:r w:rsidRPr="00A81BED">
              <w:rPr>
                <w:sz w:val="24"/>
                <w:szCs w:val="24"/>
              </w:rPr>
              <w:t>257 363,0</w:t>
            </w:r>
          </w:p>
        </w:tc>
        <w:tc>
          <w:tcPr>
            <w:tcW w:w="1460" w:type="dxa"/>
            <w:tcBorders>
              <w:top w:val="nil"/>
              <w:left w:val="nil"/>
              <w:bottom w:val="single" w:sz="4" w:space="0" w:color="auto"/>
              <w:right w:val="single" w:sz="4" w:space="0" w:color="auto"/>
            </w:tcBorders>
            <w:shd w:val="clear" w:color="auto" w:fill="auto"/>
            <w:vAlign w:val="center"/>
            <w:hideMark/>
          </w:tcPr>
          <w:p w14:paraId="7FD17C2D" w14:textId="77777777" w:rsidR="00A81BED" w:rsidRPr="00A81BED" w:rsidRDefault="00A81BED" w:rsidP="00A81BED">
            <w:pPr>
              <w:jc w:val="center"/>
              <w:rPr>
                <w:sz w:val="24"/>
                <w:szCs w:val="24"/>
              </w:rPr>
            </w:pPr>
            <w:r w:rsidRPr="00A81BED">
              <w:rPr>
                <w:sz w:val="24"/>
                <w:szCs w:val="24"/>
              </w:rPr>
              <w:t>257 363,0</w:t>
            </w:r>
          </w:p>
        </w:tc>
        <w:tc>
          <w:tcPr>
            <w:tcW w:w="1460" w:type="dxa"/>
            <w:tcBorders>
              <w:top w:val="nil"/>
              <w:left w:val="nil"/>
              <w:bottom w:val="single" w:sz="4" w:space="0" w:color="auto"/>
              <w:right w:val="single" w:sz="4" w:space="0" w:color="auto"/>
            </w:tcBorders>
            <w:shd w:val="clear" w:color="auto" w:fill="auto"/>
            <w:vAlign w:val="center"/>
            <w:hideMark/>
          </w:tcPr>
          <w:p w14:paraId="2295C5E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6D61CF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3F22E93B" w14:textId="77777777" w:rsidR="00A81BED" w:rsidRPr="00A81BED" w:rsidRDefault="00A81BED" w:rsidP="00A81BED">
            <w:pPr>
              <w:rPr>
                <w:sz w:val="24"/>
                <w:szCs w:val="24"/>
              </w:rPr>
            </w:pPr>
          </w:p>
        </w:tc>
      </w:tr>
      <w:tr w:rsidR="00A81BED" w:rsidRPr="00A81BED" w14:paraId="2160EAE4"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59958E23"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597AA8B5"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51A71958" w14:textId="77777777" w:rsidR="00A81BED" w:rsidRPr="00A81BED" w:rsidRDefault="00A81BED" w:rsidP="00A81BED">
            <w:pPr>
              <w:jc w:val="right"/>
              <w:rPr>
                <w:sz w:val="24"/>
                <w:szCs w:val="24"/>
              </w:rPr>
            </w:pPr>
            <w:r w:rsidRPr="00A81BED">
              <w:rPr>
                <w:sz w:val="24"/>
                <w:szCs w:val="24"/>
              </w:rPr>
              <w:t>2030</w:t>
            </w:r>
          </w:p>
        </w:tc>
        <w:tc>
          <w:tcPr>
            <w:tcW w:w="1460" w:type="dxa"/>
            <w:tcBorders>
              <w:top w:val="nil"/>
              <w:left w:val="nil"/>
              <w:bottom w:val="single" w:sz="4" w:space="0" w:color="auto"/>
              <w:right w:val="single" w:sz="4" w:space="0" w:color="auto"/>
            </w:tcBorders>
            <w:shd w:val="clear" w:color="auto" w:fill="auto"/>
            <w:vAlign w:val="center"/>
            <w:hideMark/>
          </w:tcPr>
          <w:p w14:paraId="12842CE6" w14:textId="77777777" w:rsidR="00A81BED" w:rsidRPr="00A81BED" w:rsidRDefault="00A81BED" w:rsidP="00A81BED">
            <w:pPr>
              <w:jc w:val="center"/>
              <w:rPr>
                <w:sz w:val="24"/>
                <w:szCs w:val="24"/>
              </w:rPr>
            </w:pPr>
            <w:r w:rsidRPr="00A81BED">
              <w:rPr>
                <w:sz w:val="24"/>
                <w:szCs w:val="24"/>
              </w:rPr>
              <w:t>260 387,5</w:t>
            </w:r>
          </w:p>
        </w:tc>
        <w:tc>
          <w:tcPr>
            <w:tcW w:w="1460" w:type="dxa"/>
            <w:tcBorders>
              <w:top w:val="nil"/>
              <w:left w:val="nil"/>
              <w:bottom w:val="single" w:sz="4" w:space="0" w:color="auto"/>
              <w:right w:val="single" w:sz="4" w:space="0" w:color="auto"/>
            </w:tcBorders>
            <w:shd w:val="clear" w:color="auto" w:fill="auto"/>
            <w:vAlign w:val="center"/>
            <w:hideMark/>
          </w:tcPr>
          <w:p w14:paraId="73BB248E" w14:textId="77777777" w:rsidR="00A81BED" w:rsidRPr="00A81BED" w:rsidRDefault="00A81BED" w:rsidP="00A81BED">
            <w:pPr>
              <w:jc w:val="center"/>
              <w:rPr>
                <w:sz w:val="24"/>
                <w:szCs w:val="24"/>
              </w:rPr>
            </w:pPr>
            <w:r w:rsidRPr="00A81BED">
              <w:rPr>
                <w:sz w:val="24"/>
                <w:szCs w:val="24"/>
              </w:rPr>
              <w:t>260 387,5</w:t>
            </w:r>
          </w:p>
        </w:tc>
        <w:tc>
          <w:tcPr>
            <w:tcW w:w="1460" w:type="dxa"/>
            <w:tcBorders>
              <w:top w:val="nil"/>
              <w:left w:val="nil"/>
              <w:bottom w:val="single" w:sz="4" w:space="0" w:color="auto"/>
              <w:right w:val="single" w:sz="4" w:space="0" w:color="auto"/>
            </w:tcBorders>
            <w:shd w:val="clear" w:color="auto" w:fill="auto"/>
            <w:vAlign w:val="center"/>
            <w:hideMark/>
          </w:tcPr>
          <w:p w14:paraId="6D7653D8"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6F7B73D6"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6E17C802" w14:textId="77777777" w:rsidR="00A81BED" w:rsidRPr="00A81BED" w:rsidRDefault="00A81BED" w:rsidP="00A81BED">
            <w:pPr>
              <w:rPr>
                <w:sz w:val="24"/>
                <w:szCs w:val="24"/>
              </w:rPr>
            </w:pPr>
          </w:p>
        </w:tc>
      </w:tr>
      <w:tr w:rsidR="00A81BED" w:rsidRPr="00A81BED" w14:paraId="24EC55AD" w14:textId="77777777" w:rsidTr="00A81BED">
        <w:trPr>
          <w:gridAfter w:val="1"/>
          <w:wAfter w:w="8" w:type="dxa"/>
          <w:trHeight w:val="390"/>
        </w:trPr>
        <w:tc>
          <w:tcPr>
            <w:tcW w:w="960" w:type="dxa"/>
            <w:vMerge/>
            <w:tcBorders>
              <w:top w:val="nil"/>
              <w:left w:val="single" w:sz="4" w:space="0" w:color="auto"/>
              <w:bottom w:val="single" w:sz="4" w:space="0" w:color="000000"/>
              <w:right w:val="single" w:sz="4" w:space="0" w:color="auto"/>
            </w:tcBorders>
            <w:vAlign w:val="center"/>
            <w:hideMark/>
          </w:tcPr>
          <w:p w14:paraId="1E1FF18A" w14:textId="77777777" w:rsidR="00A81BED" w:rsidRPr="00A81BED" w:rsidRDefault="00A81BED" w:rsidP="00A81BED">
            <w:pPr>
              <w:rPr>
                <w:sz w:val="24"/>
                <w:szCs w:val="24"/>
              </w:rPr>
            </w:pPr>
          </w:p>
        </w:tc>
        <w:tc>
          <w:tcPr>
            <w:tcW w:w="4847" w:type="dxa"/>
            <w:vMerge/>
            <w:tcBorders>
              <w:top w:val="nil"/>
              <w:left w:val="single" w:sz="4" w:space="0" w:color="auto"/>
              <w:bottom w:val="single" w:sz="4" w:space="0" w:color="000000"/>
              <w:right w:val="single" w:sz="4" w:space="0" w:color="auto"/>
            </w:tcBorders>
            <w:vAlign w:val="center"/>
            <w:hideMark/>
          </w:tcPr>
          <w:p w14:paraId="4A820443" w14:textId="77777777" w:rsidR="00A81BED" w:rsidRPr="00A81BED" w:rsidRDefault="00A81BED" w:rsidP="00A81BED">
            <w:pPr>
              <w:rPr>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78EA62F7" w14:textId="77777777" w:rsidR="00A81BED" w:rsidRPr="00A81BED" w:rsidRDefault="00A81BED" w:rsidP="00A81BED">
            <w:pPr>
              <w:jc w:val="right"/>
              <w:rPr>
                <w:sz w:val="24"/>
                <w:szCs w:val="24"/>
              </w:rPr>
            </w:pPr>
            <w:r w:rsidRPr="00A81BED">
              <w:rPr>
                <w:sz w:val="24"/>
                <w:szCs w:val="24"/>
              </w:rPr>
              <w:t>всего</w:t>
            </w:r>
          </w:p>
        </w:tc>
        <w:tc>
          <w:tcPr>
            <w:tcW w:w="1460" w:type="dxa"/>
            <w:tcBorders>
              <w:top w:val="nil"/>
              <w:left w:val="nil"/>
              <w:bottom w:val="single" w:sz="4" w:space="0" w:color="auto"/>
              <w:right w:val="single" w:sz="4" w:space="0" w:color="auto"/>
            </w:tcBorders>
            <w:shd w:val="clear" w:color="auto" w:fill="auto"/>
            <w:vAlign w:val="center"/>
            <w:hideMark/>
          </w:tcPr>
          <w:p w14:paraId="52E39BC2" w14:textId="77777777" w:rsidR="00A81BED" w:rsidRPr="00A81BED" w:rsidRDefault="00A81BED" w:rsidP="00A81BED">
            <w:pPr>
              <w:jc w:val="center"/>
              <w:rPr>
                <w:sz w:val="24"/>
                <w:szCs w:val="24"/>
              </w:rPr>
            </w:pPr>
            <w:r w:rsidRPr="00A81BED">
              <w:rPr>
                <w:sz w:val="24"/>
                <w:szCs w:val="24"/>
              </w:rPr>
              <w:t>1 498 803,2</w:t>
            </w:r>
          </w:p>
        </w:tc>
        <w:tc>
          <w:tcPr>
            <w:tcW w:w="1460" w:type="dxa"/>
            <w:tcBorders>
              <w:top w:val="nil"/>
              <w:left w:val="nil"/>
              <w:bottom w:val="single" w:sz="4" w:space="0" w:color="auto"/>
              <w:right w:val="single" w:sz="4" w:space="0" w:color="auto"/>
            </w:tcBorders>
            <w:shd w:val="clear" w:color="auto" w:fill="auto"/>
            <w:vAlign w:val="center"/>
            <w:hideMark/>
          </w:tcPr>
          <w:p w14:paraId="00DB4F67" w14:textId="77777777" w:rsidR="00A81BED" w:rsidRPr="00A81BED" w:rsidRDefault="00A81BED" w:rsidP="00A81BED">
            <w:pPr>
              <w:jc w:val="center"/>
              <w:rPr>
                <w:sz w:val="24"/>
                <w:szCs w:val="24"/>
              </w:rPr>
            </w:pPr>
            <w:r w:rsidRPr="00A81BED">
              <w:rPr>
                <w:sz w:val="24"/>
                <w:szCs w:val="24"/>
              </w:rPr>
              <w:t>1 498 803,2</w:t>
            </w:r>
          </w:p>
        </w:tc>
        <w:tc>
          <w:tcPr>
            <w:tcW w:w="1460" w:type="dxa"/>
            <w:tcBorders>
              <w:top w:val="nil"/>
              <w:left w:val="nil"/>
              <w:bottom w:val="single" w:sz="4" w:space="0" w:color="auto"/>
              <w:right w:val="single" w:sz="4" w:space="0" w:color="auto"/>
            </w:tcBorders>
            <w:shd w:val="clear" w:color="auto" w:fill="auto"/>
            <w:vAlign w:val="center"/>
            <w:hideMark/>
          </w:tcPr>
          <w:p w14:paraId="7881C16F" w14:textId="77777777" w:rsidR="00A81BED" w:rsidRPr="00A81BED" w:rsidRDefault="00A81BED" w:rsidP="00A81BED">
            <w:pPr>
              <w:jc w:val="center"/>
              <w:rPr>
                <w:sz w:val="24"/>
                <w:szCs w:val="24"/>
              </w:rPr>
            </w:pPr>
            <w:r w:rsidRPr="00A81BED">
              <w:rPr>
                <w:sz w:val="24"/>
                <w:szCs w:val="24"/>
              </w:rPr>
              <w:t>0,0</w:t>
            </w:r>
          </w:p>
        </w:tc>
        <w:tc>
          <w:tcPr>
            <w:tcW w:w="1630" w:type="dxa"/>
            <w:tcBorders>
              <w:top w:val="nil"/>
              <w:left w:val="nil"/>
              <w:bottom w:val="single" w:sz="4" w:space="0" w:color="auto"/>
              <w:right w:val="single" w:sz="4" w:space="0" w:color="auto"/>
            </w:tcBorders>
            <w:shd w:val="clear" w:color="auto" w:fill="auto"/>
            <w:vAlign w:val="center"/>
            <w:hideMark/>
          </w:tcPr>
          <w:p w14:paraId="24E6C72C" w14:textId="77777777" w:rsidR="00A81BED" w:rsidRPr="00A81BED" w:rsidRDefault="00A81BED" w:rsidP="00A81BED">
            <w:pPr>
              <w:jc w:val="center"/>
              <w:rPr>
                <w:sz w:val="24"/>
                <w:szCs w:val="24"/>
              </w:rPr>
            </w:pPr>
            <w:r w:rsidRPr="00A81BED">
              <w:rPr>
                <w:sz w:val="24"/>
                <w:szCs w:val="24"/>
              </w:rPr>
              <w:t>0,0</w:t>
            </w:r>
          </w:p>
        </w:tc>
        <w:tc>
          <w:tcPr>
            <w:tcW w:w="2840" w:type="dxa"/>
            <w:vMerge/>
            <w:tcBorders>
              <w:top w:val="nil"/>
              <w:left w:val="single" w:sz="4" w:space="0" w:color="auto"/>
              <w:bottom w:val="single" w:sz="4" w:space="0" w:color="000000"/>
              <w:right w:val="single" w:sz="4" w:space="0" w:color="auto"/>
            </w:tcBorders>
            <w:vAlign w:val="center"/>
            <w:hideMark/>
          </w:tcPr>
          <w:p w14:paraId="4473AE23" w14:textId="77777777" w:rsidR="00A81BED" w:rsidRPr="00A81BED" w:rsidRDefault="00A81BED" w:rsidP="00A81BED">
            <w:pPr>
              <w:rPr>
                <w:sz w:val="24"/>
                <w:szCs w:val="24"/>
              </w:rPr>
            </w:pPr>
          </w:p>
        </w:tc>
      </w:tr>
    </w:tbl>
    <w:p w14:paraId="6C61A5B4" w14:textId="77777777" w:rsidR="00A81BED" w:rsidRPr="002D334A" w:rsidRDefault="00A81BED" w:rsidP="00B356DB">
      <w:pPr>
        <w:pStyle w:val="afc"/>
        <w:tabs>
          <w:tab w:val="left" w:pos="1134"/>
        </w:tabs>
        <w:ind w:left="0" w:firstLine="851"/>
        <w:jc w:val="both"/>
      </w:pPr>
    </w:p>
    <w:sectPr w:rsidR="00A81BED" w:rsidRPr="002D334A" w:rsidSect="000E125F">
      <w:pgSz w:w="16848" w:h="11908" w:orient="landscape"/>
      <w:pgMar w:top="1276" w:right="851" w:bottom="851" w:left="284" w:header="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E573C" w14:textId="77777777" w:rsidR="00A81BED" w:rsidRDefault="00A81BED">
      <w:r>
        <w:separator/>
      </w:r>
    </w:p>
  </w:endnote>
  <w:endnote w:type="continuationSeparator" w:id="0">
    <w:p w14:paraId="6FDB0B66" w14:textId="77777777" w:rsidR="00A81BED" w:rsidRDefault="00A8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CC"/>
    <w:family w:val="swiss"/>
    <w:pitch w:val="variable"/>
    <w:sig w:usb0="A00006FF" w:usb1="4000205B" w:usb2="00000010"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AG Souvenir">
    <w:altName w:val="Times New Roman"/>
    <w:panose1 w:val="00000000000000000000"/>
    <w:charset w:val="00"/>
    <w:family w:val="roman"/>
    <w:notTrueType/>
    <w:pitch w:val="default"/>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XO Thames">
    <w:altName w:val="Times New Roman"/>
    <w:charset w:val="CC"/>
    <w:family w:val="roman"/>
    <w:pitch w:val="variable"/>
    <w:sig w:usb0="800006FF" w:usb1="0000285A" w:usb2="00000000" w:usb3="00000000" w:csb0="00000015" w:csb1="00000000"/>
  </w:font>
  <w:font w:name="Cambria">
    <w:altName w:val="Cambria"/>
    <w:panose1 w:val="02040503050406030204"/>
    <w:charset w:val="CC"/>
    <w:family w:val="roman"/>
    <w:pitch w:val="variable"/>
    <w:sig w:usb0="A00002EF" w:usb1="4000004B" w:usb2="00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640563"/>
      <w:docPartObj>
        <w:docPartGallery w:val="Page Numbers (Bottom of Page)"/>
        <w:docPartUnique/>
      </w:docPartObj>
    </w:sdtPr>
    <w:sdtEndPr/>
    <w:sdtContent>
      <w:p w14:paraId="4289C8B3" w14:textId="77777777" w:rsidR="00A81BED" w:rsidRDefault="00A81BED">
        <w:pPr>
          <w:pStyle w:val="afff"/>
          <w:jc w:val="right"/>
        </w:pPr>
        <w:r>
          <w:fldChar w:fldCharType="begin"/>
        </w:r>
        <w:r>
          <w:instrText>PAGE   \* MERGEFORMAT</w:instrText>
        </w:r>
        <w:r>
          <w:fldChar w:fldCharType="separate"/>
        </w:r>
        <w:r>
          <w:rPr>
            <w:noProof/>
          </w:rPr>
          <w:t>17</w:t>
        </w:r>
        <w:r>
          <w:fldChar w:fldCharType="end"/>
        </w:r>
      </w:p>
    </w:sdtContent>
  </w:sdt>
  <w:p w14:paraId="3AE562E1" w14:textId="77777777" w:rsidR="00A81BED" w:rsidRDefault="00A81BED">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B2837" w14:textId="77777777" w:rsidR="00A81BED" w:rsidRDefault="00A81BED">
      <w:r>
        <w:separator/>
      </w:r>
    </w:p>
  </w:footnote>
  <w:footnote w:type="continuationSeparator" w:id="0">
    <w:p w14:paraId="53F61960" w14:textId="77777777" w:rsidR="00A81BED" w:rsidRDefault="00A8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15:restartNumberingAfterBreak="0">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16EF0DFB"/>
    <w:multiLevelType w:val="hybridMultilevel"/>
    <w:tmpl w:val="FA623316"/>
    <w:lvl w:ilvl="0" w:tplc="322049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28CB3CEC"/>
    <w:multiLevelType w:val="hybridMultilevel"/>
    <w:tmpl w:val="7B607FB8"/>
    <w:lvl w:ilvl="0" w:tplc="9C5036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53C31DF0"/>
    <w:multiLevelType w:val="hybridMultilevel"/>
    <w:tmpl w:val="8E5E44D0"/>
    <w:lvl w:ilvl="0" w:tplc="158861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0"/>
  </w:num>
  <w:num w:numId="3">
    <w:abstractNumId w:val="3"/>
  </w:num>
  <w:num w:numId="4">
    <w:abstractNumId w:val="1"/>
  </w:num>
  <w:num w:numId="5">
    <w:abstractNumId w:val="6"/>
  </w:num>
  <w:num w:numId="6">
    <w:abstractNumId w:val="2"/>
  </w:num>
  <w:num w:numId="7">
    <w:abstractNumId w:val="8"/>
  </w:num>
  <w:num w:numId="8">
    <w:abstractNumId w:val="9"/>
  </w:num>
  <w:num w:numId="9">
    <w:abstractNumId w:val="12"/>
  </w:num>
  <w:num w:numId="10">
    <w:abstractNumId w:val="4"/>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E6"/>
    <w:rsid w:val="00002BED"/>
    <w:rsid w:val="00005C82"/>
    <w:rsid w:val="00007B91"/>
    <w:rsid w:val="00021EDF"/>
    <w:rsid w:val="000271B9"/>
    <w:rsid w:val="00033C7E"/>
    <w:rsid w:val="000470FC"/>
    <w:rsid w:val="00052549"/>
    <w:rsid w:val="00074EEF"/>
    <w:rsid w:val="0007553D"/>
    <w:rsid w:val="000769EB"/>
    <w:rsid w:val="000A254E"/>
    <w:rsid w:val="000A4770"/>
    <w:rsid w:val="000A5313"/>
    <w:rsid w:val="000A63E0"/>
    <w:rsid w:val="000D6F57"/>
    <w:rsid w:val="000E125F"/>
    <w:rsid w:val="00101AE2"/>
    <w:rsid w:val="00126FB4"/>
    <w:rsid w:val="001368E6"/>
    <w:rsid w:val="00172DB9"/>
    <w:rsid w:val="00174B54"/>
    <w:rsid w:val="00176371"/>
    <w:rsid w:val="00177B31"/>
    <w:rsid w:val="0018391B"/>
    <w:rsid w:val="001869DE"/>
    <w:rsid w:val="001915AD"/>
    <w:rsid w:val="001B5571"/>
    <w:rsid w:val="001C371C"/>
    <w:rsid w:val="001D1426"/>
    <w:rsid w:val="001F5A9E"/>
    <w:rsid w:val="0020366B"/>
    <w:rsid w:val="002120E6"/>
    <w:rsid w:val="002179E6"/>
    <w:rsid w:val="002249A4"/>
    <w:rsid w:val="00225A61"/>
    <w:rsid w:val="00227196"/>
    <w:rsid w:val="002327E1"/>
    <w:rsid w:val="00241DB4"/>
    <w:rsid w:val="0025456C"/>
    <w:rsid w:val="00262CA4"/>
    <w:rsid w:val="00273BB6"/>
    <w:rsid w:val="002850AE"/>
    <w:rsid w:val="00292269"/>
    <w:rsid w:val="002A3CE2"/>
    <w:rsid w:val="002A705D"/>
    <w:rsid w:val="002C05F8"/>
    <w:rsid w:val="002D334A"/>
    <w:rsid w:val="002D500F"/>
    <w:rsid w:val="002E5109"/>
    <w:rsid w:val="002F335E"/>
    <w:rsid w:val="002F40FB"/>
    <w:rsid w:val="002F40FF"/>
    <w:rsid w:val="002F56EF"/>
    <w:rsid w:val="00303244"/>
    <w:rsid w:val="00313AD5"/>
    <w:rsid w:val="00313F80"/>
    <w:rsid w:val="00320200"/>
    <w:rsid w:val="00340FD3"/>
    <w:rsid w:val="003449FE"/>
    <w:rsid w:val="00347F32"/>
    <w:rsid w:val="003553DB"/>
    <w:rsid w:val="00387546"/>
    <w:rsid w:val="003A20CA"/>
    <w:rsid w:val="003A3642"/>
    <w:rsid w:val="003A3C47"/>
    <w:rsid w:val="003C42C4"/>
    <w:rsid w:val="003D4F7B"/>
    <w:rsid w:val="003D51F5"/>
    <w:rsid w:val="003D689E"/>
    <w:rsid w:val="003E3439"/>
    <w:rsid w:val="003F2A1D"/>
    <w:rsid w:val="003F3090"/>
    <w:rsid w:val="003F415B"/>
    <w:rsid w:val="00420B0F"/>
    <w:rsid w:val="00433567"/>
    <w:rsid w:val="004352F3"/>
    <w:rsid w:val="004360E6"/>
    <w:rsid w:val="00442016"/>
    <w:rsid w:val="00446465"/>
    <w:rsid w:val="00454F34"/>
    <w:rsid w:val="00471B9A"/>
    <w:rsid w:val="00474CB9"/>
    <w:rsid w:val="00482F0B"/>
    <w:rsid w:val="00486BDA"/>
    <w:rsid w:val="004A02FD"/>
    <w:rsid w:val="004B654D"/>
    <w:rsid w:val="004C12FC"/>
    <w:rsid w:val="004C31C2"/>
    <w:rsid w:val="004E18BB"/>
    <w:rsid w:val="004F4387"/>
    <w:rsid w:val="004F527B"/>
    <w:rsid w:val="00503C3B"/>
    <w:rsid w:val="00531540"/>
    <w:rsid w:val="00535682"/>
    <w:rsid w:val="00540A68"/>
    <w:rsid w:val="005450ED"/>
    <w:rsid w:val="00546E7E"/>
    <w:rsid w:val="00564AAF"/>
    <w:rsid w:val="00570BEA"/>
    <w:rsid w:val="005A1088"/>
    <w:rsid w:val="005A28A2"/>
    <w:rsid w:val="005B369B"/>
    <w:rsid w:val="005B496F"/>
    <w:rsid w:val="005C344E"/>
    <w:rsid w:val="005C6EEA"/>
    <w:rsid w:val="005D5767"/>
    <w:rsid w:val="005F4538"/>
    <w:rsid w:val="00605967"/>
    <w:rsid w:val="0061525A"/>
    <w:rsid w:val="00633D51"/>
    <w:rsid w:val="00656185"/>
    <w:rsid w:val="0066188C"/>
    <w:rsid w:val="006650D2"/>
    <w:rsid w:val="00683A62"/>
    <w:rsid w:val="00683E1F"/>
    <w:rsid w:val="00691458"/>
    <w:rsid w:val="006A6855"/>
    <w:rsid w:val="006B264C"/>
    <w:rsid w:val="006B5621"/>
    <w:rsid w:val="006C69E7"/>
    <w:rsid w:val="006D3F6B"/>
    <w:rsid w:val="006E2555"/>
    <w:rsid w:val="006E5E42"/>
    <w:rsid w:val="006E6013"/>
    <w:rsid w:val="00706F4F"/>
    <w:rsid w:val="00730A0F"/>
    <w:rsid w:val="00745C5C"/>
    <w:rsid w:val="00750FAF"/>
    <w:rsid w:val="007573E7"/>
    <w:rsid w:val="00774D76"/>
    <w:rsid w:val="00780575"/>
    <w:rsid w:val="007A5E66"/>
    <w:rsid w:val="007C3F48"/>
    <w:rsid w:val="007C490C"/>
    <w:rsid w:val="007D26CA"/>
    <w:rsid w:val="007E7A5C"/>
    <w:rsid w:val="007F440C"/>
    <w:rsid w:val="007F7D45"/>
    <w:rsid w:val="008267F3"/>
    <w:rsid w:val="00860788"/>
    <w:rsid w:val="00862BB9"/>
    <w:rsid w:val="00885632"/>
    <w:rsid w:val="00885DC3"/>
    <w:rsid w:val="00897914"/>
    <w:rsid w:val="008A2F3F"/>
    <w:rsid w:val="008D4AFD"/>
    <w:rsid w:val="008E6393"/>
    <w:rsid w:val="008F3BC8"/>
    <w:rsid w:val="008F4F98"/>
    <w:rsid w:val="0090515F"/>
    <w:rsid w:val="00913C6C"/>
    <w:rsid w:val="009219C3"/>
    <w:rsid w:val="00930D71"/>
    <w:rsid w:val="00943959"/>
    <w:rsid w:val="0094587F"/>
    <w:rsid w:val="00961394"/>
    <w:rsid w:val="00963555"/>
    <w:rsid w:val="00970DCE"/>
    <w:rsid w:val="00973332"/>
    <w:rsid w:val="00976BEC"/>
    <w:rsid w:val="00984D2C"/>
    <w:rsid w:val="009A78F0"/>
    <w:rsid w:val="009B1E5D"/>
    <w:rsid w:val="009C5CC5"/>
    <w:rsid w:val="009D1336"/>
    <w:rsid w:val="009E10BF"/>
    <w:rsid w:val="009E398F"/>
    <w:rsid w:val="009F08FA"/>
    <w:rsid w:val="00A033B7"/>
    <w:rsid w:val="00A10B00"/>
    <w:rsid w:val="00A53C98"/>
    <w:rsid w:val="00A5763D"/>
    <w:rsid w:val="00A81BED"/>
    <w:rsid w:val="00A8534C"/>
    <w:rsid w:val="00A9034F"/>
    <w:rsid w:val="00A92E35"/>
    <w:rsid w:val="00AA5BA5"/>
    <w:rsid w:val="00AC473E"/>
    <w:rsid w:val="00AE27FE"/>
    <w:rsid w:val="00AE568B"/>
    <w:rsid w:val="00AF2510"/>
    <w:rsid w:val="00AF3E21"/>
    <w:rsid w:val="00B0197E"/>
    <w:rsid w:val="00B31F5D"/>
    <w:rsid w:val="00B33ABC"/>
    <w:rsid w:val="00B356DB"/>
    <w:rsid w:val="00B36C00"/>
    <w:rsid w:val="00B407D3"/>
    <w:rsid w:val="00B475C1"/>
    <w:rsid w:val="00B47FC7"/>
    <w:rsid w:val="00B54054"/>
    <w:rsid w:val="00B63488"/>
    <w:rsid w:val="00B70367"/>
    <w:rsid w:val="00B70C8A"/>
    <w:rsid w:val="00B7107A"/>
    <w:rsid w:val="00B856C1"/>
    <w:rsid w:val="00B86F42"/>
    <w:rsid w:val="00B87E2B"/>
    <w:rsid w:val="00BA63A7"/>
    <w:rsid w:val="00BB02AF"/>
    <w:rsid w:val="00BB4C3C"/>
    <w:rsid w:val="00BC17CA"/>
    <w:rsid w:val="00BC57B6"/>
    <w:rsid w:val="00BC5D94"/>
    <w:rsid w:val="00BC74F6"/>
    <w:rsid w:val="00BD45D3"/>
    <w:rsid w:val="00BF5AFF"/>
    <w:rsid w:val="00C34BD0"/>
    <w:rsid w:val="00C35FC6"/>
    <w:rsid w:val="00C36016"/>
    <w:rsid w:val="00C41C10"/>
    <w:rsid w:val="00C753A2"/>
    <w:rsid w:val="00C901ED"/>
    <w:rsid w:val="00C96628"/>
    <w:rsid w:val="00CD55B3"/>
    <w:rsid w:val="00CE2F26"/>
    <w:rsid w:val="00CE5D9E"/>
    <w:rsid w:val="00CF35B1"/>
    <w:rsid w:val="00D15517"/>
    <w:rsid w:val="00D2560E"/>
    <w:rsid w:val="00D4197A"/>
    <w:rsid w:val="00D60032"/>
    <w:rsid w:val="00D61F5C"/>
    <w:rsid w:val="00D74026"/>
    <w:rsid w:val="00D968D6"/>
    <w:rsid w:val="00DA3D8A"/>
    <w:rsid w:val="00DA73C4"/>
    <w:rsid w:val="00DC1655"/>
    <w:rsid w:val="00DC360E"/>
    <w:rsid w:val="00DC5CF8"/>
    <w:rsid w:val="00DD1806"/>
    <w:rsid w:val="00E039B7"/>
    <w:rsid w:val="00E20FC0"/>
    <w:rsid w:val="00E301D4"/>
    <w:rsid w:val="00E32956"/>
    <w:rsid w:val="00E33CA1"/>
    <w:rsid w:val="00E43B8C"/>
    <w:rsid w:val="00E86AC2"/>
    <w:rsid w:val="00E91DDB"/>
    <w:rsid w:val="00E95EFC"/>
    <w:rsid w:val="00EA08F6"/>
    <w:rsid w:val="00EB06ED"/>
    <w:rsid w:val="00EB3EBF"/>
    <w:rsid w:val="00EB7594"/>
    <w:rsid w:val="00ED0142"/>
    <w:rsid w:val="00ED1309"/>
    <w:rsid w:val="00ED154C"/>
    <w:rsid w:val="00EE0F71"/>
    <w:rsid w:val="00EF06D3"/>
    <w:rsid w:val="00EF6F47"/>
    <w:rsid w:val="00F067D5"/>
    <w:rsid w:val="00F10097"/>
    <w:rsid w:val="00F41098"/>
    <w:rsid w:val="00F520A2"/>
    <w:rsid w:val="00F53B61"/>
    <w:rsid w:val="00F64C7F"/>
    <w:rsid w:val="00F7060B"/>
    <w:rsid w:val="00F77ECF"/>
    <w:rsid w:val="00F82507"/>
    <w:rsid w:val="00F860A7"/>
    <w:rsid w:val="00F97236"/>
    <w:rsid w:val="00FA736B"/>
    <w:rsid w:val="00FA7990"/>
    <w:rsid w:val="00FB2649"/>
    <w:rsid w:val="00FC5D05"/>
    <w:rsid w:val="00FC755C"/>
    <w:rsid w:val="00FD2D0B"/>
    <w:rsid w:val="00FD4AE4"/>
    <w:rsid w:val="00FD628E"/>
    <w:rsid w:val="00FD7F59"/>
    <w:rsid w:val="00FE71CE"/>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3BF2"/>
  <w15:docId w15:val="{A8B7F5E8-C5FC-47CE-BEC3-94FD670B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character" w:customStyle="1" w:styleId="11">
    <w:name w:val="Заголовок 1 Знак"/>
    <w:basedOn w:val="1"/>
    <w:link w:val="10"/>
    <w:rPr>
      <w:rFonts w:ascii="AG Souvenir" w:hAnsi="AG Souvenir"/>
      <w:b/>
      <w:spacing w:val="38"/>
      <w:sz w:val="28"/>
    </w:rPr>
  </w:style>
  <w:style w:type="character" w:customStyle="1" w:styleId="20">
    <w:name w:val="Заголовок 2 Знак"/>
    <w:basedOn w:val="1"/>
    <w:link w:val="2"/>
    <w:rPr>
      <w:sz w:val="28"/>
    </w:rPr>
  </w:style>
  <w:style w:type="character" w:customStyle="1" w:styleId="30">
    <w:name w:val="Заголовок 3 Знак"/>
    <w:basedOn w:val="1"/>
    <w:link w:val="3"/>
    <w:rPr>
      <w:rFonts w:ascii="Arial" w:hAnsi="Arial"/>
      <w:b/>
      <w:sz w:val="26"/>
    </w:rPr>
  </w:style>
  <w:style w:type="character" w:customStyle="1" w:styleId="40">
    <w:name w:val="Заголовок 4 Знак"/>
    <w:basedOn w:val="1"/>
    <w:link w:val="4"/>
    <w:rPr>
      <w:rFonts w:ascii="Calibri" w:hAnsi="Calibri"/>
      <w:b/>
      <w:sz w:val="28"/>
    </w:rPr>
  </w:style>
  <w:style w:type="character" w:customStyle="1" w:styleId="50">
    <w:name w:val="Заголовок 5 Знак"/>
    <w:link w:val="5"/>
    <w:rPr>
      <w:rFonts w:ascii="XO Thames" w:hAnsi="XO Thames"/>
      <w:b/>
      <w:sz w:val="22"/>
    </w:rPr>
  </w:style>
  <w:style w:type="character" w:customStyle="1" w:styleId="70">
    <w:name w:val="Заголовок 7 Знак"/>
    <w:basedOn w:val="1"/>
    <w:link w:val="7"/>
    <w:rPr>
      <w:rFonts w:ascii="Arial" w:hAnsi="Arial"/>
      <w:b/>
      <w:i/>
      <w:sz w:val="22"/>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paragraph" w:customStyle="1" w:styleId="12">
    <w:name w:val="Основной шрифт абзаца1"/>
    <w:link w:val="13"/>
  </w:style>
  <w:style w:type="character" w:customStyle="1" w:styleId="13">
    <w:name w:val="Основной шрифт абзаца1"/>
    <w:link w:val="12"/>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paragraph" w:styleId="a6">
    <w:name w:val="Normal (Web)"/>
    <w:basedOn w:val="a0"/>
    <w:link w:val="a7"/>
    <w:pPr>
      <w:spacing w:beforeAutospacing="1" w:afterAutospacing="1"/>
    </w:pPr>
    <w:rPr>
      <w:sz w:val="24"/>
    </w:rPr>
  </w:style>
  <w:style w:type="character" w:customStyle="1" w:styleId="a7">
    <w:name w:val="Обычный (Интернет) Знак"/>
    <w:basedOn w:val="1"/>
    <w:link w:val="a6"/>
    <w:rPr>
      <w:sz w:val="24"/>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uiPriority w:val="99"/>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Заголовок Знак"/>
    <w:basedOn w:val="1"/>
    <w:link w:val="affff2"/>
    <w:rPr>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1290">
      <w:bodyDiv w:val="1"/>
      <w:marLeft w:val="0"/>
      <w:marRight w:val="0"/>
      <w:marTop w:val="0"/>
      <w:marBottom w:val="0"/>
      <w:divBdr>
        <w:top w:val="none" w:sz="0" w:space="0" w:color="auto"/>
        <w:left w:val="none" w:sz="0" w:space="0" w:color="auto"/>
        <w:bottom w:val="none" w:sz="0" w:space="0" w:color="auto"/>
        <w:right w:val="none" w:sz="0" w:space="0" w:color="auto"/>
      </w:divBdr>
    </w:div>
    <w:div w:id="99493539">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521814288">
      <w:bodyDiv w:val="1"/>
      <w:marLeft w:val="0"/>
      <w:marRight w:val="0"/>
      <w:marTop w:val="0"/>
      <w:marBottom w:val="0"/>
      <w:divBdr>
        <w:top w:val="none" w:sz="0" w:space="0" w:color="auto"/>
        <w:left w:val="none" w:sz="0" w:space="0" w:color="auto"/>
        <w:bottom w:val="none" w:sz="0" w:space="0" w:color="auto"/>
        <w:right w:val="none" w:sz="0" w:space="0" w:color="auto"/>
      </w:divBdr>
    </w:div>
    <w:div w:id="1682052276">
      <w:bodyDiv w:val="1"/>
      <w:marLeft w:val="0"/>
      <w:marRight w:val="0"/>
      <w:marTop w:val="0"/>
      <w:marBottom w:val="0"/>
      <w:divBdr>
        <w:top w:val="none" w:sz="0" w:space="0" w:color="auto"/>
        <w:left w:val="none" w:sz="0" w:space="0" w:color="auto"/>
        <w:bottom w:val="none" w:sz="0" w:space="0" w:color="auto"/>
        <w:right w:val="none" w:sz="0" w:space="0" w:color="auto"/>
      </w:divBdr>
    </w:div>
    <w:div w:id="1822119836">
      <w:bodyDiv w:val="1"/>
      <w:marLeft w:val="0"/>
      <w:marRight w:val="0"/>
      <w:marTop w:val="0"/>
      <w:marBottom w:val="0"/>
      <w:divBdr>
        <w:top w:val="none" w:sz="0" w:space="0" w:color="auto"/>
        <w:left w:val="none" w:sz="0" w:space="0" w:color="auto"/>
        <w:bottom w:val="none" w:sz="0" w:space="0" w:color="auto"/>
        <w:right w:val="none" w:sz="0" w:space="0" w:color="auto"/>
      </w:divBdr>
    </w:div>
    <w:div w:id="1881480669">
      <w:bodyDiv w:val="1"/>
      <w:marLeft w:val="0"/>
      <w:marRight w:val="0"/>
      <w:marTop w:val="0"/>
      <w:marBottom w:val="0"/>
      <w:divBdr>
        <w:top w:val="none" w:sz="0" w:space="0" w:color="auto"/>
        <w:left w:val="none" w:sz="0" w:space="0" w:color="auto"/>
        <w:bottom w:val="none" w:sz="0" w:space="0" w:color="auto"/>
        <w:right w:val="none" w:sz="0" w:space="0" w:color="auto"/>
      </w:divBdr>
    </w:div>
    <w:div w:id="1933707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2&amp;n=223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442&amp;n=3182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853E-37FE-4020-929E-B516CD99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34</Pages>
  <Words>7620</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Калинина Ксения Вячеславовна</cp:lastModifiedBy>
  <cp:revision>6</cp:revision>
  <cp:lastPrinted>2024-10-29T13:48:00Z</cp:lastPrinted>
  <dcterms:created xsi:type="dcterms:W3CDTF">2024-12-22T20:53:00Z</dcterms:created>
  <dcterms:modified xsi:type="dcterms:W3CDTF">2024-12-24T04:34:00Z</dcterms:modified>
</cp:coreProperties>
</file>