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BE621" w14:textId="77777777" w:rsidR="008E7CB3" w:rsidRPr="007E3437" w:rsidRDefault="008E7CB3" w:rsidP="008E7CB3">
      <w:pPr>
        <w:tabs>
          <w:tab w:val="left" w:pos="7213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об итогах контрольного мероприятия «Внешняя проверка годовой бюджетной отчетности главного администратора бюджетных средств - Администрации городского округа Анадырь за 2023 год»</w:t>
      </w:r>
    </w:p>
    <w:p w14:paraId="465849CB" w14:textId="77777777" w:rsidR="001B1202" w:rsidRPr="00470262" w:rsidRDefault="001B1202" w:rsidP="001B1202">
      <w:pPr>
        <w:tabs>
          <w:tab w:val="left" w:pos="7213"/>
        </w:tabs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0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29.03.2024г.</w:t>
      </w:r>
    </w:p>
    <w:p w14:paraId="4413C75D" w14:textId="7935035F" w:rsidR="008E7CB3" w:rsidRPr="007E3437" w:rsidRDefault="001B1202" w:rsidP="004702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43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="008E7CB3" w:rsidRPr="007E3437">
        <w:rPr>
          <w:rFonts w:ascii="Times New Roman" w:hAnsi="Times New Roman" w:cs="Times New Roman"/>
          <w:sz w:val="28"/>
          <w:szCs w:val="28"/>
        </w:rPr>
        <w:t>В целях реализации полномочий по осуществлению Контрольно – счетной палатой городского округа Анадырь внешнего муниципального финансового контроля, стать</w:t>
      </w:r>
      <w:r w:rsidR="00073EEF">
        <w:rPr>
          <w:rFonts w:ascii="Times New Roman" w:hAnsi="Times New Roman" w:cs="Times New Roman"/>
          <w:sz w:val="28"/>
          <w:szCs w:val="28"/>
        </w:rPr>
        <w:t>ей</w:t>
      </w:r>
      <w:bookmarkStart w:id="0" w:name="_GoBack"/>
      <w:bookmarkEnd w:id="0"/>
      <w:r w:rsidR="008E7CB3" w:rsidRPr="007E3437">
        <w:rPr>
          <w:rFonts w:ascii="Times New Roman" w:hAnsi="Times New Roman" w:cs="Times New Roman"/>
          <w:sz w:val="28"/>
          <w:szCs w:val="28"/>
        </w:rPr>
        <w:t xml:space="preserve"> 157, 264.4  Бюджетного кодекса Российской Федерации (далее - Бюджетный кодекс), стать</w:t>
      </w:r>
      <w:r w:rsidR="00470262">
        <w:rPr>
          <w:rFonts w:ascii="Times New Roman" w:hAnsi="Times New Roman" w:cs="Times New Roman"/>
          <w:sz w:val="28"/>
          <w:szCs w:val="28"/>
        </w:rPr>
        <w:t>и</w:t>
      </w:r>
      <w:r w:rsidR="008E7CB3" w:rsidRPr="007E3437">
        <w:rPr>
          <w:rFonts w:ascii="Times New Roman" w:hAnsi="Times New Roman" w:cs="Times New Roman"/>
          <w:sz w:val="28"/>
          <w:szCs w:val="28"/>
        </w:rPr>
        <w:t xml:space="preserve"> 27 Положения о бюджетном процессе в городском округе Анадырь, утвержденного решением Совета депутатов городского округа Анадырь от 24 апреля 2008 года №424 (далее - Положение о бюджетном процессе), раздел</w:t>
      </w:r>
      <w:r w:rsidR="00470262">
        <w:rPr>
          <w:rFonts w:ascii="Times New Roman" w:hAnsi="Times New Roman" w:cs="Times New Roman"/>
          <w:sz w:val="28"/>
          <w:szCs w:val="28"/>
        </w:rPr>
        <w:t>а</w:t>
      </w:r>
      <w:r w:rsidR="008E7CB3" w:rsidRPr="007E3437">
        <w:rPr>
          <w:rFonts w:ascii="Times New Roman" w:hAnsi="Times New Roman" w:cs="Times New Roman"/>
          <w:sz w:val="28"/>
          <w:szCs w:val="28"/>
        </w:rPr>
        <w:t xml:space="preserve"> 8 Положения о Контрольно-счетной палате, утвержденного решением Совета депутатов городского округа Анадырь от 25 ноября 2021 года №187, пункт</w:t>
      </w:r>
      <w:r w:rsidR="00470262">
        <w:rPr>
          <w:rFonts w:ascii="Times New Roman" w:hAnsi="Times New Roman" w:cs="Times New Roman"/>
          <w:sz w:val="28"/>
          <w:szCs w:val="28"/>
        </w:rPr>
        <w:t>а</w:t>
      </w:r>
      <w:r w:rsidR="008E7CB3" w:rsidRPr="007E3437">
        <w:rPr>
          <w:rFonts w:ascii="Times New Roman" w:hAnsi="Times New Roman" w:cs="Times New Roman"/>
          <w:sz w:val="28"/>
          <w:szCs w:val="28"/>
        </w:rPr>
        <w:t xml:space="preserve"> 1 раздела 1 Плана работы Контрольно-счетной палаты, утвержденного распоряжением Контрольно-счетной палаты от 28 декабря 2023 года №23-рп, распоряжени</w:t>
      </w:r>
      <w:r w:rsidR="00470262">
        <w:rPr>
          <w:rFonts w:ascii="Times New Roman" w:hAnsi="Times New Roman" w:cs="Times New Roman"/>
          <w:sz w:val="28"/>
          <w:szCs w:val="28"/>
        </w:rPr>
        <w:t>я</w:t>
      </w:r>
      <w:r w:rsidR="008E7CB3" w:rsidRPr="007E3437">
        <w:rPr>
          <w:rFonts w:ascii="Times New Roman" w:hAnsi="Times New Roman" w:cs="Times New Roman"/>
          <w:sz w:val="28"/>
          <w:szCs w:val="28"/>
        </w:rPr>
        <w:t xml:space="preserve"> Контрольно-счетной палаты от 20 февраля 2024 года №3-рп «О проведении контрольного мероприятия»,</w:t>
      </w:r>
    </w:p>
    <w:p w14:paraId="45D413BA" w14:textId="77777777" w:rsidR="008E7CB3" w:rsidRPr="007E3437" w:rsidRDefault="008E7CB3" w:rsidP="00470262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7E3437">
        <w:rPr>
          <w:rFonts w:ascii="Times New Roman" w:hAnsi="Times New Roman" w:cs="Times New Roman"/>
          <w:sz w:val="28"/>
          <w:szCs w:val="28"/>
        </w:rPr>
        <w:t>проведено контрольное мероприятие «Внешняя проверка годовой бюджетной отчетности главного администратора бюджетных средств - Администрации городского округа Анадырь за 2023 год».</w:t>
      </w:r>
    </w:p>
    <w:p w14:paraId="74059159" w14:textId="77777777" w:rsidR="001779CB" w:rsidRPr="007E3437" w:rsidRDefault="001779CB" w:rsidP="001779CB">
      <w:pPr>
        <w:pStyle w:val="11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3437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является исполнительно – распорядительным органом местного самоуправления, имеет собственные средства, предусмотренные бюджетом городского округа Анадырь, свою деятельность осуществляет на основании Устава, утвержденного Решением Совета депутатов городского округа Анадырь </w:t>
      </w:r>
      <w:r w:rsidRPr="007E3437">
        <w:rPr>
          <w:rFonts w:ascii="Times New Roman" w:hAnsi="Times New Roman" w:cs="Times New Roman"/>
          <w:b w:val="0"/>
          <w:bCs w:val="0"/>
          <w:sz w:val="28"/>
          <w:szCs w:val="28"/>
        </w:rPr>
        <w:t>от 8 декабря 2010 года №175 (в последней редакции Решения Совета депутатов от 24 августа 2023 года №368</w:t>
      </w:r>
      <w:r w:rsidRPr="007E3437">
        <w:rPr>
          <w:rFonts w:ascii="Times New Roman" w:hAnsi="Times New Roman" w:cs="Times New Roman"/>
          <w:b w:val="0"/>
          <w:sz w:val="28"/>
          <w:szCs w:val="28"/>
        </w:rPr>
        <w:t>) и внесена в Единый государственный реестр юридических лиц ОГРН 1028700587486 (свидетельство о государственной регистрации серии 87 №000069024, ИНН 8709002387, КПП 870901001).</w:t>
      </w:r>
    </w:p>
    <w:p w14:paraId="14A5E7D0" w14:textId="77777777" w:rsidR="008E7CB3" w:rsidRPr="007E3437" w:rsidRDefault="008E7CB3" w:rsidP="008E7CB3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7E3437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Совета депутатов городского округа Анадырь от 22 декабря 2022 года №326 «О бюджете городского округа Анадырь на 2023 год и плановый период 2024 и 2025 годов» (далее - Решение о бюджете) Администрация городского округа Анадырь (далее – Администрация) наделена полномочиями главного администратора доходов бюджета городского округа Анадырь и полномочиями главного распорядителя бюджетных средств городского округа Анадырь. </w:t>
      </w:r>
      <w:r w:rsidRPr="007E3437">
        <w:rPr>
          <w:rFonts w:ascii="Times New Roman" w:hAnsi="Times New Roman" w:cs="Times New Roman"/>
          <w:sz w:val="28"/>
          <w:szCs w:val="28"/>
        </w:rPr>
        <w:tab/>
      </w:r>
    </w:p>
    <w:p w14:paraId="3BBAE05E" w14:textId="77777777" w:rsidR="00374074" w:rsidRPr="007E3437" w:rsidRDefault="00374074" w:rsidP="0037407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3437">
        <w:rPr>
          <w:rFonts w:ascii="Times New Roman" w:hAnsi="Times New Roman"/>
          <w:sz w:val="28"/>
          <w:szCs w:val="28"/>
        </w:rPr>
        <w:t>Полномочия учредителя Администрация выполняла в отношении двух муниципальных учреждений:</w:t>
      </w:r>
    </w:p>
    <w:p w14:paraId="0B3E4CC5" w14:textId="77777777" w:rsidR="00374074" w:rsidRPr="007E3437" w:rsidRDefault="00374074" w:rsidP="0037407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3437">
        <w:rPr>
          <w:rFonts w:ascii="Times New Roman" w:hAnsi="Times New Roman"/>
          <w:sz w:val="28"/>
          <w:szCs w:val="28"/>
        </w:rPr>
        <w:t xml:space="preserve">-Муниципальное казенное учреждение городского округа Анадырь «Управление делами и архив городского округа Анадырь» (далее – МКУ «Управление делами и архив») - постановление Администрации от 26 марта </w:t>
      </w:r>
      <w:r w:rsidRPr="007E3437">
        <w:rPr>
          <w:rFonts w:ascii="Times New Roman" w:hAnsi="Times New Roman"/>
          <w:sz w:val="28"/>
          <w:szCs w:val="28"/>
        </w:rPr>
        <w:lastRenderedPageBreak/>
        <w:t>2019 года №221</w:t>
      </w:r>
      <w:r w:rsidR="005F4D96" w:rsidRPr="007E3437">
        <w:rPr>
          <w:rStyle w:val="a8"/>
          <w:rFonts w:ascii="Times New Roman" w:hAnsi="Times New Roman"/>
          <w:sz w:val="28"/>
          <w:szCs w:val="28"/>
        </w:rPr>
        <w:footnoteReference w:id="1"/>
      </w:r>
      <w:r w:rsidRPr="007E3437">
        <w:rPr>
          <w:rFonts w:ascii="Times New Roman" w:hAnsi="Times New Roman"/>
          <w:sz w:val="28"/>
          <w:szCs w:val="28"/>
        </w:rPr>
        <w:t>;</w:t>
      </w:r>
    </w:p>
    <w:p w14:paraId="7013D424" w14:textId="77777777" w:rsidR="00374074" w:rsidRPr="007E3437" w:rsidRDefault="00374074" w:rsidP="0037407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3437">
        <w:rPr>
          <w:rFonts w:ascii="Times New Roman" w:hAnsi="Times New Roman"/>
          <w:sz w:val="28"/>
          <w:szCs w:val="28"/>
        </w:rPr>
        <w:t>-Муниципальное бюджетное учреждение городского округа Анадырь «Служба содержания и благоустройства» (далее – МБУ «Служба содержания и благоустройства») (основание - Постановление Администрации №931</w:t>
      </w:r>
      <w:r w:rsidRPr="007E3437">
        <w:rPr>
          <w:rStyle w:val="a8"/>
          <w:rFonts w:ascii="Times New Roman" w:hAnsi="Times New Roman"/>
          <w:sz w:val="28"/>
          <w:szCs w:val="28"/>
        </w:rPr>
        <w:footnoteReference w:id="2"/>
      </w:r>
      <w:r w:rsidRPr="007E3437">
        <w:rPr>
          <w:rFonts w:ascii="Times New Roman" w:hAnsi="Times New Roman"/>
          <w:sz w:val="28"/>
          <w:szCs w:val="28"/>
        </w:rPr>
        <w:t>).</w:t>
      </w:r>
    </w:p>
    <w:p w14:paraId="43BE5A38" w14:textId="77777777" w:rsidR="005F4D96" w:rsidRPr="007E3437" w:rsidRDefault="005F4D96" w:rsidP="005F4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3437">
        <w:rPr>
          <w:rFonts w:ascii="Times New Roman" w:hAnsi="Times New Roman"/>
          <w:sz w:val="28"/>
          <w:szCs w:val="28"/>
        </w:rPr>
        <w:t xml:space="preserve">В соответствии с абзацем 1 </w:t>
      </w:r>
      <w:hyperlink r:id="rId7" w:history="1">
        <w:r w:rsidRPr="007E3437">
          <w:rPr>
            <w:rFonts w:ascii="Times New Roman" w:hAnsi="Times New Roman"/>
            <w:sz w:val="28"/>
            <w:szCs w:val="28"/>
          </w:rPr>
          <w:t>пункта 10</w:t>
        </w:r>
      </w:hyperlink>
      <w:r w:rsidRPr="007E3437">
        <w:rPr>
          <w:rFonts w:ascii="Times New Roman" w:hAnsi="Times New Roman"/>
          <w:sz w:val="28"/>
          <w:szCs w:val="28"/>
        </w:rPr>
        <w:t xml:space="preserve"> Инструкции №191н получатель бюджетных средств представляет бюджетную отчетность вышестоящему распорядителю (главному распорядителю) бюджетных средств в установленные им сроки.</w:t>
      </w:r>
    </w:p>
    <w:p w14:paraId="7897FAF8" w14:textId="77777777" w:rsidR="005F4D96" w:rsidRPr="007E3437" w:rsidRDefault="005F4D96" w:rsidP="005F4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3437">
        <w:rPr>
          <w:rFonts w:ascii="Times New Roman" w:hAnsi="Times New Roman"/>
          <w:sz w:val="28"/>
          <w:szCs w:val="28"/>
        </w:rPr>
        <w:t>Сроки представления годовой бюджетной и бухгалтерской отчетности за 2023 год для МКУ «Управление делами и архив» и для МБУ «Служба содержания и благоустройства» установлены Администрацией и доведены письмами:</w:t>
      </w:r>
    </w:p>
    <w:p w14:paraId="7983FA1F" w14:textId="77777777" w:rsidR="005F4D96" w:rsidRPr="007E3437" w:rsidRDefault="005F4D96" w:rsidP="005F4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3437">
        <w:rPr>
          <w:rFonts w:ascii="Times New Roman" w:hAnsi="Times New Roman"/>
          <w:sz w:val="28"/>
          <w:szCs w:val="28"/>
        </w:rPr>
        <w:t xml:space="preserve">- для МКУ «Управление делами и архив» срок сдачи отчетности – 31 января 2024 года (письмо исх. №01-74 от 15 января 2024 года); </w:t>
      </w:r>
    </w:p>
    <w:p w14:paraId="571F652E" w14:textId="77777777" w:rsidR="005F4D96" w:rsidRPr="007E3437" w:rsidRDefault="005F4D96" w:rsidP="005F4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3437">
        <w:rPr>
          <w:rFonts w:ascii="Times New Roman" w:hAnsi="Times New Roman"/>
          <w:sz w:val="28"/>
          <w:szCs w:val="28"/>
        </w:rPr>
        <w:t>- для МБУ «Служба содержания и благоустройства» срок сдачи отчетности – 31 января 2024 года (письмо исх. №01-75 от 15 января 2024 года).</w:t>
      </w:r>
    </w:p>
    <w:p w14:paraId="6A798188" w14:textId="77777777" w:rsidR="005F4D96" w:rsidRPr="007E3437" w:rsidRDefault="005F4D96" w:rsidP="005F4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3437">
        <w:rPr>
          <w:rFonts w:ascii="Times New Roman" w:hAnsi="Times New Roman"/>
          <w:sz w:val="28"/>
          <w:szCs w:val="28"/>
        </w:rPr>
        <w:t>При этом фактически годовая отчетность сдана:</w:t>
      </w:r>
    </w:p>
    <w:p w14:paraId="526B26DB" w14:textId="77777777" w:rsidR="005F4D96" w:rsidRPr="007E3437" w:rsidRDefault="005F4D96" w:rsidP="005F4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3437">
        <w:rPr>
          <w:rFonts w:ascii="Times New Roman" w:hAnsi="Times New Roman"/>
          <w:sz w:val="28"/>
          <w:szCs w:val="28"/>
        </w:rPr>
        <w:t xml:space="preserve">-МКУ «Управление делами и архив» -  31 января 2024 года; </w:t>
      </w:r>
    </w:p>
    <w:p w14:paraId="73BE8156" w14:textId="77777777" w:rsidR="007E3437" w:rsidRPr="007E3437" w:rsidRDefault="005F4D96" w:rsidP="00015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3437">
        <w:rPr>
          <w:rFonts w:ascii="Times New Roman" w:hAnsi="Times New Roman"/>
          <w:sz w:val="28"/>
          <w:szCs w:val="28"/>
        </w:rPr>
        <w:t>-МБУ «Служба содержания и благоустройства» -  5 февраля 2024 года</w:t>
      </w:r>
      <w:r w:rsidR="007E3437" w:rsidRPr="007E3437">
        <w:rPr>
          <w:rFonts w:ascii="Times New Roman" w:hAnsi="Times New Roman"/>
          <w:sz w:val="28"/>
          <w:szCs w:val="28"/>
        </w:rPr>
        <w:t>, то есть с нарушением установленных сроков</w:t>
      </w:r>
      <w:r w:rsidRPr="007E3437">
        <w:rPr>
          <w:rFonts w:ascii="Times New Roman" w:hAnsi="Times New Roman"/>
          <w:sz w:val="28"/>
          <w:szCs w:val="28"/>
        </w:rPr>
        <w:t xml:space="preserve">. </w:t>
      </w:r>
      <w:r w:rsidRPr="007E3437">
        <w:rPr>
          <w:rFonts w:ascii="Times New Roman" w:hAnsi="Times New Roman"/>
          <w:sz w:val="28"/>
          <w:szCs w:val="28"/>
        </w:rPr>
        <w:tab/>
      </w:r>
    </w:p>
    <w:p w14:paraId="6E74C204" w14:textId="77777777" w:rsidR="0001531C" w:rsidRPr="007E3437" w:rsidRDefault="007E3437" w:rsidP="00015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3437">
        <w:rPr>
          <w:rFonts w:ascii="Times New Roman" w:hAnsi="Times New Roman"/>
          <w:sz w:val="28"/>
          <w:szCs w:val="28"/>
        </w:rPr>
        <w:t>Не своевременная сдача отчетности МБУ «Служба содержания и благоустройства» не привела к нарушению сдачи консолидированной отчетности Администрацией. Однако, обращаем внимание, что в</w:t>
      </w:r>
      <w:r w:rsidR="005F4D96" w:rsidRPr="007E3437">
        <w:rPr>
          <w:rFonts w:ascii="Times New Roman" w:hAnsi="Times New Roman"/>
          <w:sz w:val="28"/>
          <w:szCs w:val="28"/>
        </w:rPr>
        <w:t xml:space="preserve"> силу дополнений, внесенных в </w:t>
      </w:r>
      <w:hyperlink r:id="rId8" w:history="1">
        <w:r w:rsidR="005F4D96" w:rsidRPr="007E3437">
          <w:rPr>
            <w:rFonts w:ascii="Times New Roman" w:hAnsi="Times New Roman"/>
            <w:sz w:val="28"/>
            <w:szCs w:val="28"/>
          </w:rPr>
          <w:t>пункт 10</w:t>
        </w:r>
      </w:hyperlink>
      <w:r w:rsidR="005F4D96" w:rsidRPr="007E3437">
        <w:rPr>
          <w:rFonts w:ascii="Times New Roman" w:hAnsi="Times New Roman"/>
          <w:sz w:val="28"/>
          <w:szCs w:val="28"/>
        </w:rPr>
        <w:t xml:space="preserve"> Инструкции №191н, в случае непредставления бюджетной отчетности субъектом периметра консолидации в срок, установленный субъектом консолидированной отчетности, последним направляется субъекту периметра консолидации требование о представлении им в течение двух рабочих дней, следующих за датой направления указанного требования, бюджетной отчетности. Одновременно субъект консолидированной отчетности письменно уведомляет о нарушении субъектом периметра консолидации срока представления отчетности орган, уполномоченный составлять протоколы об административных правонарушениях, предусмотренных </w:t>
      </w:r>
      <w:hyperlink r:id="rId9" w:history="1">
        <w:r w:rsidR="005F4D96" w:rsidRPr="007E3437">
          <w:rPr>
            <w:rFonts w:ascii="Times New Roman" w:hAnsi="Times New Roman"/>
            <w:sz w:val="28"/>
            <w:szCs w:val="28"/>
          </w:rPr>
          <w:t>статьей 15.15.6</w:t>
        </w:r>
      </w:hyperlink>
      <w:r w:rsidR="005F4D96" w:rsidRPr="007E3437">
        <w:rPr>
          <w:rFonts w:ascii="Times New Roman" w:hAnsi="Times New Roman"/>
          <w:sz w:val="28"/>
          <w:szCs w:val="28"/>
        </w:rPr>
        <w:t xml:space="preserve"> КоАП РФ</w:t>
      </w:r>
      <w:r w:rsidR="005F4D96" w:rsidRPr="007E3437">
        <w:rPr>
          <w:rStyle w:val="a8"/>
          <w:rFonts w:ascii="Times New Roman" w:eastAsia="Times New Roman" w:hAnsi="Times New Roman" w:cs="Times New Roman"/>
          <w:sz w:val="28"/>
          <w:szCs w:val="28"/>
          <w:lang w:val="x-none" w:eastAsia="x-none"/>
        </w:rPr>
        <w:footnoteReference w:id="3"/>
      </w:r>
      <w:r w:rsidR="005F4D96" w:rsidRPr="007E3437">
        <w:rPr>
          <w:rStyle w:val="a8"/>
          <w:rFonts w:eastAsia="Times New Roman" w:cs="Times New Roman"/>
          <w:sz w:val="28"/>
          <w:szCs w:val="28"/>
          <w:lang w:val="x-none" w:eastAsia="x-none"/>
        </w:rPr>
        <w:t>.</w:t>
      </w:r>
    </w:p>
    <w:p w14:paraId="10440460" w14:textId="77777777" w:rsidR="0001531C" w:rsidRPr="007E3437" w:rsidRDefault="009A5294" w:rsidP="00015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3437">
        <w:rPr>
          <w:rFonts w:ascii="Times New Roman" w:hAnsi="Times New Roman"/>
          <w:sz w:val="28"/>
          <w:szCs w:val="28"/>
        </w:rPr>
        <w:t xml:space="preserve">В нарушение </w:t>
      </w:r>
      <w:hyperlink r:id="rId10" w:history="1">
        <w:r w:rsidR="0001531C" w:rsidRPr="007E3437">
          <w:rPr>
            <w:rFonts w:ascii="Times New Roman" w:hAnsi="Times New Roman"/>
            <w:sz w:val="28"/>
            <w:szCs w:val="28"/>
          </w:rPr>
          <w:t>статьи</w:t>
        </w:r>
        <w:r w:rsidRPr="007E3437">
          <w:rPr>
            <w:rFonts w:ascii="Times New Roman" w:hAnsi="Times New Roman"/>
            <w:sz w:val="28"/>
            <w:szCs w:val="28"/>
          </w:rPr>
          <w:t xml:space="preserve"> 34</w:t>
        </w:r>
      </w:hyperlink>
      <w:r w:rsidR="0001531C" w:rsidRPr="007E3437">
        <w:rPr>
          <w:rFonts w:ascii="Times New Roman" w:hAnsi="Times New Roman"/>
          <w:sz w:val="28"/>
          <w:szCs w:val="28"/>
        </w:rPr>
        <w:t xml:space="preserve"> </w:t>
      </w:r>
      <w:r w:rsidRPr="007E3437">
        <w:rPr>
          <w:rFonts w:ascii="Times New Roman" w:hAnsi="Times New Roman"/>
          <w:sz w:val="28"/>
          <w:szCs w:val="28"/>
        </w:rPr>
        <w:t xml:space="preserve">Бюджетного кодекса </w:t>
      </w:r>
      <w:r w:rsidR="0001531C" w:rsidRPr="007E3437">
        <w:rPr>
          <w:rFonts w:ascii="Times New Roman" w:hAnsi="Times New Roman"/>
          <w:sz w:val="28"/>
          <w:szCs w:val="28"/>
        </w:rPr>
        <w:t xml:space="preserve">Администрацией не обеспечена результативность, использования бюджетных средств в соответствии с утвержденными бюджетными ассигнованиями и лимитами бюджетных обязательств </w:t>
      </w:r>
      <w:r w:rsidR="0001531C" w:rsidRPr="007E3437">
        <w:rPr>
          <w:rFonts w:ascii="Times New Roman" w:hAnsi="Times New Roman" w:cs="Times New Roman"/>
          <w:sz w:val="28"/>
          <w:szCs w:val="28"/>
        </w:rPr>
        <w:t xml:space="preserve">в объеме 100,00 тысяч рублей, </w:t>
      </w:r>
      <w:r w:rsidR="0001531C" w:rsidRPr="007E3437">
        <w:rPr>
          <w:rFonts w:ascii="Times New Roman" w:hAnsi="Times New Roman"/>
          <w:sz w:val="28"/>
          <w:szCs w:val="28"/>
        </w:rPr>
        <w:t xml:space="preserve">в результате допущенного расходования средств бюджета </w:t>
      </w:r>
      <w:r w:rsidR="00583887" w:rsidRPr="007E3437">
        <w:rPr>
          <w:rFonts w:ascii="Times New Roman" w:hAnsi="Times New Roman"/>
          <w:sz w:val="28"/>
          <w:szCs w:val="28"/>
        </w:rPr>
        <w:t xml:space="preserve">города </w:t>
      </w:r>
      <w:r w:rsidR="0001531C" w:rsidRPr="007E3437">
        <w:rPr>
          <w:rFonts w:ascii="Times New Roman" w:hAnsi="Times New Roman"/>
          <w:sz w:val="28"/>
          <w:szCs w:val="28"/>
        </w:rPr>
        <w:t xml:space="preserve">по уплате </w:t>
      </w:r>
      <w:r w:rsidR="0001531C" w:rsidRPr="007E3437">
        <w:rPr>
          <w:rFonts w:ascii="Times New Roman" w:hAnsi="Times New Roman"/>
          <w:sz w:val="28"/>
          <w:szCs w:val="28"/>
        </w:rPr>
        <w:lastRenderedPageBreak/>
        <w:t>административного штрафа</w:t>
      </w:r>
      <w:r w:rsidR="00583887" w:rsidRPr="007E3437">
        <w:rPr>
          <w:rFonts w:ascii="Times New Roman" w:hAnsi="Times New Roman"/>
          <w:sz w:val="28"/>
          <w:szCs w:val="28"/>
        </w:rPr>
        <w:t xml:space="preserve"> (распоряжения Администрации от 25 июля 2023 года №220-р, от 05 декабря 23023 года №359-р)</w:t>
      </w:r>
      <w:r w:rsidR="0001531C" w:rsidRPr="007E3437">
        <w:rPr>
          <w:rFonts w:ascii="Times New Roman" w:hAnsi="Times New Roman"/>
          <w:sz w:val="28"/>
          <w:szCs w:val="28"/>
        </w:rPr>
        <w:t>.</w:t>
      </w:r>
    </w:p>
    <w:p w14:paraId="1C68802A" w14:textId="77777777" w:rsidR="008E7CB3" w:rsidRPr="007E3437" w:rsidRDefault="008E7CB3" w:rsidP="006A7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34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контрольных соотношений, разработанных Федеральным казначейством, проведена проверка взаимосвязанных показателей различных форм, представленных субъектом бюджетной отчетности, расхождений не выявлено.</w:t>
      </w:r>
    </w:p>
    <w:p w14:paraId="700981F4" w14:textId="77777777" w:rsidR="008E7CB3" w:rsidRPr="007E3437" w:rsidRDefault="008E7CB3" w:rsidP="004702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4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составления годовой бюджетной и бухгалтерской отчетности Администрацией проведена инвентаризация активов и обязательств (Пояснительная записка (ф.0503160)). Расхождений по результатам проведенной инвентаризации не выявлено.</w:t>
      </w:r>
    </w:p>
    <w:p w14:paraId="37CB5E69" w14:textId="77777777" w:rsidR="001B1202" w:rsidRPr="007E3437" w:rsidRDefault="008E7CB3" w:rsidP="0047026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343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ab/>
      </w:r>
      <w:r w:rsidRPr="007E3437">
        <w:rPr>
          <w:rFonts w:ascii="Times New Roman" w:hAnsi="Times New Roman"/>
          <w:sz w:val="28"/>
          <w:szCs w:val="28"/>
        </w:rPr>
        <w:t>Проверка представленной годовой отчетности на соответстви</w:t>
      </w:r>
      <w:r w:rsidR="005F4D96" w:rsidRPr="007E3437">
        <w:rPr>
          <w:rFonts w:ascii="Times New Roman" w:hAnsi="Times New Roman"/>
          <w:sz w:val="28"/>
          <w:szCs w:val="28"/>
        </w:rPr>
        <w:t xml:space="preserve">е требованиям Инструкции №191н </w:t>
      </w:r>
      <w:r w:rsidRPr="007E3437">
        <w:rPr>
          <w:rFonts w:ascii="Times New Roman" w:hAnsi="Times New Roman"/>
          <w:sz w:val="28"/>
          <w:szCs w:val="28"/>
        </w:rPr>
        <w:t>выявила отдельные недостатки в части раскрытия информации в Пояснительной записке (ф.0503160):</w:t>
      </w:r>
      <w:r w:rsidR="00681DDA" w:rsidRPr="007E3437">
        <w:rPr>
          <w:rFonts w:ascii="Times New Roman" w:hAnsi="Times New Roman"/>
          <w:sz w:val="28"/>
          <w:szCs w:val="28"/>
        </w:rPr>
        <w:t xml:space="preserve"> в нарушение пункта 155 Инструкции №191н в Таблице №3 «Сведения об исполнении текстовых статей закона (решения) о бюджете» представлен неполный перечень исполнения текстовых статей Решения о бюджете, имеющих отношение к деятельности ГАБС – Администрации. Так, например, в Таблице №3 отсутствует информация об исполнении пункта 12 Решения о бюджете в части соблюдения условий, установленных при заключении договоров (муниципальных контрактов) о поставке товаров, выполнении работ и оказании услуг; об исполнении пункта 15 Решения о бюджете, в части установления Администрацией порядка использования (порядка принятия решений об использовании, о перераспределении) зарезервированных бюджетных ассигнований, указанных в пункте 15 Решения о бюджете.</w:t>
      </w:r>
    </w:p>
    <w:p w14:paraId="0FF1A3DC" w14:textId="77777777" w:rsidR="00374074" w:rsidRPr="007E3437" w:rsidRDefault="001B1202" w:rsidP="001B1202">
      <w:pPr>
        <w:shd w:val="clear" w:color="auto" w:fill="FFFFFF"/>
        <w:spacing w:after="0" w:line="336" w:lineRule="atLeast"/>
        <w:jc w:val="both"/>
        <w:rPr>
          <w:rFonts w:ascii="Times New Roman" w:hAnsi="Times New Roman"/>
          <w:sz w:val="28"/>
          <w:szCs w:val="28"/>
        </w:rPr>
      </w:pPr>
      <w:r w:rsidRPr="007E3437">
        <w:rPr>
          <w:rFonts w:ascii="Times New Roman" w:hAnsi="Times New Roman"/>
          <w:sz w:val="28"/>
          <w:szCs w:val="28"/>
        </w:rPr>
        <w:tab/>
      </w:r>
      <w:r w:rsidR="00374074" w:rsidRPr="007E3437">
        <w:rPr>
          <w:rFonts w:ascii="Times New Roman" w:hAnsi="Times New Roman"/>
          <w:sz w:val="28"/>
          <w:szCs w:val="28"/>
        </w:rPr>
        <w:t>В соответствии с требованиями пункта 5 статьи 160.2-1 Бюджетного кодекса,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аудита», утвержденного Приказом Минфина №237н</w:t>
      </w:r>
      <w:r w:rsidR="00374074" w:rsidRPr="007E3437">
        <w:rPr>
          <w:rStyle w:val="a8"/>
          <w:rFonts w:ascii="Times New Roman" w:hAnsi="Times New Roman"/>
          <w:sz w:val="28"/>
          <w:szCs w:val="28"/>
        </w:rPr>
        <w:footnoteReference w:id="4"/>
      </w:r>
      <w:r w:rsidR="00374074" w:rsidRPr="007E3437">
        <w:rPr>
          <w:rFonts w:ascii="Times New Roman" w:hAnsi="Times New Roman"/>
          <w:sz w:val="28"/>
          <w:szCs w:val="28"/>
        </w:rPr>
        <w:t xml:space="preserve"> Администрацией на основании распоряжения Администрации №346-рз принято решение об упрощенном осуществлении внутреннего финансового аудита в отношении бюджетных процедур.</w:t>
      </w:r>
    </w:p>
    <w:p w14:paraId="4427EDDD" w14:textId="77777777" w:rsidR="00374074" w:rsidRPr="007E3437" w:rsidRDefault="00374074" w:rsidP="00141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3437">
        <w:rPr>
          <w:rFonts w:ascii="Times New Roman" w:hAnsi="Times New Roman"/>
          <w:sz w:val="28"/>
          <w:szCs w:val="28"/>
        </w:rPr>
        <w:t>Внутренний финансовый аудит в 2023 году Администрацией осуществлялся с соблюдением требований статьи 160.2-1 Бюджетного кодекса.</w:t>
      </w:r>
    </w:p>
    <w:p w14:paraId="4ADD00F0" w14:textId="77777777" w:rsidR="00374074" w:rsidRPr="007E3437" w:rsidRDefault="00374074" w:rsidP="00141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3437">
        <w:rPr>
          <w:rFonts w:ascii="Times New Roman" w:hAnsi="Times New Roman"/>
          <w:sz w:val="28"/>
          <w:szCs w:val="28"/>
        </w:rPr>
        <w:t>Однако, положения раздела 3 Порядка №320</w:t>
      </w:r>
      <w:r w:rsidRPr="007E3437">
        <w:rPr>
          <w:rStyle w:val="a8"/>
          <w:rFonts w:ascii="Times New Roman" w:hAnsi="Times New Roman"/>
          <w:sz w:val="28"/>
          <w:szCs w:val="28"/>
        </w:rPr>
        <w:footnoteReference w:id="5"/>
      </w:r>
      <w:r w:rsidRPr="007E3437">
        <w:rPr>
          <w:rFonts w:ascii="Times New Roman" w:hAnsi="Times New Roman"/>
          <w:sz w:val="28"/>
          <w:szCs w:val="28"/>
        </w:rPr>
        <w:t xml:space="preserve">, в части регламентации осуществления внутреннего финансового аудита, не соответствуют </w:t>
      </w:r>
      <w:hyperlink r:id="rId11" w:history="1">
        <w:r w:rsidRPr="007E3437">
          <w:rPr>
            <w:rFonts w:ascii="Times New Roman" w:hAnsi="Times New Roman"/>
            <w:sz w:val="28"/>
            <w:szCs w:val="28"/>
          </w:rPr>
          <w:t xml:space="preserve">пункту 5 </w:t>
        </w:r>
        <w:r w:rsidRPr="007E3437">
          <w:rPr>
            <w:rFonts w:ascii="Times New Roman" w:hAnsi="Times New Roman"/>
            <w:sz w:val="28"/>
            <w:szCs w:val="28"/>
          </w:rPr>
          <w:lastRenderedPageBreak/>
          <w:t>статьи 160.2-1</w:t>
        </w:r>
      </w:hyperlink>
      <w:r w:rsidRPr="007E3437">
        <w:rPr>
          <w:rFonts w:ascii="Times New Roman" w:hAnsi="Times New Roman"/>
          <w:sz w:val="28"/>
          <w:szCs w:val="28"/>
        </w:rPr>
        <w:t xml:space="preserve"> Бюджетного кодекса, не согласуются с принятым распоряжением Администрации №346-рз</w:t>
      </w:r>
      <w:r w:rsidRPr="007E3437">
        <w:rPr>
          <w:rStyle w:val="a8"/>
          <w:rFonts w:ascii="Times New Roman" w:hAnsi="Times New Roman"/>
          <w:sz w:val="28"/>
          <w:szCs w:val="28"/>
        </w:rPr>
        <w:footnoteReference w:id="6"/>
      </w:r>
      <w:r w:rsidRPr="007E3437">
        <w:rPr>
          <w:rFonts w:ascii="Times New Roman" w:hAnsi="Times New Roman"/>
          <w:sz w:val="28"/>
          <w:szCs w:val="28"/>
        </w:rPr>
        <w:t>.</w:t>
      </w:r>
    </w:p>
    <w:p w14:paraId="1B79E63C" w14:textId="77777777" w:rsidR="008E7CB3" w:rsidRPr="007E3437" w:rsidRDefault="008E7CB3" w:rsidP="00141627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43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Бюджетная отчетность за 2023 год представлена субъектом бюджетной отчетности в составе и по формам, отвечающим требованиям статьи 264.1 Бюджетного кодекса Российской Федерации и Инструкции №191н.</w:t>
      </w:r>
    </w:p>
    <w:p w14:paraId="2E82469E" w14:textId="77777777" w:rsidR="008E7CB3" w:rsidRDefault="008E7CB3" w:rsidP="00141627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4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Проверкой достоверности плановых показателей по доходам и расходам, информации о кассовом их исполнении, отраженных в отчетных формах расхождений не установлено.</w:t>
      </w:r>
    </w:p>
    <w:p w14:paraId="56DBE56D" w14:textId="77777777" w:rsidR="00BA47E2" w:rsidRDefault="00BA47E2" w:rsidP="00141627">
      <w:pPr>
        <w:shd w:val="clear" w:color="auto" w:fill="FFFFFF"/>
        <w:spacing w:after="0" w:line="336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проведенного а</w:t>
      </w:r>
      <w:r w:rsidRPr="00985426">
        <w:rPr>
          <w:rFonts w:ascii="Times New Roman" w:hAnsi="Times New Roman"/>
          <w:sz w:val="28"/>
          <w:szCs w:val="28"/>
        </w:rPr>
        <w:t>нализ</w:t>
      </w:r>
      <w:r>
        <w:rPr>
          <w:rFonts w:ascii="Times New Roman" w:hAnsi="Times New Roman"/>
          <w:sz w:val="28"/>
          <w:szCs w:val="28"/>
        </w:rPr>
        <w:t>а</w:t>
      </w:r>
      <w:r w:rsidRPr="00985426">
        <w:rPr>
          <w:rFonts w:ascii="Times New Roman" w:hAnsi="Times New Roman"/>
          <w:sz w:val="28"/>
          <w:szCs w:val="28"/>
        </w:rPr>
        <w:t xml:space="preserve"> плановых и фактических показателей по источникам доходов по коду главы 802 за 2023 год</w:t>
      </w:r>
      <w:r>
        <w:rPr>
          <w:rFonts w:ascii="Times New Roman" w:hAnsi="Times New Roman"/>
          <w:sz w:val="28"/>
          <w:szCs w:val="28"/>
        </w:rPr>
        <w:t xml:space="preserve"> установлено, что в целом б</w:t>
      </w:r>
      <w:r w:rsidRPr="00985426">
        <w:rPr>
          <w:rFonts w:ascii="Times New Roman" w:hAnsi="Times New Roman"/>
          <w:sz w:val="28"/>
          <w:szCs w:val="28"/>
        </w:rPr>
        <w:t>юджетные назначения 2023 года по доходам утверждены и доведены Администрации</w:t>
      </w:r>
      <w:r>
        <w:rPr>
          <w:rFonts w:ascii="Times New Roman" w:hAnsi="Times New Roman"/>
          <w:sz w:val="28"/>
          <w:szCs w:val="28"/>
        </w:rPr>
        <w:t>,</w:t>
      </w:r>
      <w:r w:rsidRPr="00985426">
        <w:rPr>
          <w:rFonts w:ascii="Times New Roman" w:hAnsi="Times New Roman"/>
          <w:sz w:val="28"/>
          <w:szCs w:val="28"/>
        </w:rPr>
        <w:t xml:space="preserve"> как главному администратору бюджетных средств</w:t>
      </w:r>
      <w:r>
        <w:rPr>
          <w:rFonts w:ascii="Times New Roman" w:hAnsi="Times New Roman"/>
          <w:sz w:val="28"/>
          <w:szCs w:val="28"/>
        </w:rPr>
        <w:t>,</w:t>
      </w:r>
      <w:r w:rsidRPr="00985426">
        <w:rPr>
          <w:rFonts w:ascii="Times New Roman" w:hAnsi="Times New Roman"/>
          <w:sz w:val="28"/>
          <w:szCs w:val="28"/>
        </w:rPr>
        <w:t xml:space="preserve"> в сумме </w:t>
      </w:r>
      <w:r w:rsidRPr="00445BF9">
        <w:rPr>
          <w:rFonts w:ascii="Times New Roman" w:hAnsi="Times New Roman"/>
          <w:sz w:val="28"/>
          <w:szCs w:val="28"/>
        </w:rPr>
        <w:t>557 734,80</w:t>
      </w:r>
      <w:r w:rsidRPr="00985426">
        <w:rPr>
          <w:rFonts w:ascii="Times New Roman" w:hAnsi="Times New Roman"/>
          <w:sz w:val="28"/>
          <w:szCs w:val="28"/>
        </w:rPr>
        <w:t xml:space="preserve"> тысяч рублей. Исполнение поступлений по доходам составило </w:t>
      </w:r>
      <w:r w:rsidRPr="00445BF9">
        <w:rPr>
          <w:rFonts w:ascii="Times New Roman" w:hAnsi="Times New Roman"/>
          <w:sz w:val="28"/>
          <w:szCs w:val="28"/>
        </w:rPr>
        <w:t>521 019,06</w:t>
      </w:r>
      <w:r w:rsidRPr="00985426">
        <w:rPr>
          <w:rFonts w:ascii="Times New Roman" w:hAnsi="Times New Roman"/>
          <w:sz w:val="28"/>
          <w:szCs w:val="28"/>
        </w:rPr>
        <w:t xml:space="preserve"> тысяч рублей, или 93,42%.</w:t>
      </w:r>
    </w:p>
    <w:p w14:paraId="4CFD721F" w14:textId="77777777" w:rsidR="00BA47E2" w:rsidRPr="00985426" w:rsidRDefault="00BA47E2" w:rsidP="00141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426">
        <w:rPr>
          <w:rFonts w:ascii="Times New Roman" w:hAnsi="Times New Roman"/>
          <w:sz w:val="28"/>
          <w:szCs w:val="28"/>
        </w:rPr>
        <w:t>Для исполнения бюджетных обязательств в 2023 году Администрации – главному распорядителю бюджетных средств утверждены бюджетные ассигнования в сумме 1 280 830,60 тысяч рублей.</w:t>
      </w:r>
    </w:p>
    <w:p w14:paraId="320FDBD7" w14:textId="77777777" w:rsidR="00141627" w:rsidRPr="00985426" w:rsidRDefault="00BA47E2" w:rsidP="00141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426">
        <w:rPr>
          <w:rFonts w:ascii="Times New Roman" w:hAnsi="Times New Roman"/>
          <w:sz w:val="28"/>
          <w:szCs w:val="28"/>
        </w:rPr>
        <w:t xml:space="preserve">Исполнение бюджета по расходам в 2023 году по коду главы 802 обеспечено в общей сумме 1 215 258,54 тысяч рублей, или 94,88% от утвержденных показателей, в пределах утвержденных лимитов бюджетных назначений. Объем неисполненных назначений составил </w:t>
      </w:r>
      <w:r w:rsidR="00141627" w:rsidRPr="00141627">
        <w:rPr>
          <w:rFonts w:ascii="Times New Roman" w:hAnsi="Times New Roman"/>
          <w:sz w:val="28"/>
          <w:szCs w:val="28"/>
        </w:rPr>
        <w:t xml:space="preserve">65 572,06 </w:t>
      </w:r>
      <w:r w:rsidRPr="00985426">
        <w:rPr>
          <w:rFonts w:ascii="Times New Roman" w:hAnsi="Times New Roman"/>
          <w:sz w:val="28"/>
          <w:szCs w:val="28"/>
        </w:rPr>
        <w:t>тысяч рублей, или 5,</w:t>
      </w:r>
      <w:r w:rsidR="00141627">
        <w:rPr>
          <w:rFonts w:ascii="Times New Roman" w:hAnsi="Times New Roman"/>
          <w:sz w:val="28"/>
          <w:szCs w:val="28"/>
        </w:rPr>
        <w:t>12</w:t>
      </w:r>
      <w:r w:rsidRPr="00985426">
        <w:rPr>
          <w:rFonts w:ascii="Times New Roman" w:hAnsi="Times New Roman"/>
          <w:sz w:val="28"/>
          <w:szCs w:val="28"/>
        </w:rPr>
        <w:t>%.</w:t>
      </w:r>
    </w:p>
    <w:p w14:paraId="25719303" w14:textId="77777777" w:rsidR="00141627" w:rsidRPr="00141627" w:rsidRDefault="00141627" w:rsidP="00141627">
      <w:pPr>
        <w:pStyle w:val="ConsPlusNormal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141627">
        <w:rPr>
          <w:rFonts w:eastAsiaTheme="minorHAnsi" w:cstheme="minorBidi"/>
          <w:sz w:val="28"/>
          <w:szCs w:val="28"/>
          <w:lang w:eastAsia="en-US"/>
        </w:rPr>
        <w:t>Фактическое исполнение расходов, предусмотренных на реализацию муниципальных программ в 2023 году, составило 1 014 974,85 тысяч рублей, или 94,70%, от утвержденных бюджетных назначений.</w:t>
      </w:r>
    </w:p>
    <w:p w14:paraId="11218DA5" w14:textId="77777777" w:rsidR="00141627" w:rsidRPr="00141627" w:rsidRDefault="00141627" w:rsidP="00470262">
      <w:pPr>
        <w:pStyle w:val="ConsPlusNormal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141627">
        <w:rPr>
          <w:rFonts w:eastAsiaTheme="minorHAnsi" w:cstheme="minorBidi"/>
          <w:sz w:val="28"/>
          <w:szCs w:val="28"/>
          <w:lang w:eastAsia="en-US"/>
        </w:rPr>
        <w:t xml:space="preserve">Неисполнение бюджетных назначений, утвержденных на реализацию муниципальных программ, сложились в объеме 56 779,15 тысяч рублей, или 5,30%. </w:t>
      </w:r>
    </w:p>
    <w:p w14:paraId="4F43A538" w14:textId="77777777" w:rsidR="001B1202" w:rsidRPr="007E3437" w:rsidRDefault="008E7CB3" w:rsidP="00470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27">
        <w:rPr>
          <w:rFonts w:ascii="Times New Roman" w:hAnsi="Times New Roman"/>
          <w:sz w:val="28"/>
          <w:szCs w:val="28"/>
        </w:rPr>
        <w:t>В соответствии со статьей 264.4 Бюджетного кодекса Российской Федерации результаты внешней проверки бюджетной отчетности Администрации городского округа за 2023 год будут включены в заключение на годовой отчет об исполнении бюджета городского округа Анадырь за 2023</w:t>
      </w:r>
      <w:r w:rsidRPr="007E3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14:paraId="71262A9C" w14:textId="77777777" w:rsidR="001B1202" w:rsidRPr="007E3437" w:rsidRDefault="001B1202" w:rsidP="004702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4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контрольного мероприятия оформлен акт, который подписан без разногласий.</w:t>
      </w:r>
    </w:p>
    <w:p w14:paraId="603D97A2" w14:textId="77777777" w:rsidR="001B1202" w:rsidRPr="00141627" w:rsidRDefault="001B1202" w:rsidP="004702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4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результатах контрольного мероприятия «Внешняя проверка годовой бюджетной отчетности главного администратора бюджетных средств - Администрации городского округа Анадырь за 2023 год» утвержден распоряжением Контрольно–счетной палаты городского округа Анадырь от 29 марта 2024 года №1</w:t>
      </w:r>
      <w:r w:rsidR="002667E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E3437">
        <w:rPr>
          <w:rFonts w:ascii="Times New Roman" w:eastAsia="Times New Roman" w:hAnsi="Times New Roman" w:cs="Times New Roman"/>
          <w:sz w:val="28"/>
          <w:szCs w:val="28"/>
          <w:lang w:eastAsia="ru-RU"/>
        </w:rPr>
        <w:t>-р/п, предоставлен в Совет депутатов городского округа Анадырь и Главе городского округа Анадырь.</w:t>
      </w:r>
    </w:p>
    <w:sectPr w:rsidR="001B1202" w:rsidRPr="00141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F6F2E" w14:textId="77777777" w:rsidR="00235ECD" w:rsidRDefault="00235ECD" w:rsidP="00374074">
      <w:pPr>
        <w:spacing w:after="0" w:line="240" w:lineRule="auto"/>
      </w:pPr>
      <w:r>
        <w:separator/>
      </w:r>
    </w:p>
  </w:endnote>
  <w:endnote w:type="continuationSeparator" w:id="0">
    <w:p w14:paraId="1C0A0E4F" w14:textId="77777777" w:rsidR="00235ECD" w:rsidRDefault="00235ECD" w:rsidP="00374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B354A" w14:textId="77777777" w:rsidR="00235ECD" w:rsidRDefault="00235ECD" w:rsidP="00374074">
      <w:pPr>
        <w:spacing w:after="0" w:line="240" w:lineRule="auto"/>
      </w:pPr>
      <w:r>
        <w:separator/>
      </w:r>
    </w:p>
  </w:footnote>
  <w:footnote w:type="continuationSeparator" w:id="0">
    <w:p w14:paraId="13171ECF" w14:textId="77777777" w:rsidR="00235ECD" w:rsidRDefault="00235ECD" w:rsidP="00374074">
      <w:pPr>
        <w:spacing w:after="0" w:line="240" w:lineRule="auto"/>
      </w:pPr>
      <w:r>
        <w:continuationSeparator/>
      </w:r>
    </w:p>
  </w:footnote>
  <w:footnote w:id="1">
    <w:p w14:paraId="5EEC35A2" w14:textId="77777777" w:rsidR="005F4D96" w:rsidRPr="007E3437" w:rsidRDefault="005F4D96" w:rsidP="007E3437">
      <w:pPr>
        <w:pStyle w:val="a5"/>
        <w:ind w:firstLine="284"/>
        <w:jc w:val="both"/>
        <w:rPr>
          <w:rFonts w:ascii="Times New Roman" w:hAnsi="Times New Roman"/>
        </w:rPr>
      </w:pPr>
      <w:r w:rsidRPr="007E3437">
        <w:rPr>
          <w:rStyle w:val="a8"/>
        </w:rPr>
        <w:footnoteRef/>
      </w:r>
      <w:r w:rsidRPr="007E3437">
        <w:t xml:space="preserve"> </w:t>
      </w:r>
      <w:r w:rsidRPr="007E3437">
        <w:rPr>
          <w:rFonts w:ascii="Times New Roman" w:hAnsi="Times New Roman"/>
        </w:rPr>
        <w:t>Постановление Администрации городского округа Анадырь от 26 марта 2019 года № 221 «О создании муниципального казенного учреждения городского округа Анадырь «Управление делами и архив городского округа Анадырь» (далее - постановление Администра</w:t>
      </w:r>
      <w:r w:rsidR="007E3437" w:rsidRPr="007E3437">
        <w:rPr>
          <w:rFonts w:ascii="Times New Roman" w:hAnsi="Times New Roman"/>
        </w:rPr>
        <w:t>ции от 26 марта 2019 года №221)</w:t>
      </w:r>
      <w:r w:rsidR="007E3437" w:rsidRPr="007E3437">
        <w:rPr>
          <w:rFonts w:ascii="Times New Roman" w:hAnsi="Times New Roman"/>
          <w:lang w:val="ru-RU"/>
        </w:rPr>
        <w:t>;</w:t>
      </w:r>
    </w:p>
  </w:footnote>
  <w:footnote w:id="2">
    <w:p w14:paraId="26D2740D" w14:textId="77777777" w:rsidR="00374074" w:rsidRPr="007E3437" w:rsidRDefault="00374074" w:rsidP="007E3437">
      <w:pPr>
        <w:pStyle w:val="a5"/>
        <w:ind w:firstLine="284"/>
        <w:jc w:val="both"/>
        <w:rPr>
          <w:rFonts w:ascii="Times New Roman" w:hAnsi="Times New Roman"/>
          <w:lang w:val="ru-RU"/>
        </w:rPr>
      </w:pPr>
      <w:r w:rsidRPr="007E3437">
        <w:rPr>
          <w:rStyle w:val="a8"/>
          <w:rFonts w:ascii="Times New Roman" w:hAnsi="Times New Roman"/>
        </w:rPr>
        <w:footnoteRef/>
      </w:r>
      <w:r w:rsidRPr="007E3437">
        <w:rPr>
          <w:rFonts w:ascii="Times New Roman" w:hAnsi="Times New Roman"/>
        </w:rPr>
        <w:t xml:space="preserve"> </w:t>
      </w:r>
      <w:r w:rsidRPr="007E3437">
        <w:rPr>
          <w:rFonts w:ascii="Times New Roman" w:hAnsi="Times New Roman"/>
          <w:lang w:val="ru-RU"/>
        </w:rPr>
        <w:t xml:space="preserve">Постановление Администрации городского округа Анадырь «О   </w:t>
      </w:r>
      <w:r w:rsidRPr="007E3437">
        <w:rPr>
          <w:rFonts w:ascii="Times New Roman" w:hAnsi="Times New Roman"/>
        </w:rPr>
        <w:t>создании Муниципального бюджетного учреждения городского округа Анадырь «Служба содержания и благоустройства»</w:t>
      </w:r>
      <w:r w:rsidRPr="007E3437">
        <w:rPr>
          <w:rFonts w:ascii="Times New Roman" w:hAnsi="Times New Roman"/>
          <w:lang w:val="ru-RU"/>
        </w:rPr>
        <w:t xml:space="preserve"> от 22 октября 2019 года №931 (далее – По</w:t>
      </w:r>
      <w:r w:rsidR="007E3437" w:rsidRPr="007E3437">
        <w:rPr>
          <w:rFonts w:ascii="Times New Roman" w:hAnsi="Times New Roman"/>
          <w:lang w:val="ru-RU"/>
        </w:rPr>
        <w:t>становление Администрации №931);</w:t>
      </w:r>
    </w:p>
  </w:footnote>
  <w:footnote w:id="3">
    <w:p w14:paraId="72BAD549" w14:textId="77777777" w:rsidR="005F4D96" w:rsidRPr="00245860" w:rsidRDefault="005F4D96" w:rsidP="007E3437">
      <w:pPr>
        <w:pStyle w:val="a5"/>
        <w:ind w:firstLine="284"/>
        <w:rPr>
          <w:rFonts w:ascii="Times New Roman" w:hAnsi="Times New Roman"/>
          <w:lang w:val="ru-RU"/>
        </w:rPr>
      </w:pPr>
      <w:r w:rsidRPr="007E3437">
        <w:rPr>
          <w:rStyle w:val="a8"/>
          <w:rFonts w:ascii="Times New Roman" w:hAnsi="Times New Roman"/>
        </w:rPr>
        <w:footnoteRef/>
      </w:r>
      <w:r w:rsidRPr="007E3437">
        <w:rPr>
          <w:rFonts w:ascii="Times New Roman" w:hAnsi="Times New Roman"/>
        </w:rPr>
        <w:t xml:space="preserve"> Кодекс Российской Федерации об административных правонарушениях от 30</w:t>
      </w:r>
      <w:r w:rsidRPr="007E3437">
        <w:rPr>
          <w:rFonts w:ascii="Times New Roman" w:hAnsi="Times New Roman"/>
          <w:lang w:val="ru-RU"/>
        </w:rPr>
        <w:t xml:space="preserve"> декабря </w:t>
      </w:r>
      <w:r w:rsidRPr="007E3437">
        <w:rPr>
          <w:rFonts w:ascii="Times New Roman" w:hAnsi="Times New Roman"/>
        </w:rPr>
        <w:t xml:space="preserve">2001 </w:t>
      </w:r>
      <w:r w:rsidRPr="007E3437">
        <w:rPr>
          <w:rFonts w:ascii="Times New Roman" w:hAnsi="Times New Roman"/>
          <w:lang w:val="ru-RU"/>
        </w:rPr>
        <w:t>года №</w:t>
      </w:r>
      <w:r w:rsidRPr="007E3437">
        <w:rPr>
          <w:rFonts w:ascii="Times New Roman" w:hAnsi="Times New Roman"/>
        </w:rPr>
        <w:t>195-ФЗ (</w:t>
      </w:r>
      <w:r w:rsidRPr="007E3437">
        <w:rPr>
          <w:rFonts w:ascii="Times New Roman" w:hAnsi="Times New Roman"/>
          <w:lang w:val="ru-RU"/>
        </w:rPr>
        <w:t xml:space="preserve">далее - </w:t>
      </w:r>
      <w:r w:rsidRPr="007E3437">
        <w:rPr>
          <w:rFonts w:ascii="Times New Roman" w:hAnsi="Times New Roman"/>
        </w:rPr>
        <w:t>КоАП РФ)</w:t>
      </w:r>
      <w:r w:rsidRPr="007E3437">
        <w:rPr>
          <w:rFonts w:ascii="Times New Roman" w:hAnsi="Times New Roman"/>
          <w:lang w:val="ru-RU"/>
        </w:rPr>
        <w:t>.</w:t>
      </w:r>
    </w:p>
  </w:footnote>
  <w:footnote w:id="4">
    <w:p w14:paraId="04954510" w14:textId="77777777" w:rsidR="00374074" w:rsidRPr="007E3437" w:rsidRDefault="00374074" w:rsidP="007E3437">
      <w:pPr>
        <w:pStyle w:val="a5"/>
        <w:ind w:firstLine="284"/>
        <w:jc w:val="both"/>
        <w:rPr>
          <w:rFonts w:ascii="Times New Roman" w:hAnsi="Times New Roman"/>
        </w:rPr>
      </w:pPr>
      <w:r w:rsidRPr="007E3437">
        <w:rPr>
          <w:vertAlign w:val="superscript"/>
        </w:rPr>
        <w:footnoteRef/>
      </w:r>
      <w:r w:rsidRPr="007E3437">
        <w:t xml:space="preserve"> </w:t>
      </w:r>
      <w:r w:rsidRPr="007E3437">
        <w:rPr>
          <w:rFonts w:ascii="Times New Roman" w:hAnsi="Times New Roman"/>
        </w:rPr>
        <w:t>Приказ Минфина России от 18 декабря 2019 года №237н (ред. от 04.10.2023) 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 (далее – Приказ Минфина №237н).</w:t>
      </w:r>
    </w:p>
    <w:p w14:paraId="6D872DE2" w14:textId="77777777" w:rsidR="00374074" w:rsidRPr="00374074" w:rsidRDefault="00374074">
      <w:pPr>
        <w:pStyle w:val="a5"/>
      </w:pPr>
    </w:p>
  </w:footnote>
  <w:footnote w:id="5">
    <w:p w14:paraId="75F82458" w14:textId="77777777" w:rsidR="00374074" w:rsidRPr="007E3437" w:rsidRDefault="00374074" w:rsidP="007E3437">
      <w:pPr>
        <w:pStyle w:val="a5"/>
        <w:ind w:firstLine="284"/>
        <w:jc w:val="both"/>
      </w:pPr>
      <w:r>
        <w:rPr>
          <w:rStyle w:val="a8"/>
        </w:rPr>
        <w:footnoteRef/>
      </w:r>
      <w:r>
        <w:t xml:space="preserve"> </w:t>
      </w:r>
      <w:r w:rsidRPr="007E3437">
        <w:rPr>
          <w:rFonts w:ascii="Times New Roman" w:hAnsi="Times New Roman"/>
        </w:rPr>
        <w:t>Постановление А</w:t>
      </w:r>
      <w:r w:rsidRPr="007E3437">
        <w:rPr>
          <w:rFonts w:ascii="Times New Roman" w:hAnsi="Times New Roman"/>
          <w:lang w:val="ru-RU"/>
        </w:rPr>
        <w:t>дминистрации</w:t>
      </w:r>
      <w:r w:rsidRPr="007E3437">
        <w:rPr>
          <w:rFonts w:ascii="Times New Roman" w:hAnsi="Times New Roman"/>
        </w:rPr>
        <w:t xml:space="preserve"> городского округа Анадырь от 09 июня 2015 года №320 «Об утверждении Порядка осуществления внутреннего финансового контроля и внутреннего финансового</w:t>
      </w:r>
      <w:r w:rsidR="007E3437">
        <w:rPr>
          <w:rFonts w:ascii="Times New Roman" w:hAnsi="Times New Roman"/>
        </w:rPr>
        <w:t xml:space="preserve"> аудита» (далее – Порядок №320)</w:t>
      </w:r>
      <w:r w:rsidR="007E3437">
        <w:rPr>
          <w:rFonts w:ascii="Times New Roman" w:hAnsi="Times New Roman"/>
          <w:lang w:val="ru-RU"/>
        </w:rPr>
        <w:t>;</w:t>
      </w:r>
    </w:p>
  </w:footnote>
  <w:footnote w:id="6">
    <w:p w14:paraId="4B973DE0" w14:textId="77777777" w:rsidR="00374074" w:rsidRPr="00374074" w:rsidRDefault="00374074" w:rsidP="007E3437">
      <w:pPr>
        <w:pStyle w:val="a5"/>
        <w:ind w:firstLine="284"/>
        <w:jc w:val="both"/>
        <w:rPr>
          <w:lang w:val="ru-RU"/>
        </w:rPr>
      </w:pPr>
      <w:r w:rsidRPr="007E3437">
        <w:rPr>
          <w:rStyle w:val="a8"/>
        </w:rPr>
        <w:footnoteRef/>
      </w:r>
      <w:r w:rsidRPr="007E3437">
        <w:t xml:space="preserve"> </w:t>
      </w:r>
      <w:r w:rsidRPr="007E3437">
        <w:rPr>
          <w:rFonts w:ascii="Times New Roman" w:hAnsi="Times New Roman"/>
        </w:rPr>
        <w:t>Распоряжение Администрации городского округа Анадырь от 31 декабря 2021 года  №346-рз «О применении упрощенного осуществления внутреннего финансового аудита»</w:t>
      </w:r>
      <w:r w:rsidRPr="007E3437">
        <w:rPr>
          <w:rFonts w:ascii="Times New Roman" w:hAnsi="Times New Roman"/>
          <w:lang w:val="ru-RU"/>
        </w:rPr>
        <w:t xml:space="preserve"> (далее – распоряжение Администрации №346-рз)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63B"/>
    <w:rsid w:val="0001531C"/>
    <w:rsid w:val="00073EEF"/>
    <w:rsid w:val="00141627"/>
    <w:rsid w:val="001779CB"/>
    <w:rsid w:val="001853B9"/>
    <w:rsid w:val="001B1202"/>
    <w:rsid w:val="00235ECD"/>
    <w:rsid w:val="00244FC3"/>
    <w:rsid w:val="002667EC"/>
    <w:rsid w:val="00283368"/>
    <w:rsid w:val="002D663B"/>
    <w:rsid w:val="00306616"/>
    <w:rsid w:val="00374074"/>
    <w:rsid w:val="00470262"/>
    <w:rsid w:val="00583887"/>
    <w:rsid w:val="005C0AE1"/>
    <w:rsid w:val="005F4D96"/>
    <w:rsid w:val="00681DDA"/>
    <w:rsid w:val="006A1D5F"/>
    <w:rsid w:val="006A36E9"/>
    <w:rsid w:val="006A7226"/>
    <w:rsid w:val="007E3437"/>
    <w:rsid w:val="008E7CB3"/>
    <w:rsid w:val="009A5294"/>
    <w:rsid w:val="00BA47E2"/>
    <w:rsid w:val="00D65EF2"/>
    <w:rsid w:val="00D826EC"/>
    <w:rsid w:val="00D92755"/>
    <w:rsid w:val="00E819B7"/>
    <w:rsid w:val="00F3338A"/>
    <w:rsid w:val="00F8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0952"/>
  <w15:chartTrackingRefBased/>
  <w15:docId w15:val="{87DFAB64-08D2-4C32-85AD-8597D575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7C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C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E7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7CB3"/>
    <w:rPr>
      <w:b/>
      <w:bCs/>
    </w:rPr>
  </w:style>
  <w:style w:type="paragraph" w:styleId="a5">
    <w:name w:val="footnote text"/>
    <w:aliases w:val=" Знак,Знак,Table_Footnote_last"/>
    <w:basedOn w:val="a"/>
    <w:link w:val="a6"/>
    <w:uiPriority w:val="99"/>
    <w:rsid w:val="008E7CB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6">
    <w:name w:val="Текст сноски Знак"/>
    <w:aliases w:val=" Знак Знак,Знак Знак,Table_Footnote_last Знак"/>
    <w:basedOn w:val="a0"/>
    <w:link w:val="a5"/>
    <w:uiPriority w:val="99"/>
    <w:rsid w:val="008E7CB3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a7">
    <w:name w:val="Таблицы (моноширинный)"/>
    <w:basedOn w:val="a"/>
    <w:next w:val="a"/>
    <w:uiPriority w:val="99"/>
    <w:rsid w:val="008E7CB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footnote reference"/>
    <w:aliases w:val="текст сноски,Знак сноски-FN,Ciae niinee-FN,Знак сноски 1,Ciae niinee 1,анкета сноска"/>
    <w:basedOn w:val="a0"/>
    <w:unhideWhenUsed/>
    <w:rsid w:val="00374074"/>
    <w:rPr>
      <w:vertAlign w:val="superscript"/>
    </w:rPr>
  </w:style>
  <w:style w:type="paragraph" w:customStyle="1" w:styleId="11">
    <w:name w:val="Название объекта1"/>
    <w:basedOn w:val="a"/>
    <w:rsid w:val="001779CB"/>
    <w:pPr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ConsPlusNormal">
    <w:name w:val="ConsPlusNormal"/>
    <w:link w:val="ConsPlusNormal0"/>
    <w:rsid w:val="00BA47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rsid w:val="00BA47E2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4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49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8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5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02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0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8302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6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61348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4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35269&amp;dst=1650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7434&amp;dst=10004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70713&amp;dst=501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8961&amp;dst=1002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30512&amp;dst=85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E155D-6459-4433-9D7E-948C0A5E9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Червоняк</dc:creator>
  <cp:keywords/>
  <dc:description/>
  <cp:lastModifiedBy>Виктория Александровна Канушина</cp:lastModifiedBy>
  <cp:revision>10</cp:revision>
  <dcterms:created xsi:type="dcterms:W3CDTF">2024-04-02T04:12:00Z</dcterms:created>
  <dcterms:modified xsi:type="dcterms:W3CDTF">2025-02-23T21:23:00Z</dcterms:modified>
</cp:coreProperties>
</file>