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DCA" w:rsidRDefault="00F5574A">
      <w:pPr>
        <w:jc w:val="center"/>
        <w:rPr>
          <w:color w:val="auto"/>
          <w:sz w:val="28"/>
        </w:rPr>
      </w:pPr>
      <w:r>
        <w:rPr>
          <w:noProof/>
          <w:color w:val="auto"/>
          <w:sz w:val="28"/>
        </w:rPr>
        <w:drawing>
          <wp:inline distT="0" distB="0" distL="0" distR="0">
            <wp:extent cx="1323975" cy="9334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13239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DCA" w:rsidRDefault="00F5574A">
      <w:pPr>
        <w:rPr>
          <w:color w:val="auto"/>
        </w:rPr>
      </w:pP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  <w:t xml:space="preserve">  </w:t>
      </w:r>
    </w:p>
    <w:p w:rsidR="00E56DCA" w:rsidRDefault="00F5574A">
      <w:pPr>
        <w:pStyle w:val="10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РОССИЙСКАЯ ФЕДЕРАЦИЯ</w:t>
      </w:r>
    </w:p>
    <w:p w:rsidR="00E56DCA" w:rsidRDefault="00F5574A">
      <w:pPr>
        <w:jc w:val="center"/>
        <w:rPr>
          <w:b/>
          <w:color w:val="auto"/>
          <w:sz w:val="32"/>
        </w:rPr>
      </w:pPr>
      <w:r>
        <w:rPr>
          <w:b/>
          <w:color w:val="auto"/>
          <w:sz w:val="32"/>
        </w:rPr>
        <w:t>ЧУКОТСКИЙ АВТОНОМНЫЙ ОКРУГ</w:t>
      </w:r>
    </w:p>
    <w:p w:rsidR="00E56DCA" w:rsidRDefault="00E56DCA">
      <w:pPr>
        <w:tabs>
          <w:tab w:val="left" w:pos="1260"/>
        </w:tabs>
        <w:jc w:val="center"/>
        <w:rPr>
          <w:color w:val="auto"/>
        </w:rPr>
      </w:pPr>
    </w:p>
    <w:p w:rsidR="00E56DCA" w:rsidRDefault="00F5574A">
      <w:pPr>
        <w:pStyle w:val="2"/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СОВЕТ ДЕПУТАТОВ</w:t>
      </w:r>
    </w:p>
    <w:p w:rsidR="00E56DCA" w:rsidRDefault="00F5574A">
      <w:pPr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городского округа Анадырь</w:t>
      </w:r>
    </w:p>
    <w:p w:rsidR="00E56DCA" w:rsidRDefault="00F5574A">
      <w:pPr>
        <w:jc w:val="center"/>
        <w:rPr>
          <w:color w:val="auto"/>
          <w:sz w:val="28"/>
        </w:rPr>
      </w:pPr>
      <w:r>
        <w:rPr>
          <w:color w:val="auto"/>
          <w:sz w:val="28"/>
        </w:rPr>
        <w:t>(</w:t>
      </w:r>
      <w:r>
        <w:rPr>
          <w:color w:val="auto"/>
          <w:sz w:val="28"/>
          <w:lang w:val="en-US"/>
        </w:rPr>
        <w:t>XXXIII</w:t>
      </w:r>
      <w:r>
        <w:rPr>
          <w:color w:val="auto"/>
          <w:sz w:val="28"/>
        </w:rPr>
        <w:t xml:space="preserve"> сессия </w:t>
      </w:r>
      <w:r>
        <w:rPr>
          <w:color w:val="auto"/>
          <w:sz w:val="28"/>
          <w:lang w:val="en-US"/>
        </w:rPr>
        <w:t>VII</w:t>
      </w:r>
      <w:r>
        <w:rPr>
          <w:color w:val="auto"/>
          <w:sz w:val="28"/>
        </w:rPr>
        <w:t xml:space="preserve"> созыва)</w:t>
      </w:r>
    </w:p>
    <w:p w:rsidR="00E56DCA" w:rsidRDefault="00E56DCA">
      <w:pPr>
        <w:tabs>
          <w:tab w:val="left" w:pos="3135"/>
          <w:tab w:val="center" w:pos="4819"/>
        </w:tabs>
        <w:jc w:val="center"/>
        <w:rPr>
          <w:color w:val="auto"/>
          <w:sz w:val="28"/>
        </w:rPr>
      </w:pPr>
    </w:p>
    <w:p w:rsidR="00E56DCA" w:rsidRDefault="00F5574A">
      <w:pPr>
        <w:rPr>
          <w:color w:val="auto"/>
          <w:sz w:val="28"/>
        </w:rPr>
      </w:pPr>
      <w:r>
        <w:rPr>
          <w:color w:val="auto"/>
          <w:sz w:val="28"/>
        </w:rPr>
        <w:t xml:space="preserve">от </w:t>
      </w:r>
      <w:r>
        <w:rPr>
          <w:color w:val="auto"/>
          <w:sz w:val="28"/>
          <w:lang w:val="en-US"/>
        </w:rPr>
        <w:t xml:space="preserve">4 </w:t>
      </w:r>
      <w:r>
        <w:rPr>
          <w:color w:val="auto"/>
          <w:sz w:val="28"/>
        </w:rPr>
        <w:t xml:space="preserve">августа 2026 года </w:t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 w:rsidR="00C408C4">
        <w:rPr>
          <w:color w:val="auto"/>
          <w:sz w:val="28"/>
        </w:rPr>
        <w:t xml:space="preserve">                  </w:t>
      </w:r>
      <w:r>
        <w:rPr>
          <w:color w:val="auto"/>
          <w:sz w:val="28"/>
        </w:rPr>
        <w:t>№ 196</w:t>
      </w:r>
    </w:p>
    <w:p w:rsidR="00E56DCA" w:rsidRDefault="00E56DCA">
      <w:pPr>
        <w:rPr>
          <w:b/>
          <w:color w:val="auto"/>
          <w:sz w:val="28"/>
        </w:rPr>
      </w:pPr>
    </w:p>
    <w:p w:rsidR="00E56DCA" w:rsidRDefault="00E56DCA">
      <w:pPr>
        <w:rPr>
          <w:b/>
          <w:color w:val="auto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48"/>
      </w:tblGrid>
      <w:tr w:rsidR="00E56DCA">
        <w:tc>
          <w:tcPr>
            <w:tcW w:w="4248" w:type="dxa"/>
          </w:tcPr>
          <w:p w:rsidR="00E56DCA" w:rsidRDefault="00F5574A">
            <w:pPr>
              <w:rPr>
                <w:color w:val="auto"/>
                <w:sz w:val="28"/>
              </w:rPr>
            </w:pPr>
            <w:bookmarkStart w:id="0" w:name="_GoBack"/>
            <w:r>
              <w:rPr>
                <w:color w:val="auto"/>
                <w:sz w:val="28"/>
              </w:rPr>
              <w:t>О внесении изменений в Решение Совета депутатов городского округа Анадырь от 18 декабря</w:t>
            </w:r>
            <w:r>
              <w:rPr>
                <w:color w:val="auto"/>
                <w:sz w:val="28"/>
              </w:rPr>
              <w:t xml:space="preserve"> 2025 года № 143 «О бюджете городского округа Анадырь на 2026 год и плановый период 2027 и 2028 годов»</w:t>
            </w:r>
            <w:bookmarkEnd w:id="0"/>
          </w:p>
        </w:tc>
      </w:tr>
    </w:tbl>
    <w:p w:rsidR="00E56DCA" w:rsidRDefault="00E56DCA">
      <w:pPr>
        <w:rPr>
          <w:color w:val="auto"/>
          <w:sz w:val="28"/>
        </w:rPr>
      </w:pP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Руководствуясь Бюджетным кодексом Российской Федерации, Решением Совета депутатов городского округа Анадырь от 24 апреля 2008 года № 424 «О бюджетном п</w:t>
      </w:r>
      <w:r>
        <w:rPr>
          <w:color w:val="auto"/>
          <w:sz w:val="28"/>
        </w:rPr>
        <w:t>роцессе в городском округе Анадырь»,</w:t>
      </w:r>
    </w:p>
    <w:p w:rsidR="00E56DCA" w:rsidRDefault="00E56DCA">
      <w:pPr>
        <w:ind w:firstLine="709"/>
        <w:rPr>
          <w:color w:val="auto"/>
          <w:sz w:val="28"/>
        </w:rPr>
      </w:pPr>
    </w:p>
    <w:p w:rsidR="00E56DCA" w:rsidRDefault="00F5574A">
      <w:pPr>
        <w:rPr>
          <w:b/>
          <w:color w:val="auto"/>
          <w:sz w:val="28"/>
        </w:rPr>
      </w:pPr>
      <w:r>
        <w:rPr>
          <w:b/>
          <w:color w:val="auto"/>
          <w:sz w:val="28"/>
        </w:rPr>
        <w:t>Совет депутатов городского округа Анадырь</w:t>
      </w:r>
    </w:p>
    <w:p w:rsidR="00E56DCA" w:rsidRDefault="00E56DCA">
      <w:pPr>
        <w:rPr>
          <w:b/>
          <w:color w:val="auto"/>
          <w:sz w:val="28"/>
        </w:rPr>
      </w:pPr>
    </w:p>
    <w:p w:rsidR="00E56DCA" w:rsidRDefault="00E56DCA">
      <w:pPr>
        <w:rPr>
          <w:b/>
          <w:color w:val="auto"/>
          <w:sz w:val="28"/>
        </w:rPr>
      </w:pPr>
    </w:p>
    <w:p w:rsidR="00E56DCA" w:rsidRDefault="00F5574A">
      <w:pPr>
        <w:ind w:firstLine="709"/>
        <w:rPr>
          <w:b/>
          <w:color w:val="auto"/>
          <w:sz w:val="28"/>
        </w:rPr>
      </w:pPr>
      <w:r>
        <w:rPr>
          <w:b/>
          <w:color w:val="auto"/>
          <w:sz w:val="28"/>
        </w:rPr>
        <w:t>Р Е Ш И Л:</w:t>
      </w:r>
    </w:p>
    <w:p w:rsidR="00E56DCA" w:rsidRDefault="00F5574A">
      <w:pPr>
        <w:tabs>
          <w:tab w:val="left" w:pos="1260"/>
        </w:tabs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1. Внести в Решение Совета депутатов городского округа Анадырь от 18 декабря 2025 года № 143 «О бюджете городского округа Анадырь на 2026 год и плановый период </w:t>
      </w:r>
      <w:r>
        <w:rPr>
          <w:color w:val="auto"/>
          <w:sz w:val="28"/>
        </w:rPr>
        <w:t>2027 и 2028 годов» (далее – Решение) следующие изменения: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1.1. пункт 1 Решения изложить в следующей редакции: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«1. Утвердить основные характеристики бюджета городского округа Анадырь на 2026 год: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1) прогнозируемый общий объём доходов бюджета городского </w:t>
      </w:r>
      <w:r>
        <w:rPr>
          <w:color w:val="auto"/>
          <w:sz w:val="28"/>
        </w:rPr>
        <w:t>округа Анадырь в сумме 4 633 803,7 тыс. рублей;</w:t>
      </w:r>
    </w:p>
    <w:p w:rsidR="00E56DCA" w:rsidRDefault="00F5574A">
      <w:pPr>
        <w:ind w:right="-144" w:firstLine="709"/>
        <w:rPr>
          <w:color w:val="auto"/>
          <w:sz w:val="28"/>
        </w:rPr>
      </w:pPr>
      <w:r>
        <w:rPr>
          <w:color w:val="auto"/>
          <w:sz w:val="28"/>
        </w:rPr>
        <w:lastRenderedPageBreak/>
        <w:t>2) общий объём расходов бюджета городского округа Анадырь в сумме 4 785 082,6 тыс. рублей;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3) дефицит бюджета городского округа Анадырь в сумме 151 278,9 тыс. рублей.».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1.2. пункт 8 Решения изложить в следующ</w:t>
      </w:r>
      <w:r>
        <w:rPr>
          <w:color w:val="auto"/>
          <w:sz w:val="28"/>
          <w:szCs w:val="28"/>
        </w:rPr>
        <w:t>ей редакции:</w:t>
      </w:r>
    </w:p>
    <w:p w:rsidR="00E56DCA" w:rsidRDefault="00F5574A">
      <w:pPr>
        <w:ind w:right="-5"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«8. Утвердить в пределах общего объёма доходов на 2026 год, установленного подпунктом 1 пункта 1 настоящего решения объём межбюджетных трансфертов, получаемых из окружного бюджета в сумме 3 148 160,5 тыс. рублей.».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1.3. абзац 11 пункта 10 изло</w:t>
      </w:r>
      <w:r>
        <w:rPr>
          <w:color w:val="auto"/>
          <w:sz w:val="28"/>
        </w:rPr>
        <w:t>жить в следующей редакции: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«- объем муниципального дорожного фонда городского округа Анадырь на 2026 год в сумме 11 723,8 тыс. рублей, на 2027 год в сумме 5 679,7 тыс. рублей, на 2028 год в сумме 5 924,4 тыс. рублей.».</w:t>
      </w:r>
    </w:p>
    <w:p w:rsidR="00E56DCA" w:rsidRDefault="00F5574A">
      <w:pPr>
        <w:ind w:right="-5" w:firstLine="709"/>
        <w:rPr>
          <w:color w:val="auto"/>
          <w:sz w:val="28"/>
        </w:rPr>
      </w:pPr>
      <w:r>
        <w:rPr>
          <w:color w:val="auto"/>
          <w:sz w:val="28"/>
        </w:rPr>
        <w:t>1.4. абзац 4 пункта 11 Решения изложи</w:t>
      </w:r>
      <w:r>
        <w:rPr>
          <w:color w:val="auto"/>
          <w:sz w:val="28"/>
        </w:rPr>
        <w:t>ть в следующей редакции:</w:t>
      </w:r>
    </w:p>
    <w:p w:rsidR="00E56DCA" w:rsidRDefault="00F5574A">
      <w:pPr>
        <w:ind w:right="-5" w:firstLine="709"/>
        <w:rPr>
          <w:rFonts w:eastAsiaTheme="minorHAnsi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</w:t>
      </w:r>
      <w:r>
        <w:rPr>
          <w:rFonts w:eastAsiaTheme="minorHAnsi"/>
          <w:color w:val="auto"/>
          <w:sz w:val="28"/>
          <w:szCs w:val="28"/>
        </w:rPr>
        <w:t>на компенсацию затрат по уплате лизинговых платежей</w:t>
      </w:r>
      <w:r>
        <w:rPr>
          <w:color w:val="auto"/>
          <w:sz w:val="28"/>
          <w:szCs w:val="28"/>
        </w:rPr>
        <w:t xml:space="preserve"> </w:t>
      </w:r>
      <w:r>
        <w:rPr>
          <w:rFonts w:eastAsiaTheme="minorHAnsi"/>
          <w:color w:val="auto"/>
          <w:sz w:val="28"/>
          <w:szCs w:val="28"/>
        </w:rPr>
        <w:t>на 2026 год в сумме 3 768,9 тыс. рублей.».</w:t>
      </w:r>
    </w:p>
    <w:p w:rsidR="00E56DCA" w:rsidRDefault="00F5574A">
      <w:pPr>
        <w:ind w:right="-5" w:firstLine="709"/>
        <w:rPr>
          <w:color w:val="auto"/>
          <w:sz w:val="28"/>
        </w:rPr>
      </w:pPr>
      <w:r>
        <w:rPr>
          <w:color w:val="auto"/>
          <w:sz w:val="28"/>
        </w:rPr>
        <w:t>1.5.  подпункт 11.3 пункта 11 Решения изложить в следующей редакции:</w:t>
      </w:r>
    </w:p>
    <w:p w:rsidR="00E56DCA" w:rsidRDefault="00F5574A">
      <w:pPr>
        <w:suppressAutoHyphens/>
        <w:ind w:right="-5"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«11.3.</w:t>
      </w:r>
      <w:r>
        <w:rPr>
          <w:color w:val="auto"/>
        </w:rPr>
        <w:t> </w:t>
      </w:r>
      <w:r>
        <w:rPr>
          <w:color w:val="auto"/>
          <w:sz w:val="28"/>
          <w:szCs w:val="28"/>
        </w:rPr>
        <w:t>Муниципальному предприятию городского округа Анадырь «Город</w:t>
      </w:r>
      <w:r>
        <w:rPr>
          <w:color w:val="auto"/>
          <w:sz w:val="28"/>
          <w:szCs w:val="28"/>
        </w:rPr>
        <w:t>ское коммунальное хозяйство» на компенсацию затрат по уплате лизинговых платежей по приобретению специализированной техники, в форме субсидий, в порядке применения Единых правил, на возмещение части затрат на уплату лизинговых платежей по договорам лизинга</w:t>
      </w:r>
      <w:r>
        <w:rPr>
          <w:color w:val="auto"/>
          <w:sz w:val="28"/>
          <w:szCs w:val="28"/>
        </w:rPr>
        <w:t xml:space="preserve"> на 2026 год в сумме 15 484,2 тыс. рублей, на 2027 год в сумме 15 485,7 тыс. рублей, на 2028 год в сумме 12 903,9 тыс. рублей».</w:t>
      </w:r>
    </w:p>
    <w:p w:rsidR="00E56DCA" w:rsidRDefault="00F5574A">
      <w:pPr>
        <w:ind w:right="-5"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1.6. после подпункта 11.5 пункта 11 дополнить решение следующими абзацами:</w:t>
      </w:r>
    </w:p>
    <w:p w:rsidR="00E56DCA" w:rsidRDefault="00F5574A">
      <w:pPr>
        <w:autoSpaceDE w:val="0"/>
        <w:autoSpaceDN w:val="0"/>
        <w:adjustRightInd w:val="0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«11.6. Муниципальному предприятию городского округа А</w:t>
      </w:r>
      <w:r>
        <w:rPr>
          <w:color w:val="auto"/>
          <w:sz w:val="28"/>
          <w:szCs w:val="28"/>
        </w:rPr>
        <w:t>надырь «Городское коммунальное хозяйство» для оказания услуг по перевозке в морг погибших (умерших) не имеющих супруг, близких родственников, иных родственников либо законного представителя умершего, в форме субсидий, в порядке применения Единых правил, на</w:t>
      </w:r>
      <w:r>
        <w:rPr>
          <w:color w:val="auto"/>
          <w:sz w:val="28"/>
          <w:szCs w:val="28"/>
        </w:rPr>
        <w:t xml:space="preserve"> возмещение затрат в связи с оказанием услуг по перевозке в морг погибших (умерших) не имеющих супруг, близких родственников, иных родственников либо законного представителя умершего на 2026 год в сумме 1 118,2 тыс. рублей, на 2027 год в сумме 1 491,0 тыс.</w:t>
      </w:r>
      <w:r>
        <w:rPr>
          <w:color w:val="auto"/>
          <w:sz w:val="28"/>
          <w:szCs w:val="28"/>
        </w:rPr>
        <w:t xml:space="preserve"> рублей, на 2028 год в сумме 1 491,0 тыс. рублей.</w:t>
      </w:r>
    </w:p>
    <w:p w:rsidR="00E56DCA" w:rsidRDefault="00F5574A">
      <w:pPr>
        <w:autoSpaceDE w:val="0"/>
        <w:autoSpaceDN w:val="0"/>
        <w:adjustRightInd w:val="0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Порядок определения размера муниципальных преференций определяется объемом затрат необходимых для реализации мероприятий, и указан в приложении 13 к настоящему решению. Выделение муниципальной преференции н</w:t>
      </w:r>
      <w:r>
        <w:rPr>
          <w:color w:val="auto"/>
          <w:sz w:val="28"/>
          <w:szCs w:val="28"/>
        </w:rPr>
        <w:t>осит целевой характер и не может быть использовано на другие цели.».</w:t>
      </w:r>
    </w:p>
    <w:p w:rsidR="00E56DCA" w:rsidRDefault="00F5574A">
      <w:pPr>
        <w:ind w:right="-5"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1.7. абзац 2 пункта 18 изложить в следующей редакции:</w:t>
      </w:r>
    </w:p>
    <w:p w:rsidR="00E56DCA" w:rsidRDefault="00F5574A">
      <w:pPr>
        <w:autoSpaceDE w:val="0"/>
        <w:autoSpaceDN w:val="0"/>
        <w:adjustRightInd w:val="0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«1) бюджетных ассигнований на 2026 год в объеме 25 000,0 тыс. рублей, на 2027 год в объеме 28 000,0 тыс. рублей, на 2028 год в объеме</w:t>
      </w:r>
      <w:r>
        <w:rPr>
          <w:color w:val="auto"/>
          <w:sz w:val="28"/>
          <w:szCs w:val="28"/>
        </w:rPr>
        <w:t xml:space="preserve"> 40 000,0 тыс. рублей, предусмотренных по подразделу «Резервные фонды» раздела «Общегосударственные вопросы» классификации расходов бюджетов, на непредвиденные расходы за счет средств резервного фонда Администрации городского округа Анадырь;».</w:t>
      </w:r>
    </w:p>
    <w:p w:rsidR="00E56DCA" w:rsidRDefault="00F5574A">
      <w:pPr>
        <w:autoSpaceDE w:val="0"/>
        <w:autoSpaceDN w:val="0"/>
        <w:adjustRightInd w:val="0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1.8. абзац 6</w:t>
      </w:r>
      <w:r>
        <w:rPr>
          <w:color w:val="auto"/>
          <w:sz w:val="28"/>
          <w:szCs w:val="28"/>
        </w:rPr>
        <w:t xml:space="preserve"> пункта 18 изложить в следующей редакции:</w:t>
      </w:r>
    </w:p>
    <w:p w:rsidR="00E56DCA" w:rsidRDefault="00F5574A">
      <w:pPr>
        <w:autoSpaceDE w:val="0"/>
        <w:autoSpaceDN w:val="0"/>
        <w:adjustRightInd w:val="0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«5) бюджетных ассигнований, предусмотренных на 2026 год в объеме 24 876,8 тыс. рублей, предусмотренных по подразделу «Другие общегосударственные вопросы» раздела «Общегосударственные вопросы» классификации расходов</w:t>
      </w:r>
      <w:r>
        <w:rPr>
          <w:color w:val="auto"/>
          <w:sz w:val="28"/>
          <w:szCs w:val="28"/>
        </w:rPr>
        <w:t xml:space="preserve"> бюджетов, на материальное поощрение работников органов местного самоуправления городского округа Анадырь за достижение городским округом Анадырь показателей деятельности органов местного самоуправления в 2025 году.».</w:t>
      </w:r>
    </w:p>
    <w:p w:rsidR="00E56DCA" w:rsidRDefault="00F5574A">
      <w:pPr>
        <w:autoSpaceDE w:val="0"/>
        <w:autoSpaceDN w:val="0"/>
        <w:adjustRightInd w:val="0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1.9. пункт 18 дополнить абзацем 7 след</w:t>
      </w:r>
      <w:r>
        <w:rPr>
          <w:color w:val="auto"/>
          <w:sz w:val="28"/>
          <w:szCs w:val="28"/>
        </w:rPr>
        <w:t>ующего содержания:</w:t>
      </w:r>
    </w:p>
    <w:p w:rsidR="00E56DCA" w:rsidRDefault="00F5574A">
      <w:pPr>
        <w:snapToGrid w:val="0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«Порядок использования (порядок принятия решений об использовании, о перераспределении) зарезервированных бюджетных ассигнований, указанных в пункте 18 настоящего Решения, устанавливается Администрацией городского округа Анадырь.».</w:t>
      </w:r>
    </w:p>
    <w:p w:rsidR="00E56DCA" w:rsidRDefault="00F5574A">
      <w:pPr>
        <w:autoSpaceDE w:val="0"/>
        <w:autoSpaceDN w:val="0"/>
        <w:adjustRightInd w:val="0"/>
        <w:ind w:firstLine="709"/>
        <w:rPr>
          <w:color w:val="auto"/>
          <w:sz w:val="28"/>
        </w:rPr>
      </w:pPr>
      <w:r>
        <w:rPr>
          <w:color w:val="auto"/>
          <w:sz w:val="28"/>
          <w:szCs w:val="28"/>
        </w:rPr>
        <w:t xml:space="preserve">1.10. приложение 1 </w:t>
      </w:r>
      <w:r>
        <w:rPr>
          <w:color w:val="auto"/>
          <w:sz w:val="28"/>
        </w:rPr>
        <w:t>к Решению изложить в следующей редакции:</w:t>
      </w:r>
    </w:p>
    <w:p w:rsidR="00E56DCA" w:rsidRDefault="00F5574A">
      <w:pPr>
        <w:jc w:val="right"/>
        <w:rPr>
          <w:color w:val="auto"/>
          <w:sz w:val="28"/>
          <w:szCs w:val="28"/>
        </w:rPr>
      </w:pPr>
      <w:r>
        <w:rPr>
          <w:color w:val="auto"/>
          <w:sz w:val="28"/>
        </w:rPr>
        <w:t>«</w:t>
      </w:r>
      <w:r>
        <w:rPr>
          <w:color w:val="auto"/>
          <w:sz w:val="28"/>
          <w:szCs w:val="28"/>
        </w:rPr>
        <w:t xml:space="preserve">Приложение 1 </w:t>
      </w:r>
    </w:p>
    <w:p w:rsidR="00E56DCA" w:rsidRDefault="00F5574A">
      <w:pPr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Решению Совета депутатов</w:t>
      </w:r>
    </w:p>
    <w:p w:rsidR="00E56DCA" w:rsidRDefault="00F5574A">
      <w:pPr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городского округа Анадырь</w:t>
      </w:r>
    </w:p>
    <w:p w:rsidR="00E56DCA" w:rsidRDefault="00F5574A">
      <w:pPr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18 декабря 2025 года № 143</w:t>
      </w:r>
    </w:p>
    <w:p w:rsidR="00E56DCA" w:rsidRDefault="00E56DCA">
      <w:pPr>
        <w:jc w:val="right"/>
        <w:rPr>
          <w:color w:val="auto"/>
          <w:sz w:val="28"/>
          <w:szCs w:val="28"/>
        </w:rPr>
      </w:pPr>
    </w:p>
    <w:p w:rsidR="00E56DCA" w:rsidRDefault="00E56DCA">
      <w:pPr>
        <w:jc w:val="center"/>
        <w:rPr>
          <w:color w:val="auto"/>
          <w:sz w:val="28"/>
          <w:szCs w:val="28"/>
        </w:rPr>
      </w:pPr>
    </w:p>
    <w:p w:rsidR="00E56DCA" w:rsidRDefault="00F5574A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Поступления прогнозируемых доходов по классификации доходов </w:t>
      </w:r>
    </w:p>
    <w:p w:rsidR="00E56DCA" w:rsidRDefault="00F5574A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бюджетов на 2026 год</w:t>
      </w:r>
    </w:p>
    <w:p w:rsidR="00E56DCA" w:rsidRDefault="00F5574A">
      <w:pPr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(тыс. рублей)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14"/>
        <w:gridCol w:w="4536"/>
        <w:gridCol w:w="1695"/>
      </w:tblGrid>
      <w:tr w:rsidR="00E56DCA">
        <w:trPr>
          <w:trHeight w:val="20"/>
        </w:trPr>
        <w:tc>
          <w:tcPr>
            <w:tcW w:w="3114" w:type="dxa"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4536" w:type="dxa"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Наименование доходов</w:t>
            </w:r>
          </w:p>
        </w:tc>
        <w:tc>
          <w:tcPr>
            <w:tcW w:w="1695" w:type="dxa"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Сумма</w:t>
            </w:r>
          </w:p>
        </w:tc>
      </w:tr>
    </w:tbl>
    <w:p w:rsidR="00E56DCA" w:rsidRDefault="00E56DCA">
      <w:pPr>
        <w:rPr>
          <w:color w:val="auto"/>
          <w:sz w:val="2"/>
          <w:szCs w:val="2"/>
          <w:lang w:val="en-US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14"/>
        <w:gridCol w:w="4536"/>
        <w:gridCol w:w="1695"/>
      </w:tblGrid>
      <w:tr w:rsidR="00E56DCA">
        <w:trPr>
          <w:tblHeader/>
        </w:trPr>
        <w:tc>
          <w:tcPr>
            <w:tcW w:w="3114" w:type="dxa"/>
            <w:shd w:val="clear" w:color="auto" w:fill="auto"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1 00 00000 00 0000 000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1 485 807,2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1 01 00000 00 0000 000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1 222 436,2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1 01 02000 01 0000 110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Налог на доходы </w:t>
            </w:r>
            <w:r>
              <w:rPr>
                <w:color w:val="auto"/>
                <w:sz w:val="22"/>
                <w:szCs w:val="22"/>
              </w:rPr>
              <w:t>физических лиц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1 222 436,2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1 01 02010 01 0000 110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</w:t>
            </w:r>
            <w:r>
              <w:rPr>
                <w:color w:val="auto"/>
                <w:sz w:val="22"/>
                <w:szCs w:val="22"/>
              </w:rPr>
              <w:t xml:space="preserve">227.1 и 228 Налогового кодекса Российской Федерации, а также доходов от </w:t>
            </w:r>
            <w:r>
              <w:rPr>
                <w:color w:val="auto"/>
                <w:sz w:val="22"/>
                <w:szCs w:val="22"/>
              </w:rPr>
              <w:lastRenderedPageBreak/>
              <w:t>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</w:t>
            </w:r>
            <w:r>
              <w:rPr>
                <w:color w:val="auto"/>
                <w:sz w:val="22"/>
                <w:szCs w:val="22"/>
              </w:rPr>
              <w:t>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</w:t>
            </w:r>
            <w:r>
              <w:rPr>
                <w:color w:val="auto"/>
                <w:sz w:val="22"/>
                <w:szCs w:val="22"/>
              </w:rPr>
              <w:t>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565 433,9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1 01 02020 01 0000 110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</w:t>
            </w:r>
            <w:r>
              <w:rPr>
                <w:color w:val="auto"/>
                <w:sz w:val="22"/>
                <w:szCs w:val="22"/>
              </w:rPr>
              <w:t xml:space="preserve">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</w:t>
            </w:r>
            <w:r>
              <w:rPr>
                <w:color w:val="auto"/>
                <w:sz w:val="22"/>
                <w:szCs w:val="22"/>
              </w:rPr>
              <w:t>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1 499,8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1 01 02021 01 0000 110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 на доходы физических лиц с до</w:t>
            </w:r>
            <w:r>
              <w:rPr>
                <w:color w:val="auto"/>
                <w:sz w:val="22"/>
                <w:szCs w:val="22"/>
              </w:rPr>
              <w:t>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</w:t>
            </w:r>
            <w:r>
              <w:rPr>
                <w:color w:val="auto"/>
                <w:sz w:val="22"/>
                <w:szCs w:val="22"/>
              </w:rPr>
              <w:t>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697,4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1 01 </w:t>
            </w:r>
            <w:r>
              <w:rPr>
                <w:color w:val="auto"/>
                <w:sz w:val="22"/>
                <w:szCs w:val="22"/>
              </w:rPr>
              <w:t>02022 01 0000 110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</w:t>
            </w:r>
            <w:r>
              <w:rPr>
                <w:color w:val="auto"/>
                <w:sz w:val="22"/>
                <w:szCs w:val="22"/>
              </w:rPr>
              <w:t xml:space="preserve">атские кабинеты, и других лиц, занимающихся частной практикой в соответствии со статьей 227 Налогового </w:t>
            </w:r>
            <w:r>
              <w:rPr>
                <w:color w:val="auto"/>
                <w:sz w:val="22"/>
                <w:szCs w:val="22"/>
              </w:rPr>
              <w:lastRenderedPageBreak/>
              <w:t>кодекса Российской Федерации (в части суммы налога, превышающей 702 тысячи рублей, относящейся к части налоговой базы, превышающей 5 миллионов рублей и с</w:t>
            </w:r>
            <w:r>
              <w:rPr>
                <w:color w:val="auto"/>
                <w:sz w:val="22"/>
                <w:szCs w:val="22"/>
              </w:rPr>
              <w:t>оставляющей не более 20 миллионов рублей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2 978,8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1 01 02023 01 0000 110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</w:t>
            </w:r>
            <w:r>
              <w:rPr>
                <w:color w:val="auto"/>
                <w:sz w:val="22"/>
                <w:szCs w:val="22"/>
              </w:rPr>
              <w:t>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</w:t>
            </w:r>
            <w:r>
              <w:rPr>
                <w:color w:val="auto"/>
                <w:sz w:val="22"/>
                <w:szCs w:val="22"/>
              </w:rPr>
              <w:t xml:space="preserve">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4 325,0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1 01 02024 01 0000 110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</w:t>
            </w:r>
            <w:r>
              <w:rPr>
                <w:color w:val="auto"/>
                <w:sz w:val="22"/>
                <w:szCs w:val="22"/>
              </w:rPr>
              <w:t xml:space="preserve">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</w:t>
            </w:r>
            <w:r>
              <w:rPr>
                <w:color w:val="auto"/>
                <w:sz w:val="22"/>
                <w:szCs w:val="22"/>
              </w:rPr>
              <w:t>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6 537,9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1 01 02030 01 0000 110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Налог на доходы физических лиц с доходов, полученных физическими лицами в соответствии со статьей 228 </w:t>
            </w:r>
            <w:r>
              <w:rPr>
                <w:color w:val="auto"/>
                <w:sz w:val="22"/>
                <w:szCs w:val="22"/>
              </w:rPr>
              <w:t xml:space="preserve">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</w:t>
            </w:r>
            <w:r>
              <w:rPr>
                <w:color w:val="auto"/>
                <w:sz w:val="22"/>
                <w:szCs w:val="22"/>
              </w:rPr>
              <w:t>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6 262,2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1 01 02040 01 0000 110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r>
              <w:rPr>
                <w:color w:val="auto"/>
                <w:sz w:val="22"/>
                <w:szCs w:val="22"/>
              </w:rPr>
              <w:lastRenderedPageBreak/>
              <w:t>статьей 227.1 Налого</w:t>
            </w:r>
            <w:r>
              <w:rPr>
                <w:color w:val="auto"/>
                <w:sz w:val="22"/>
                <w:szCs w:val="22"/>
              </w:rPr>
              <w:t>вого кодекса Российской Федерации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2 584,5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1 01 02080 01 0000 110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</w:t>
            </w:r>
            <w:r>
              <w:rPr>
                <w:color w:val="auto"/>
                <w:sz w:val="22"/>
                <w:szCs w:val="22"/>
              </w:rPr>
              <w:t xml:space="preserve">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</w:t>
            </w:r>
            <w:r>
              <w:rPr>
                <w:color w:val="auto"/>
                <w:sz w:val="22"/>
                <w:szCs w:val="22"/>
              </w:rPr>
              <w:t>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</w:t>
            </w:r>
            <w:r>
              <w:rPr>
                <w:color w:val="auto"/>
                <w:sz w:val="22"/>
                <w:szCs w:val="22"/>
              </w:rPr>
              <w:t xml:space="preserve">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</w:t>
            </w:r>
            <w:r>
              <w:rPr>
                <w:color w:val="auto"/>
                <w:sz w:val="22"/>
                <w:szCs w:val="22"/>
              </w:rPr>
              <w:t xml:space="preserve">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r>
              <w:rPr>
                <w:color w:val="auto"/>
                <w:sz w:val="22"/>
                <w:szCs w:val="22"/>
              </w:rPr>
              <w:t>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</w:t>
            </w:r>
            <w:r>
              <w:rPr>
                <w:color w:val="auto"/>
                <w:sz w:val="22"/>
                <w:szCs w:val="22"/>
              </w:rPr>
              <w:t>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35 662,9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1 01 02130 01 0000 </w:t>
            </w:r>
            <w:r>
              <w:rPr>
                <w:color w:val="auto"/>
                <w:sz w:val="22"/>
                <w:szCs w:val="22"/>
              </w:rPr>
              <w:t>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</w:t>
            </w:r>
            <w:r>
              <w:rPr>
                <w:color w:val="auto"/>
                <w:sz w:val="22"/>
                <w:szCs w:val="22"/>
              </w:rPr>
              <w:lastRenderedPageBreak/>
              <w:t xml:space="preserve">Федерации в виде дивидендов (в части суммы налога, не превышающей 650 тысяч рублей за налоговые периоды </w:t>
            </w:r>
            <w:r>
              <w:rPr>
                <w:color w:val="auto"/>
                <w:sz w:val="22"/>
                <w:szCs w:val="22"/>
              </w:rPr>
              <w:t>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2 408,6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1 01 02140 01 0000 110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</w:t>
            </w:r>
            <w:r>
              <w:rPr>
                <w:color w:val="auto"/>
                <w:sz w:val="22"/>
                <w:szCs w:val="22"/>
              </w:rPr>
              <w:t>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</w:t>
            </w:r>
            <w:r>
              <w:rPr>
                <w:color w:val="auto"/>
                <w:sz w:val="22"/>
                <w:szCs w:val="22"/>
              </w:rPr>
              <w:t>оды после 1 января 2025 года)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7 614,4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1 01 02150 01 0000 110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</w:t>
            </w:r>
            <w:r>
              <w:rPr>
                <w:color w:val="auto"/>
                <w:sz w:val="22"/>
                <w:szCs w:val="22"/>
              </w:rPr>
              <w:t xml:space="preserve">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</w:t>
            </w:r>
            <w:r>
              <w:rPr>
                <w:color w:val="auto"/>
                <w:sz w:val="22"/>
                <w:szCs w:val="22"/>
              </w:rPr>
              <w:t>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</w:t>
            </w:r>
            <w:r>
              <w:rPr>
                <w:color w:val="auto"/>
                <w:sz w:val="22"/>
                <w:szCs w:val="22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</w:t>
            </w:r>
            <w:r>
              <w:rPr>
                <w:color w:val="auto"/>
                <w:sz w:val="22"/>
                <w:szCs w:val="22"/>
              </w:rPr>
              <w:t>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10 486,2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1 01 02160 01 0000 110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</w:t>
            </w:r>
            <w:r>
              <w:rPr>
                <w:color w:val="auto"/>
                <w:sz w:val="22"/>
                <w:szCs w:val="22"/>
              </w:rPr>
              <w:lastRenderedPageBreak/>
              <w:t>физических лиц в отношени</w:t>
            </w:r>
            <w:r>
              <w:rPr>
                <w:color w:val="auto"/>
                <w:sz w:val="22"/>
                <w:szCs w:val="22"/>
              </w:rPr>
              <w:t>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</w:t>
            </w:r>
            <w:r>
              <w:rPr>
                <w:color w:val="auto"/>
                <w:sz w:val="22"/>
                <w:szCs w:val="22"/>
              </w:rPr>
              <w:t>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</w:t>
            </w:r>
            <w:r>
              <w:rPr>
                <w:color w:val="auto"/>
                <w:sz w:val="22"/>
                <w:szCs w:val="22"/>
              </w:rPr>
              <w:t>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</w:t>
            </w:r>
            <w:r>
              <w:rPr>
                <w:color w:val="auto"/>
                <w:sz w:val="22"/>
                <w:szCs w:val="22"/>
              </w:rPr>
              <w:t>й, относящейся к части налоговой базы, превышающей 2,4 миллиона рублей)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2 611,7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1 01 02200 01 0000 110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6.1 статьи 210 Налогового кодекса Российской Федер</w:t>
            </w:r>
            <w:r>
              <w:rPr>
                <w:color w:val="auto"/>
                <w:sz w:val="22"/>
                <w:szCs w:val="22"/>
              </w:rPr>
              <w:t>ации, не превышающей 5 миллионов рублей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1 319,7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1 01 02210 01 0000 110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</w:t>
            </w:r>
            <w:r>
              <w:rPr>
                <w:color w:val="auto"/>
                <w:sz w:val="22"/>
                <w:szCs w:val="22"/>
              </w:rPr>
              <w:t xml:space="preserve"> рублей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570 828,8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1 01 02230 01 0000 110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</w:t>
            </w:r>
            <w:r>
              <w:rPr>
                <w:color w:val="auto"/>
                <w:sz w:val="22"/>
                <w:szCs w:val="22"/>
              </w:rPr>
              <w:t>блей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1 184,4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1 03 00000 00 0000 000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11 713,5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1 03 02000 01 0000 110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11 713,5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r>
              <w:rPr>
                <w:color w:val="auto"/>
                <w:sz w:val="22"/>
                <w:szCs w:val="22"/>
              </w:rPr>
              <w:t>03 02230 01 0000 110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</w:t>
            </w:r>
            <w:r>
              <w:rPr>
                <w:color w:val="auto"/>
                <w:sz w:val="22"/>
                <w:szCs w:val="22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6 129,3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1 03</w:t>
            </w:r>
            <w:r>
              <w:rPr>
                <w:color w:val="auto"/>
                <w:sz w:val="22"/>
                <w:szCs w:val="22"/>
              </w:rPr>
              <w:t xml:space="preserve"> 02231 01 0000 110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</w:t>
            </w:r>
            <w:r>
              <w:rPr>
                <w:color w:val="auto"/>
                <w:sz w:val="22"/>
                <w:szCs w:val="22"/>
              </w:rPr>
              <w:t xml:space="preserve">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2 334,7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1 03 02232 01 0000 110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Доходы от уплаты акцизов на дизельное топливо, подлежащие распределению между бюджетами субъектов </w:t>
            </w:r>
            <w:r>
              <w:rPr>
                <w:color w:val="auto"/>
                <w:sz w:val="22"/>
                <w:szCs w:val="22"/>
              </w:rPr>
              <w:t>Российской Федерации и местными бюджетами с учетом установленных дифференцированных нормативов отчислений в местные бюджеты (по дополнительным нормативам, установленным федеральным законом)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3 794,6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1 03 02240 01 0000 110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Доходы от уплаты акцизов на </w:t>
            </w:r>
            <w:r>
              <w:rPr>
                <w:color w:val="auto"/>
                <w:sz w:val="22"/>
                <w:szCs w:val="22"/>
              </w:rPr>
              <w:t>моторные масла для дизельных и (или) карбюраторных (</w:t>
            </w:r>
            <w:proofErr w:type="spellStart"/>
            <w:r>
              <w:rPr>
                <w:color w:val="auto"/>
                <w:sz w:val="22"/>
                <w:szCs w:val="22"/>
              </w:rPr>
              <w:t>инжекторных</w:t>
            </w:r>
            <w:proofErr w:type="spellEnd"/>
            <w:r>
              <w:rPr>
                <w:color w:val="auto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29,9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1 03 02241 01 0000 110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color w:val="auto"/>
                <w:sz w:val="22"/>
                <w:szCs w:val="22"/>
              </w:rPr>
              <w:t>инжекторных</w:t>
            </w:r>
            <w:proofErr w:type="spellEnd"/>
            <w:r>
              <w:rPr>
                <w:color w:val="auto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</w:t>
            </w:r>
            <w:r>
              <w:rPr>
                <w:color w:val="auto"/>
                <w:sz w:val="22"/>
                <w:szCs w:val="22"/>
              </w:rPr>
              <w:t>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1 03 02242 01 0000 110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Доходы от уплаты акцизов на моторные </w:t>
            </w:r>
            <w:r>
              <w:rPr>
                <w:color w:val="auto"/>
                <w:sz w:val="22"/>
                <w:szCs w:val="22"/>
              </w:rPr>
              <w:t>масла для дизельных и (или) карбюраторных (</w:t>
            </w:r>
            <w:proofErr w:type="spellStart"/>
            <w:r>
              <w:rPr>
                <w:color w:val="auto"/>
                <w:sz w:val="22"/>
                <w:szCs w:val="22"/>
              </w:rPr>
              <w:t>инжекторных</w:t>
            </w:r>
            <w:proofErr w:type="spellEnd"/>
            <w:r>
              <w:rPr>
                <w:color w:val="auto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дополните</w:t>
            </w:r>
            <w:r>
              <w:rPr>
                <w:color w:val="auto"/>
                <w:sz w:val="22"/>
                <w:szCs w:val="22"/>
              </w:rPr>
              <w:t>льным нормативам, установленным федеральным законом о федеральном бюджете)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18,5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1 03 02250 01 0000 110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</w:t>
            </w:r>
            <w:r>
              <w:rPr>
                <w:color w:val="auto"/>
                <w:sz w:val="22"/>
                <w:szCs w:val="22"/>
              </w:rPr>
              <w:t>установленных дифференцированных нормативов отчислений в местные бюджеты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5 928,7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1 03 02251 01 0000 110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</w:t>
            </w:r>
            <w:r>
              <w:rPr>
                <w:color w:val="auto"/>
                <w:sz w:val="22"/>
                <w:szCs w:val="22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2 258,3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1 03 02252 01 0000 110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от</w:t>
            </w:r>
            <w:r>
              <w:rPr>
                <w:color w:val="auto"/>
                <w:sz w:val="22"/>
                <w:szCs w:val="22"/>
              </w:rPr>
              <w:t xml:space="preserve">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дополнительным нормативам, установле</w:t>
            </w:r>
            <w:r>
              <w:rPr>
                <w:color w:val="auto"/>
                <w:sz w:val="22"/>
                <w:szCs w:val="22"/>
              </w:rPr>
              <w:t>нным федеральным законом о федеральном бюджете)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3 670,4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1 03 02260 01 0000 110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</w:t>
            </w:r>
            <w:r>
              <w:rPr>
                <w:color w:val="auto"/>
                <w:sz w:val="22"/>
                <w:szCs w:val="22"/>
              </w:rPr>
              <w:t>ванных нормативов отчислений в местные бюджеты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-374,4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1 03 02261 01 0000 110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</w:t>
            </w:r>
            <w:r>
              <w:rPr>
                <w:color w:val="auto"/>
                <w:sz w:val="22"/>
                <w:szCs w:val="22"/>
              </w:rPr>
              <w:t>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-142,6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1 03 02262 01 0000 110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Доходы от уплаты акцизов </w:t>
            </w:r>
            <w:r>
              <w:rPr>
                <w:color w:val="auto"/>
                <w:sz w:val="22"/>
                <w:szCs w:val="22"/>
              </w:rPr>
              <w:t>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дополнительным нормативам, установленным федеральным з</w:t>
            </w:r>
            <w:r>
              <w:rPr>
                <w:color w:val="auto"/>
                <w:sz w:val="22"/>
                <w:szCs w:val="22"/>
              </w:rPr>
              <w:t>аконом о федеральном бюджете)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-231,8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1 05 00000 00 0000 000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98 576,9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1 05 01000 00 0000 110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94 170,5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1 05 01010 01 0000 110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Налог, взимаемый с </w:t>
            </w:r>
            <w:r>
              <w:rPr>
                <w:color w:val="auto"/>
                <w:sz w:val="22"/>
                <w:szCs w:val="22"/>
              </w:rPr>
              <w:t>налогоплательщиков, выбравших в качестве объекта налогообложения доходы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76 317,7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1 05 01011 01 0000 110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76 317,7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1 05 01020 01 0000 110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Налог, взимаемый с </w:t>
            </w:r>
            <w:r>
              <w:rPr>
                <w:color w:val="auto"/>
                <w:sz w:val="22"/>
                <w:szCs w:val="22"/>
              </w:rPr>
              <w:t>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17 852,8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1 05 01021 01 0000 110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доходы, уменьшенные на величину р</w:t>
            </w:r>
            <w:r>
              <w:rPr>
                <w:color w:val="auto"/>
                <w:sz w:val="22"/>
                <w:szCs w:val="22"/>
              </w:rPr>
              <w:t>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17 852,8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1 05 02000 02 0000 110</w:t>
            </w:r>
          </w:p>
          <w:p w:rsidR="00E56DCA" w:rsidRDefault="00E56DC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1 05 02010 02 0000 110</w:t>
            </w:r>
          </w:p>
          <w:p w:rsidR="00E56DCA" w:rsidRDefault="00E56DC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Единый налог на вмененный доход </w:t>
            </w:r>
            <w:r>
              <w:rPr>
                <w:color w:val="auto"/>
                <w:sz w:val="22"/>
                <w:szCs w:val="22"/>
              </w:rPr>
              <w:t>для отдельных видов деятельности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1 05 03000 01 0000 110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771,2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1 05 03010 01 0000 110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771,2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1 05 04000 02 0000 110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Налог, взимаемый в связи с применением патентной системы </w:t>
            </w:r>
            <w:r>
              <w:rPr>
                <w:color w:val="auto"/>
                <w:sz w:val="22"/>
                <w:szCs w:val="22"/>
              </w:rPr>
              <w:t>налогообложения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3 630,4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1 05 04010 02 0000 110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3 630,4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1 06 00000 00 0000 000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НАЛОГИ НА ИМУЩЕСТВО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39 099,8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1 06 01000 00 0000 110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Налог на </w:t>
            </w:r>
            <w:r>
              <w:rPr>
                <w:color w:val="auto"/>
                <w:sz w:val="22"/>
                <w:szCs w:val="22"/>
              </w:rPr>
              <w:t>имущество физических лиц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7 137,7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1 06 01020 04 0000 110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7 137,7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1 06 06000 00 0000 110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Земельный налог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31 962,1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 xml:space="preserve"> 06 06030 00 0000 110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26 837,5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1 06 06032 04 0000 110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26 837,5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1 06 06040 00 0000 110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5 124,6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1 06 06042 04 0000 110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5 124,6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1 08 00000 00 0000 000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6 254,0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1 08 03000 01 0000 110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Государственная пошлина по </w:t>
            </w:r>
            <w:r>
              <w:rPr>
                <w:color w:val="auto"/>
                <w:sz w:val="22"/>
                <w:szCs w:val="22"/>
              </w:rPr>
              <w:t>делам, рассматриваемым в судах общей юрисдикции, мировыми судьями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6 254,0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1 08 03010 01 0000 110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Государственная пошлина по делам, рассматриваемым в судах общей </w:t>
            </w:r>
            <w:r>
              <w:rPr>
                <w:color w:val="auto"/>
                <w:sz w:val="22"/>
                <w:szCs w:val="22"/>
              </w:rPr>
              <w:lastRenderedPageBreak/>
              <w:t>юрисдикции, мировыми судьями (за исключением Верховного Суда Российской Федерации)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6 254,0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lastRenderedPageBreak/>
              <w:t xml:space="preserve">1 </w:t>
            </w:r>
            <w:r>
              <w:rPr>
                <w:b/>
                <w:bCs/>
                <w:color w:val="auto"/>
                <w:sz w:val="22"/>
                <w:szCs w:val="22"/>
              </w:rPr>
              <w:t>11 00000 00 0000 000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85 214,5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1 11 05000 00 0000 120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</w:t>
            </w:r>
            <w:r>
              <w:rPr>
                <w:color w:val="auto"/>
                <w:sz w:val="22"/>
                <w:szCs w:val="22"/>
              </w:rPr>
              <w:t xml:space="preserve">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66 342,1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1 11 05010 00 0000 120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Доходы, получаемые в виде арендной платы </w:t>
            </w:r>
            <w:r>
              <w:rPr>
                <w:color w:val="auto"/>
                <w:sz w:val="22"/>
                <w:szCs w:val="22"/>
              </w:rPr>
              <w:t>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17 037,8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1 11 05012 04 0000 120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Доходы, получаемые в виде арендной платы за земел</w:t>
            </w:r>
            <w:r>
              <w:rPr>
                <w:color w:val="auto"/>
                <w:sz w:val="22"/>
                <w:szCs w:val="22"/>
              </w:rPr>
              <w:t>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17 037,8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1 11 05020 00 0000  120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</w:t>
            </w:r>
            <w:r>
              <w:rPr>
                <w:color w:val="auto"/>
                <w:sz w:val="22"/>
                <w:szCs w:val="22"/>
              </w:rPr>
              <w:t>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</w:t>
            </w:r>
            <w:r>
              <w:rPr>
                <w:color w:val="auto"/>
                <w:sz w:val="22"/>
                <w:szCs w:val="22"/>
              </w:rPr>
              <w:t xml:space="preserve"> учреждений)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8 755,8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1 11 05024 04 0000 120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</w:t>
            </w:r>
            <w:r>
              <w:rPr>
                <w:color w:val="auto"/>
                <w:sz w:val="22"/>
                <w:szCs w:val="22"/>
              </w:rPr>
              <w:t xml:space="preserve"> бюджетных и автономных учреждений)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8 755,8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1 11 05030 00 0000 120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</w:t>
            </w:r>
            <w:r>
              <w:rPr>
                <w:color w:val="auto"/>
                <w:sz w:val="22"/>
                <w:szCs w:val="22"/>
              </w:rPr>
              <w:lastRenderedPageBreak/>
              <w:t>учреждений (за исключением имущества бюджет</w:t>
            </w:r>
            <w:r>
              <w:rPr>
                <w:color w:val="auto"/>
                <w:sz w:val="22"/>
                <w:szCs w:val="22"/>
              </w:rPr>
              <w:t>ных и автономных учреждений)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533,8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1 11 05034 04 0000 120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</w:t>
            </w:r>
            <w:r>
              <w:rPr>
                <w:color w:val="auto"/>
                <w:sz w:val="22"/>
                <w:szCs w:val="22"/>
              </w:rPr>
              <w:t>ных учреждений)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533,8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1 11 05070 00 0000 120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40 014,7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1 11 05074 04 0000 120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от сдачи в аренду имущества, составляющего каз</w:t>
            </w:r>
            <w:r>
              <w:rPr>
                <w:color w:val="auto"/>
                <w:sz w:val="22"/>
                <w:szCs w:val="22"/>
              </w:rPr>
              <w:t>ну городских округов (за исключением земельных участков)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40 014,7</w:t>
            </w:r>
          </w:p>
        </w:tc>
      </w:tr>
      <w:tr w:rsidR="00E56DCA">
        <w:tc>
          <w:tcPr>
            <w:tcW w:w="3114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1 11 05300 00 0000 120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5,9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1 11 05320 00 0000 </w:t>
            </w:r>
            <w:r>
              <w:rPr>
                <w:color w:val="auto"/>
                <w:sz w:val="22"/>
                <w:szCs w:val="22"/>
              </w:rPr>
              <w:t>120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5,9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1 11 05324 04 0000 120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</w:t>
            </w:r>
            <w:r>
              <w:rPr>
                <w:color w:val="auto"/>
                <w:sz w:val="22"/>
                <w:szCs w:val="22"/>
              </w:rPr>
              <w:t>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5,9</w:t>
            </w:r>
          </w:p>
        </w:tc>
      </w:tr>
      <w:tr w:rsidR="00E56DCA">
        <w:tc>
          <w:tcPr>
            <w:tcW w:w="3114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1 11 09000 00 0000 120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Прочие доходы от </w:t>
            </w:r>
            <w:r>
              <w:rPr>
                <w:color w:val="auto"/>
                <w:sz w:val="22"/>
                <w:szCs w:val="22"/>
              </w:rPr>
              <w:t>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18 866,5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1 11 09040 00 0000 120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</w:t>
            </w:r>
            <w:r>
              <w:rPr>
                <w:color w:val="auto"/>
                <w:sz w:val="22"/>
                <w:szCs w:val="22"/>
              </w:rPr>
              <w:t>предприятий, в том числе казенных)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16 760,4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1 11 09044 04 0000 120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</w:t>
            </w:r>
            <w:r>
              <w:rPr>
                <w:color w:val="auto"/>
                <w:sz w:val="22"/>
                <w:szCs w:val="22"/>
              </w:rPr>
              <w:lastRenderedPageBreak/>
              <w:t>автономных учреждений, а также имущества м</w:t>
            </w:r>
            <w:r>
              <w:rPr>
                <w:color w:val="auto"/>
                <w:sz w:val="22"/>
                <w:szCs w:val="22"/>
              </w:rPr>
              <w:t>униципальных унитарных предприятий, в том числе казенных)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16 760,4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1 11 09080 00 0000 120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</w:t>
            </w:r>
            <w:r>
              <w:rPr>
                <w:color w:val="auto"/>
                <w:sz w:val="22"/>
                <w:szCs w:val="22"/>
              </w:rPr>
              <w:t>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2 106,1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1 11 09080 04 0000 120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Плата, поступившая в рамках</w:t>
            </w:r>
            <w:r>
              <w:rPr>
                <w:color w:val="auto"/>
                <w:sz w:val="22"/>
                <w:szCs w:val="22"/>
              </w:rPr>
              <w:t xml:space="preserve">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</w:t>
            </w:r>
            <w:r>
              <w:rPr>
                <w:color w:val="auto"/>
                <w:sz w:val="22"/>
                <w:szCs w:val="22"/>
              </w:rPr>
              <w:t>тках, государственная собственность на которые не разграничена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2 106,1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1 14 00000 00 0000 000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20 534,3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1 14 06000 00 0000 430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Доходы от продажи земельных участков, находящихся в государственной и </w:t>
            </w:r>
            <w:r>
              <w:rPr>
                <w:color w:val="auto"/>
                <w:sz w:val="22"/>
                <w:szCs w:val="22"/>
              </w:rPr>
              <w:t>муниципальной собственности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1 991,8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1 14 06010 00 0000 430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1 287,9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1 14 06012 04 0000 430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Доходы от продажи земельных участков, государственная собственность </w:t>
            </w:r>
            <w:r>
              <w:rPr>
                <w:color w:val="auto"/>
                <w:sz w:val="22"/>
                <w:szCs w:val="22"/>
              </w:rPr>
              <w:t>на которые не разграничена и которые расположены в границах городских округов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1 287,9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1 14 06020 00 0000 430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</w:t>
            </w:r>
            <w:r>
              <w:rPr>
                <w:color w:val="auto"/>
                <w:sz w:val="22"/>
                <w:szCs w:val="22"/>
              </w:rPr>
              <w:t>ных учреждений)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673,3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1 14 06024 04 0000 430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673,3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1 14 06300 00 0000 430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Плата за уве</w:t>
            </w:r>
            <w:r>
              <w:rPr>
                <w:color w:val="auto"/>
                <w:sz w:val="22"/>
                <w:szCs w:val="22"/>
              </w:rPr>
              <w:t xml:space="preserve">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</w:t>
            </w:r>
            <w:r>
              <w:rPr>
                <w:color w:val="auto"/>
                <w:sz w:val="22"/>
                <w:szCs w:val="22"/>
              </w:rPr>
              <w:lastRenderedPageBreak/>
              <w:t>находящихся в государственной или муниципальной собственности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30,6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1 14 06310 00 0000 430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30,6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1 14 06312 04 000</w:t>
            </w:r>
            <w:r>
              <w:rPr>
                <w:color w:val="auto"/>
                <w:sz w:val="22"/>
                <w:szCs w:val="22"/>
              </w:rPr>
              <w:t>0 430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</w:t>
            </w:r>
            <w:r>
              <w:rPr>
                <w:color w:val="auto"/>
                <w:sz w:val="22"/>
                <w:szCs w:val="22"/>
              </w:rPr>
              <w:t>жены в границах городских округов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30,6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1 14 13000 00 0000 000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18 542,5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1 14 13040 04 0000 410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Доходы от приватизации имущества, находящегося в собственности </w:t>
            </w:r>
            <w:r>
              <w:rPr>
                <w:color w:val="auto"/>
                <w:sz w:val="22"/>
                <w:szCs w:val="22"/>
              </w:rPr>
              <w:t>городских округов, в части приватизации нефинансовых активов имущества казны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18 542,5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1 16 00000 00 0000 000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1 978,0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1 16 01000 01 0000 140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Административные штрафы, установленные Кодексом Российской Федерации об </w:t>
            </w:r>
            <w:r>
              <w:rPr>
                <w:color w:val="auto"/>
                <w:sz w:val="22"/>
                <w:szCs w:val="22"/>
              </w:rPr>
              <w:t>административных правонарушениях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1 598,0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1 16 01050 01 0000 140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83,1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1 16 </w:t>
            </w:r>
            <w:r>
              <w:rPr>
                <w:color w:val="auto"/>
                <w:sz w:val="22"/>
                <w:szCs w:val="22"/>
              </w:rPr>
              <w:t>01053 01 0000 140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</w:t>
            </w:r>
            <w:r>
              <w:rPr>
                <w:color w:val="auto"/>
                <w:sz w:val="22"/>
                <w:szCs w:val="22"/>
              </w:rPr>
              <w:t>нолетних и защите их прав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83,1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1 16 01060 01 0000 140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</w:t>
            </w:r>
            <w:r>
              <w:rPr>
                <w:color w:val="auto"/>
                <w:sz w:val="22"/>
                <w:szCs w:val="22"/>
              </w:rPr>
              <w:t>санитарно-эпидемиологическое благополучие населения и общественную нравственность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235,5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1 16 01063 01 0000 140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</w:t>
            </w:r>
            <w:r>
              <w:rPr>
                <w:color w:val="auto"/>
                <w:sz w:val="22"/>
                <w:szCs w:val="22"/>
              </w:rPr>
              <w:lastRenderedPageBreak/>
              <w:t>административные правонаруш</w:t>
            </w:r>
            <w:r>
              <w:rPr>
                <w:color w:val="auto"/>
                <w:sz w:val="22"/>
                <w:szCs w:val="22"/>
              </w:rPr>
              <w:t>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235,5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1 16 01070 01 0000 140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</w:t>
            </w:r>
            <w:r>
              <w:rPr>
                <w:color w:val="auto"/>
                <w:sz w:val="22"/>
                <w:szCs w:val="22"/>
              </w:rPr>
              <w:t>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137,7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1 16 01073 01 0000 140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Административные штрафы, установленные главой 7 Кодекса Российской </w:t>
            </w:r>
            <w:r>
              <w:rPr>
                <w:color w:val="auto"/>
                <w:sz w:val="22"/>
                <w:szCs w:val="22"/>
              </w:rPr>
              <w:t>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137,7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1 16 01080 01 0000 140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</w:t>
            </w:r>
            <w:r>
              <w:rPr>
                <w:color w:val="auto"/>
                <w:sz w:val="22"/>
                <w:szCs w:val="22"/>
              </w:rPr>
              <w:t>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1 16 01083 01 0000 140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</w:t>
            </w:r>
            <w:r>
              <w:rPr>
                <w:color w:val="auto"/>
                <w:sz w:val="22"/>
                <w:szCs w:val="22"/>
              </w:rPr>
              <w:t>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</w:t>
            </w:r>
            <w:r>
              <w:rPr>
                <w:color w:val="auto"/>
                <w:sz w:val="22"/>
                <w:szCs w:val="22"/>
              </w:rPr>
              <w:t>ршеннолетних и защите их прав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1 16 01090 01 0000 140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4,2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1 16 01093 01 0000 140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</w:t>
            </w:r>
            <w:r>
              <w:rPr>
                <w:color w:val="auto"/>
                <w:sz w:val="22"/>
                <w:szCs w:val="22"/>
              </w:rPr>
              <w:t>ями по делам несовершеннолетних и защите их прав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4,2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1 16 01100 01 0000 140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</w:t>
            </w:r>
            <w:r>
              <w:rPr>
                <w:color w:val="auto"/>
                <w:sz w:val="22"/>
                <w:szCs w:val="22"/>
              </w:rPr>
              <w:lastRenderedPageBreak/>
              <w:t xml:space="preserve">сельском хозяйстве, </w:t>
            </w:r>
            <w:r>
              <w:rPr>
                <w:color w:val="auto"/>
                <w:sz w:val="22"/>
                <w:szCs w:val="22"/>
              </w:rPr>
              <w:t>ветеринарии и мелиорации земель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3,1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1 16 01103 01 0000 140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</w:t>
            </w:r>
            <w:r>
              <w:rPr>
                <w:color w:val="auto"/>
                <w:sz w:val="22"/>
                <w:szCs w:val="22"/>
              </w:rPr>
              <w:t xml:space="preserve">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3,1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1 16 01110 01 0000 140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</w:t>
            </w:r>
            <w:r>
              <w:rPr>
                <w:color w:val="auto"/>
                <w:sz w:val="22"/>
                <w:szCs w:val="22"/>
              </w:rPr>
              <w:t xml:space="preserve"> правонарушения на транспорте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1 16 01113 01 0000 140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</w:t>
            </w:r>
            <w:r>
              <w:rPr>
                <w:color w:val="auto"/>
                <w:sz w:val="22"/>
                <w:szCs w:val="22"/>
              </w:rPr>
              <w:t>ссиями по делам несовершеннолетних и защите их прав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1 16 01120 01 0000 140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</w:t>
            </w:r>
            <w:r>
              <w:rPr>
                <w:color w:val="auto"/>
                <w:sz w:val="22"/>
                <w:szCs w:val="22"/>
              </w:rPr>
              <w:t>движения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1 16 01123 01 0000 140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</w:t>
            </w:r>
            <w:r>
              <w:rPr>
                <w:color w:val="auto"/>
                <w:sz w:val="22"/>
                <w:szCs w:val="22"/>
              </w:rPr>
              <w:t>комиссиями по делам несовершеннолетних и защите их прав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1 16 01130 01 0000 140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</w:t>
            </w:r>
            <w:r>
              <w:rPr>
                <w:color w:val="auto"/>
                <w:sz w:val="22"/>
                <w:szCs w:val="22"/>
              </w:rPr>
              <w:t>ормации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10,2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1 16 01133 01 0000 140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</w:t>
            </w:r>
            <w:r>
              <w:rPr>
                <w:color w:val="auto"/>
                <w:sz w:val="22"/>
                <w:szCs w:val="22"/>
              </w:rPr>
              <w:t xml:space="preserve"> по делам несовершеннолетних и защите их прав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10,2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1 16 01140 01 0000 140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</w:t>
            </w:r>
            <w:r>
              <w:rPr>
                <w:color w:val="auto"/>
                <w:sz w:val="22"/>
                <w:szCs w:val="22"/>
              </w:rPr>
              <w:t xml:space="preserve">еятельности </w:t>
            </w:r>
            <w:r>
              <w:rPr>
                <w:color w:val="auto"/>
                <w:sz w:val="22"/>
                <w:szCs w:val="22"/>
              </w:rPr>
              <w:lastRenderedPageBreak/>
              <w:t>и деятельности саморегулируемых организаций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86,2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1 16 01143 01 0000 140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</w:t>
            </w:r>
            <w:r>
              <w:rPr>
                <w:color w:val="auto"/>
                <w:sz w:val="22"/>
                <w:szCs w:val="22"/>
              </w:rPr>
              <w:t>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86,2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1 16 01150 01 0000 140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15 Кодекса Российс</w:t>
            </w:r>
            <w:r>
              <w:rPr>
                <w:color w:val="auto"/>
                <w:sz w:val="22"/>
                <w:szCs w:val="22"/>
              </w:rPr>
              <w:t>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</w:t>
            </w:r>
            <w:r>
              <w:rPr>
                <w:color w:val="auto"/>
                <w:sz w:val="22"/>
                <w:szCs w:val="22"/>
              </w:rPr>
              <w:t>6 01153 01 0000 140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</w:t>
            </w:r>
            <w:r>
              <w:rPr>
                <w:color w:val="auto"/>
                <w:sz w:val="22"/>
                <w:szCs w:val="22"/>
              </w:rPr>
              <w:t>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</w:t>
            </w:r>
            <w:r>
              <w:rPr>
                <w:color w:val="auto"/>
                <w:sz w:val="22"/>
                <w:szCs w:val="22"/>
              </w:rPr>
              <w:t>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1 16 01160 01 0000 140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1,7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1 16 01163 01</w:t>
            </w:r>
            <w:r>
              <w:rPr>
                <w:color w:val="auto"/>
                <w:sz w:val="22"/>
                <w:szCs w:val="22"/>
              </w:rPr>
              <w:t xml:space="preserve">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</w:t>
            </w:r>
            <w:r>
              <w:rPr>
                <w:color w:val="auto"/>
                <w:sz w:val="22"/>
                <w:szCs w:val="22"/>
              </w:rPr>
              <w:t>комиссиями по делам несовершеннолетних и защите их прав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1,7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1 16 01170 01 0000 140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</w:t>
            </w:r>
            <w:r>
              <w:rPr>
                <w:color w:val="auto"/>
                <w:sz w:val="22"/>
                <w:szCs w:val="22"/>
              </w:rPr>
              <w:lastRenderedPageBreak/>
              <w:t>посягающие на институ</w:t>
            </w:r>
            <w:r>
              <w:rPr>
                <w:color w:val="auto"/>
                <w:sz w:val="22"/>
                <w:szCs w:val="22"/>
              </w:rPr>
              <w:t>ты государственной власти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11,4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1 16 01173 01 0000 140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</w:t>
            </w:r>
            <w:r>
              <w:rPr>
                <w:color w:val="auto"/>
                <w:sz w:val="22"/>
                <w:szCs w:val="22"/>
              </w:rPr>
              <w:t>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1 16 01180 01 0000 140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</w:t>
            </w:r>
            <w:r>
              <w:rPr>
                <w:color w:val="auto"/>
                <w:sz w:val="22"/>
                <w:szCs w:val="22"/>
              </w:rPr>
              <w:t>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1 16 01183 01 0000 140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Административные штрафы, установленные главой </w:t>
            </w:r>
            <w:r>
              <w:rPr>
                <w:color w:val="auto"/>
                <w:sz w:val="22"/>
                <w:szCs w:val="22"/>
              </w:rPr>
              <w:t xml:space="preserve">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</w:t>
            </w:r>
            <w:r>
              <w:rPr>
                <w:color w:val="auto"/>
                <w:sz w:val="22"/>
                <w:szCs w:val="22"/>
              </w:rPr>
              <w:t>Российской Федерации,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1 16 01190 01 0000 140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</w:t>
            </w:r>
            <w:r>
              <w:rPr>
                <w:color w:val="auto"/>
                <w:sz w:val="22"/>
                <w:szCs w:val="22"/>
              </w:rPr>
              <w:t>административные правонарушения против порядка управления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155,4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1 16 01193 01 0000 140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</w:t>
            </w:r>
            <w:r>
              <w:rPr>
                <w:color w:val="auto"/>
                <w:sz w:val="22"/>
                <w:szCs w:val="22"/>
              </w:rPr>
              <w:t>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155,4</w:t>
            </w:r>
          </w:p>
        </w:tc>
      </w:tr>
      <w:tr w:rsidR="00E56DCA">
        <w:tc>
          <w:tcPr>
            <w:tcW w:w="3114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1 16 01200 01 0000 140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</w:t>
            </w:r>
            <w:r>
              <w:rPr>
                <w:color w:val="auto"/>
                <w:sz w:val="22"/>
                <w:szCs w:val="22"/>
              </w:rPr>
              <w:t>ивные правонарушения, посягающие на общественный порядок и общественную безопасность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677,4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1 16 01203 01 0000 140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</w:t>
            </w:r>
            <w:r>
              <w:rPr>
                <w:color w:val="auto"/>
                <w:sz w:val="22"/>
                <w:szCs w:val="22"/>
              </w:rPr>
              <w:lastRenderedPageBreak/>
              <w:t xml:space="preserve">административные </w:t>
            </w:r>
            <w:r>
              <w:rPr>
                <w:color w:val="auto"/>
                <w:sz w:val="22"/>
                <w:szCs w:val="22"/>
              </w:rPr>
              <w:t>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677,4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1 16 01210 01 0000 140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21 Кодекса Росс</w:t>
            </w:r>
            <w:r>
              <w:rPr>
                <w:color w:val="auto"/>
                <w:sz w:val="22"/>
                <w:szCs w:val="22"/>
              </w:rPr>
              <w:t>ийской Федерации об административных правонарушениях, за административные правонарушения в области воинского учета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1 16 01213 01 0000 140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главой 21 Кодекса Российской Федерации об административных правонарушениях</w:t>
            </w:r>
            <w:r>
              <w:rPr>
                <w:color w:val="auto"/>
                <w:sz w:val="22"/>
                <w:szCs w:val="22"/>
              </w:rPr>
              <w:t>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1 16 02000 02 0000 140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Административные штрафы, установленные законами субъектов Российской Федерации </w:t>
            </w:r>
            <w:r>
              <w:rPr>
                <w:color w:val="auto"/>
                <w:sz w:val="22"/>
                <w:szCs w:val="22"/>
              </w:rPr>
              <w:t>об административных правонарушениях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13,1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1 16 02020 02 0000 140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13,1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1 16 07000 00 0000 140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</w:t>
            </w:r>
            <w:r>
              <w:rPr>
                <w:color w:val="auto"/>
                <w:sz w:val="22"/>
                <w:szCs w:val="22"/>
              </w:rPr>
              <w:t>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380,0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1 16 07010 00 0000 140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Штрафы, неустойки, пени, уплаченные в случае просрочки исполнения поставщиком (подрядчиком, исполнителем) </w:t>
            </w:r>
            <w:r>
              <w:rPr>
                <w:color w:val="auto"/>
                <w:sz w:val="22"/>
                <w:szCs w:val="22"/>
              </w:rPr>
              <w:t>обязательств, предусмотренных государственным (муниципальным) контрактом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1 16 07010 04 0000 140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</w:t>
            </w:r>
            <w:r>
              <w:rPr>
                <w:color w:val="auto"/>
                <w:sz w:val="22"/>
                <w:szCs w:val="22"/>
              </w:rPr>
              <w:t>актом, заключенным муниципальным органом, казенным учреждением городского округа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1 16 07090 00 0000 140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</w:t>
            </w:r>
            <w:r>
              <w:rPr>
                <w:color w:val="auto"/>
                <w:sz w:val="22"/>
                <w:szCs w:val="22"/>
              </w:rPr>
              <w:t xml:space="preserve">ед </w:t>
            </w:r>
            <w:r>
              <w:rPr>
                <w:color w:val="auto"/>
                <w:sz w:val="22"/>
                <w:szCs w:val="22"/>
              </w:rPr>
              <w:lastRenderedPageBreak/>
              <w:t>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379,6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1 16 07090 04 0000 140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</w:t>
            </w:r>
            <w:r>
              <w:rPr>
                <w:color w:val="auto"/>
                <w:sz w:val="22"/>
                <w:szCs w:val="22"/>
              </w:rPr>
              <w:t>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379,6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2 00 00000 00 0000 000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3 147 996,5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2 02 00000 00 0000 000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БЕЗВОЗМЕЗДНЫЕ ПОСТУПЛЕНИЯ ОТ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3 148 160,5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2 02 10000 00 0000 150</w:t>
            </w:r>
          </w:p>
        </w:tc>
        <w:tc>
          <w:tcPr>
            <w:tcW w:w="4536" w:type="dxa"/>
            <w:shd w:val="clear" w:color="auto" w:fill="auto"/>
            <w:noWrap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170 876,8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2 02 15002 00 0000 150</w:t>
            </w:r>
          </w:p>
        </w:tc>
        <w:tc>
          <w:tcPr>
            <w:tcW w:w="4536" w:type="dxa"/>
            <w:shd w:val="clear" w:color="auto" w:fill="auto"/>
            <w:noWrap/>
          </w:tcPr>
          <w:p w:rsidR="00E56DCA" w:rsidRDefault="00F5574A">
            <w:pPr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Дотации бюджетам на поддержку мер по обеспечению сбалансированности </w:t>
            </w:r>
            <w:r>
              <w:rPr>
                <w:bCs/>
                <w:color w:val="auto"/>
                <w:sz w:val="22"/>
                <w:szCs w:val="22"/>
              </w:rPr>
              <w:t>бюджетов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146 000,0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2 02 15002 04 0000 150</w:t>
            </w:r>
          </w:p>
        </w:tc>
        <w:tc>
          <w:tcPr>
            <w:tcW w:w="4536" w:type="dxa"/>
            <w:shd w:val="clear" w:color="auto" w:fill="auto"/>
            <w:noWrap/>
          </w:tcPr>
          <w:p w:rsidR="00E56DCA" w:rsidRDefault="00F5574A">
            <w:pPr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146 000,0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2 02 16549 00 0000 150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Дотации (гранты) бюджетам за достижение показателей деятельности органов местного </w:t>
            </w:r>
            <w:r>
              <w:rPr>
                <w:color w:val="auto"/>
                <w:sz w:val="22"/>
                <w:szCs w:val="22"/>
              </w:rPr>
              <w:t>самоуправления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24 876,8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2 02 16549 04 0000 150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DCA" w:rsidRDefault="00F5574A">
            <w:pPr>
              <w:jc w:val="left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Дотации (гранты) бюджетам городских округов за достижение показателей деятельности органов местного самоуправления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24 876,8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2 02 20000 00 0000 150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Субсидии бюджетам бюджетной системы Российской Федерации </w:t>
            </w:r>
            <w:r>
              <w:rPr>
                <w:b/>
                <w:bCs/>
                <w:color w:val="auto"/>
                <w:sz w:val="22"/>
                <w:szCs w:val="22"/>
              </w:rPr>
              <w:t>(межбюджетные субсидии)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1 353 087,2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2 02 20077 00 0000 150</w:t>
            </w:r>
          </w:p>
        </w:tc>
        <w:tc>
          <w:tcPr>
            <w:tcW w:w="4536" w:type="dxa"/>
            <w:shd w:val="clear" w:color="auto" w:fill="auto"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Субсидии бюджетам на </w:t>
            </w:r>
            <w:proofErr w:type="spellStart"/>
            <w:r>
              <w:rPr>
                <w:color w:val="auto"/>
                <w:sz w:val="22"/>
                <w:szCs w:val="22"/>
              </w:rPr>
              <w:t>софинансирование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695" w:type="dxa"/>
            <w:shd w:val="clear" w:color="auto" w:fill="auto"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242 904,0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2 02 20077 04 0000 150</w:t>
            </w:r>
          </w:p>
        </w:tc>
        <w:tc>
          <w:tcPr>
            <w:tcW w:w="4536" w:type="dxa"/>
            <w:shd w:val="clear" w:color="auto" w:fill="auto"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Субсидии бюджетам городских округов на </w:t>
            </w:r>
            <w:proofErr w:type="spellStart"/>
            <w:r>
              <w:rPr>
                <w:color w:val="auto"/>
                <w:sz w:val="22"/>
                <w:szCs w:val="22"/>
              </w:rPr>
              <w:t>софинансирование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капитальных вложений в объекты муниципальной собственности</w:t>
            </w:r>
          </w:p>
        </w:tc>
        <w:tc>
          <w:tcPr>
            <w:tcW w:w="1695" w:type="dxa"/>
            <w:shd w:val="clear" w:color="auto" w:fill="auto"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242 904,0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2 02 25179 00 0000 150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</w:t>
            </w:r>
            <w:r>
              <w:rPr>
                <w:color w:val="auto"/>
                <w:sz w:val="22"/>
                <w:szCs w:val="22"/>
              </w:rPr>
              <w:t>в общеобразовательных организациях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3 714,4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2 02 25179 04 0000 150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</w:t>
            </w:r>
            <w:r>
              <w:rPr>
                <w:color w:val="auto"/>
                <w:sz w:val="22"/>
                <w:szCs w:val="22"/>
              </w:rPr>
              <w:t>общеобразовательных организациях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3 714,4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2 02 25228 00 0000 150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Субсидии бюджетам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27 596,3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2 02 25228 00 0000 150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Субсидии бюджетам городских округов на оснащение объ</w:t>
            </w:r>
            <w:r>
              <w:rPr>
                <w:color w:val="auto"/>
                <w:sz w:val="22"/>
                <w:szCs w:val="22"/>
              </w:rPr>
              <w:t>ектов спортивной инфраструктуры спортивно-технологическим оборудованием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27 596,3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2 02 25304 00 0000 150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</w:t>
            </w:r>
            <w:r>
              <w:rPr>
                <w:color w:val="auto"/>
                <w:sz w:val="22"/>
                <w:szCs w:val="22"/>
              </w:rPr>
              <w:t>азовательных организациях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27 804,0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2 02 25304 04 0000 150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</w:t>
            </w:r>
            <w:r>
              <w:rPr>
                <w:color w:val="auto"/>
                <w:sz w:val="22"/>
                <w:szCs w:val="22"/>
              </w:rPr>
              <w:t xml:space="preserve"> 804,0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2 02 25470 00 0000 150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Субсидии бюджетам на ликвидацию накопленного вреда окружающей среде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174 964,8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2 02 25470 04 0000 150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Субсидии бюджетам городских округов на ликвидацию накопленного вреда окружающей среде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174 964,8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2 02 25497 00 0000 150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33 830,7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2 02 25497 04 0000 150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33 830,7</w:t>
            </w:r>
          </w:p>
        </w:tc>
      </w:tr>
      <w:tr w:rsidR="00E56DCA">
        <w:tc>
          <w:tcPr>
            <w:tcW w:w="3114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2 02 25555 00 0000 150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Субсидии </w:t>
            </w:r>
            <w:r>
              <w:rPr>
                <w:color w:val="auto"/>
                <w:sz w:val="22"/>
                <w:szCs w:val="22"/>
              </w:rPr>
              <w:t>бюджетам на реализацию программ формирования современной городской среды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30 303,1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2 02 25555 04 0000 150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30 303,1</w:t>
            </w:r>
          </w:p>
        </w:tc>
      </w:tr>
      <w:tr w:rsidR="00E56DCA">
        <w:tc>
          <w:tcPr>
            <w:tcW w:w="3114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2 02 25753 00 0000 150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Субсидии бюджетам</w:t>
            </w:r>
            <w:r>
              <w:rPr>
                <w:color w:val="auto"/>
                <w:sz w:val="22"/>
                <w:szCs w:val="22"/>
              </w:rPr>
              <w:t xml:space="preserve"> на </w:t>
            </w:r>
            <w:proofErr w:type="spellStart"/>
            <w:r>
              <w:rPr>
                <w:color w:val="auto"/>
                <w:sz w:val="22"/>
                <w:szCs w:val="22"/>
              </w:rPr>
              <w:t>софинансирование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закупки и монтажа оборудования для создания "умных" спортивных площадок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100 000,0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2 02 25753 04 0000 150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Субсидии бюджетам городских округов на </w:t>
            </w:r>
            <w:proofErr w:type="spellStart"/>
            <w:r>
              <w:rPr>
                <w:color w:val="auto"/>
                <w:sz w:val="22"/>
                <w:szCs w:val="22"/>
              </w:rPr>
              <w:t>софинансирование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закупки и монтажа оборудования для создания "умных" спортивных площадок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00 000,0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2 02 29999 00 0000 150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Прочие субсидии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711 966,9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2 02 29999 04 0000 150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Прочие субсидии бюджетам городских округов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711 966,9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2 02 30000 00 0000 150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1 580 175,8</w:t>
            </w:r>
          </w:p>
          <w:p w:rsidR="00E56DCA" w:rsidRDefault="00E56DC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2 02 35120 00 0000 150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208,0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2 02 35120 04 0000 150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Субвенции бюджетам городских округов на осуществлени</w:t>
            </w:r>
            <w:r>
              <w:rPr>
                <w:color w:val="auto"/>
                <w:sz w:val="22"/>
                <w:szCs w:val="22"/>
              </w:rPr>
              <w:t>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208,0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2 02 35082 00 0000 150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Субвенции бюджетам муниципальных образований на обеспечение детей-сирот и детей, остав</w:t>
            </w:r>
            <w:r>
              <w:rPr>
                <w:color w:val="auto"/>
                <w:sz w:val="22"/>
                <w:szCs w:val="22"/>
              </w:rPr>
              <w:t>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112 849,4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2 02 35082 04 0000 150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Субвенции бюджетам городских округов на обеспечение детей-сирот и детей, оставшихся без попечения </w:t>
            </w:r>
            <w:r>
              <w:rPr>
                <w:color w:val="auto"/>
                <w:sz w:val="22"/>
                <w:szCs w:val="22"/>
              </w:rPr>
              <w:t>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112 849,4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2 02 30029 00 0000 150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Субвенции бюджетам на компенсацию части платы, взимаемой с родителей (законных представителей) за присмотр и уход за </w:t>
            </w:r>
            <w:r>
              <w:rPr>
                <w:color w:val="auto"/>
                <w:sz w:val="22"/>
                <w:szCs w:val="22"/>
              </w:rPr>
              <w:t>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2 02 30029 04 0000 150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Субвенции бюджетам городских округов на компенсацию части платы, взимаемой с родителей (законных представителей) за</w:t>
            </w:r>
            <w:r>
              <w:rPr>
                <w:color w:val="auto"/>
                <w:sz w:val="22"/>
                <w:szCs w:val="22"/>
              </w:rPr>
              <w:t xml:space="preserve">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2 02 35930 00 0000 150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6 800,0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2 02 </w:t>
            </w:r>
            <w:r>
              <w:rPr>
                <w:color w:val="auto"/>
                <w:sz w:val="22"/>
                <w:szCs w:val="22"/>
              </w:rPr>
              <w:t>35930 04 0000 150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6 800,0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2 02 39999 00 0000 150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Прочие субвенции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1 460 218,1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2 02 39999 04 0000 150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Прочие субвенции бюджетам городских округов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1 460 218,1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2 02 40000 00 0000 150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44 020,7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2 02 45050 00 0000 150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</w:t>
            </w:r>
            <w:r>
              <w:rPr>
                <w:color w:val="auto"/>
                <w:sz w:val="22"/>
                <w:szCs w:val="22"/>
              </w:rPr>
              <w:t xml:space="preserve">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</w:t>
            </w:r>
            <w:r>
              <w:rPr>
                <w:color w:val="auto"/>
                <w:sz w:val="22"/>
                <w:szCs w:val="22"/>
              </w:rPr>
              <w:lastRenderedPageBreak/>
              <w:t>п</w:t>
            </w:r>
            <w:r>
              <w:rPr>
                <w:color w:val="auto"/>
                <w:sz w:val="22"/>
                <w:szCs w:val="22"/>
              </w:rPr>
              <w:t>рофессиональных образовательных организаций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1 054,4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2 02 45050 04 0000 150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</w:t>
            </w:r>
            <w:r>
              <w:rPr>
                <w:color w:val="auto"/>
                <w:sz w:val="22"/>
                <w:szCs w:val="22"/>
              </w:rPr>
              <w:t>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</w:t>
            </w:r>
            <w:r>
              <w:rPr>
                <w:color w:val="auto"/>
                <w:sz w:val="22"/>
                <w:szCs w:val="22"/>
              </w:rPr>
              <w:t>аций и профессиональных образовательных организаций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1 054,4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2 02 45303 00 0000 150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</w:t>
            </w:r>
            <w:r>
              <w:rPr>
                <w:color w:val="auto"/>
                <w:sz w:val="22"/>
                <w:szCs w:val="22"/>
              </w:rPr>
              <w:t>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42 966,3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2 02 45303 04 0000 150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Межбюджетные тр</w:t>
            </w:r>
            <w:r>
              <w:rPr>
                <w:color w:val="auto"/>
                <w:sz w:val="22"/>
                <w:szCs w:val="22"/>
              </w:rPr>
              <w:t xml:space="preserve">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</w:t>
            </w:r>
            <w:r>
              <w:rPr>
                <w:color w:val="auto"/>
                <w:sz w:val="22"/>
                <w:szCs w:val="22"/>
              </w:rPr>
              <w:t>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42 966,3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2 18 00000 00 0000 000</w:t>
            </w:r>
          </w:p>
        </w:tc>
        <w:tc>
          <w:tcPr>
            <w:tcW w:w="4536" w:type="dxa"/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ДОХОДЫ БЮДЖЕТОВ БЮДЖЕТНОЙ СИСТЕМЫ РОССИЙСКОЙ ФЕДЕРАЦИИ ОТ ВОЗВРАТА ОСТАТКОВ СУБСИДИЙ, СУБВЕНЦИЙ И ИН</w:t>
            </w:r>
            <w:r>
              <w:rPr>
                <w:b/>
                <w:color w:val="auto"/>
                <w:sz w:val="22"/>
                <w:szCs w:val="22"/>
              </w:rPr>
              <w:t>ЫХ МЕЖБЮДЖЕТНЫХ ТРАНСФЕРТОВ, ИМЕЮЩИХ ЦЕЛЕВОЕ НАЗНАЧЕНИЕ, ПРОШЛЫХ ЛЕТ</w:t>
            </w:r>
          </w:p>
        </w:tc>
        <w:tc>
          <w:tcPr>
            <w:tcW w:w="1695" w:type="dxa"/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  <w:lang w:val="en-US"/>
              </w:rPr>
              <w:t>4 586,3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2 18 00000 00 0000 150</w:t>
            </w:r>
          </w:p>
        </w:tc>
        <w:tc>
          <w:tcPr>
            <w:tcW w:w="4536" w:type="dxa"/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</w:t>
            </w:r>
            <w:r>
              <w:rPr>
                <w:color w:val="auto"/>
                <w:sz w:val="22"/>
                <w:szCs w:val="22"/>
              </w:rPr>
              <w:lastRenderedPageBreak/>
              <w:t>возврата организациями ост</w:t>
            </w:r>
            <w:r>
              <w:rPr>
                <w:color w:val="auto"/>
                <w:sz w:val="22"/>
                <w:szCs w:val="22"/>
              </w:rPr>
              <w:t>атков субсидий прошлых лет</w:t>
            </w:r>
          </w:p>
        </w:tc>
        <w:tc>
          <w:tcPr>
            <w:tcW w:w="1695" w:type="dxa"/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4 586,3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2 18 00000 04 0000 150</w:t>
            </w:r>
          </w:p>
        </w:tc>
        <w:tc>
          <w:tcPr>
            <w:tcW w:w="4536" w:type="dxa"/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</w:t>
            </w:r>
            <w:r>
              <w:rPr>
                <w:color w:val="auto"/>
                <w:sz w:val="22"/>
                <w:szCs w:val="22"/>
              </w:rPr>
              <w:t xml:space="preserve"> а также от возврата организациями остатков субсидий прошлых лет</w:t>
            </w:r>
          </w:p>
        </w:tc>
        <w:tc>
          <w:tcPr>
            <w:tcW w:w="1695" w:type="dxa"/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4 586,3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2 18 04000 04 0000 150</w:t>
            </w:r>
          </w:p>
        </w:tc>
        <w:tc>
          <w:tcPr>
            <w:tcW w:w="4536" w:type="dxa"/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бюджетов городских округов от возврата организациями, индивидуальными предпринимателями, физическими лицами - производителями товаров, работ, услуг оста</w:t>
            </w:r>
            <w:r>
              <w:rPr>
                <w:color w:val="auto"/>
                <w:sz w:val="22"/>
                <w:szCs w:val="22"/>
              </w:rPr>
              <w:t>тков субсидий прошлых лет</w:t>
            </w:r>
          </w:p>
        </w:tc>
        <w:tc>
          <w:tcPr>
            <w:tcW w:w="1695" w:type="dxa"/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4 586,3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2 18 04010 04 0000 150</w:t>
            </w:r>
          </w:p>
        </w:tc>
        <w:tc>
          <w:tcPr>
            <w:tcW w:w="4536" w:type="dxa"/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695" w:type="dxa"/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4 586,3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2 19 00000 00 0000 000</w:t>
            </w:r>
          </w:p>
        </w:tc>
        <w:tc>
          <w:tcPr>
            <w:tcW w:w="4536" w:type="dxa"/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ВОЗВРАТ ОСТАТКОВ СУБСИДИЙ, СУБВЕНЦИЙ И ИНЫХ МЕЖБЮДЖЕТНЫХ </w:t>
            </w:r>
            <w:r>
              <w:rPr>
                <w:b/>
                <w:color w:val="auto"/>
                <w:sz w:val="22"/>
                <w:szCs w:val="22"/>
              </w:rPr>
              <w:t>ТРАНСФЕРТОВ, ИМЕЮЩИХ ЦЕЛЕВОЕ НАЗНАЧЕНИЕ, ПРОШЛЫХ ЛЕТ</w:t>
            </w:r>
          </w:p>
        </w:tc>
        <w:tc>
          <w:tcPr>
            <w:tcW w:w="1695" w:type="dxa"/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-4 750,3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2 19 00000 01 0000 150</w:t>
            </w:r>
          </w:p>
        </w:tc>
        <w:tc>
          <w:tcPr>
            <w:tcW w:w="4536" w:type="dxa"/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федерального бюджета</w:t>
            </w:r>
          </w:p>
        </w:tc>
        <w:tc>
          <w:tcPr>
            <w:tcW w:w="1695" w:type="dxa"/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-4 750,3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2 19 25424 04 0000 150</w:t>
            </w:r>
          </w:p>
        </w:tc>
        <w:tc>
          <w:tcPr>
            <w:tcW w:w="4536" w:type="dxa"/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Воз</w:t>
            </w:r>
            <w:r>
              <w:rPr>
                <w:color w:val="auto"/>
                <w:sz w:val="22"/>
                <w:szCs w:val="22"/>
              </w:rPr>
              <w:t>врат остатков субсидий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из бюджетов городских округов</w:t>
            </w:r>
          </w:p>
        </w:tc>
        <w:tc>
          <w:tcPr>
            <w:tcW w:w="1695" w:type="dxa"/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- 4 540,4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2 19 60010 04 0000 15</w:t>
            </w: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4536" w:type="dxa"/>
            <w:shd w:val="clear" w:color="auto" w:fill="auto"/>
          </w:tcPr>
          <w:p w:rsidR="00E56DCA" w:rsidRDefault="00F5574A">
            <w:pPr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95" w:type="dxa"/>
            <w:shd w:val="clear" w:color="auto" w:fill="auto"/>
          </w:tcPr>
          <w:p w:rsidR="00E56DCA" w:rsidRDefault="00F5574A">
            <w:pPr>
              <w:jc w:val="center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- 209,9</w:t>
            </w:r>
          </w:p>
        </w:tc>
      </w:tr>
      <w:tr w:rsidR="00E56DCA">
        <w:tc>
          <w:tcPr>
            <w:tcW w:w="3114" w:type="dxa"/>
            <w:shd w:val="clear" w:color="auto" w:fill="auto"/>
            <w:noWrap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ВСЕГО ДОХОДОВ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4 633 803,7</w:t>
            </w:r>
          </w:p>
        </w:tc>
      </w:tr>
      <w:tr w:rsidR="00E56DCA">
        <w:tc>
          <w:tcPr>
            <w:tcW w:w="3114" w:type="dxa"/>
            <w:shd w:val="clear" w:color="auto" w:fill="auto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Справочно</w:t>
            </w:r>
            <w:proofErr w:type="spellEnd"/>
            <w:r>
              <w:rPr>
                <w:color w:val="auto"/>
                <w:sz w:val="22"/>
                <w:szCs w:val="22"/>
              </w:rPr>
              <w:t>:</w:t>
            </w:r>
          </w:p>
        </w:tc>
        <w:tc>
          <w:tcPr>
            <w:tcW w:w="4536" w:type="dxa"/>
            <w:shd w:val="clear" w:color="auto" w:fill="auto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695" w:type="dxa"/>
            <w:shd w:val="clear" w:color="auto" w:fill="auto"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</w:tr>
      <w:tr w:rsidR="00E56DCA">
        <w:tc>
          <w:tcPr>
            <w:tcW w:w="7650" w:type="dxa"/>
            <w:gridSpan w:val="2"/>
            <w:shd w:val="clear" w:color="auto" w:fill="auto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Собственные доходы бюджета городского округа Анадырь 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3 053 627,9</w:t>
            </w:r>
          </w:p>
        </w:tc>
      </w:tr>
      <w:tr w:rsidR="00E56DCA">
        <w:tc>
          <w:tcPr>
            <w:tcW w:w="7650" w:type="dxa"/>
            <w:gridSpan w:val="2"/>
            <w:shd w:val="clear" w:color="auto" w:fill="auto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Доходы для расчета дефицита бюджета городского округа Анадырь и предельного объема муниципального долга 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1 485 643,2</w:t>
            </w:r>
          </w:p>
        </w:tc>
      </w:tr>
    </w:tbl>
    <w:p w:rsidR="00E56DCA" w:rsidRDefault="00F5574A">
      <w:pPr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».</w:t>
      </w:r>
    </w:p>
    <w:p w:rsidR="00E56DCA" w:rsidRDefault="00E56DCA">
      <w:pPr>
        <w:autoSpaceDE w:val="0"/>
        <w:autoSpaceDN w:val="0"/>
        <w:adjustRightInd w:val="0"/>
        <w:ind w:firstLine="709"/>
        <w:rPr>
          <w:color w:val="auto"/>
          <w:sz w:val="28"/>
        </w:rPr>
      </w:pPr>
    </w:p>
    <w:p w:rsidR="00E56DCA" w:rsidRDefault="00F5574A">
      <w:pPr>
        <w:ind w:firstLine="720"/>
        <w:rPr>
          <w:color w:val="auto"/>
          <w:sz w:val="28"/>
        </w:rPr>
      </w:pPr>
      <w:r>
        <w:rPr>
          <w:color w:val="auto"/>
          <w:sz w:val="28"/>
        </w:rPr>
        <w:t>1.11. Приложение 3 к Решению изложить в следующей редакции:</w:t>
      </w:r>
    </w:p>
    <w:p w:rsidR="00E56DCA" w:rsidRDefault="00F5574A">
      <w:pPr>
        <w:jc w:val="right"/>
        <w:rPr>
          <w:color w:val="auto"/>
          <w:sz w:val="28"/>
        </w:rPr>
      </w:pPr>
      <w:r>
        <w:rPr>
          <w:color w:val="auto"/>
          <w:sz w:val="28"/>
        </w:rPr>
        <w:t xml:space="preserve">«Приложение 3 </w:t>
      </w:r>
    </w:p>
    <w:p w:rsidR="00E56DCA" w:rsidRDefault="00F5574A">
      <w:pPr>
        <w:jc w:val="right"/>
        <w:rPr>
          <w:color w:val="auto"/>
          <w:sz w:val="28"/>
        </w:rPr>
      </w:pPr>
      <w:r>
        <w:rPr>
          <w:color w:val="auto"/>
          <w:sz w:val="28"/>
        </w:rPr>
        <w:t>к решению Совета депутатов</w:t>
      </w:r>
    </w:p>
    <w:p w:rsidR="00E56DCA" w:rsidRDefault="00F5574A">
      <w:pPr>
        <w:jc w:val="right"/>
        <w:rPr>
          <w:color w:val="auto"/>
          <w:sz w:val="28"/>
        </w:rPr>
      </w:pPr>
      <w:r>
        <w:rPr>
          <w:color w:val="auto"/>
          <w:sz w:val="28"/>
        </w:rPr>
        <w:t xml:space="preserve">городского округа </w:t>
      </w:r>
      <w:r>
        <w:rPr>
          <w:color w:val="auto"/>
          <w:sz w:val="28"/>
        </w:rPr>
        <w:t>Анадырь</w:t>
      </w:r>
    </w:p>
    <w:p w:rsidR="00E56DCA" w:rsidRDefault="00F5574A">
      <w:pPr>
        <w:jc w:val="right"/>
        <w:rPr>
          <w:color w:val="auto"/>
          <w:sz w:val="28"/>
        </w:rPr>
      </w:pPr>
      <w:r>
        <w:rPr>
          <w:color w:val="auto"/>
          <w:sz w:val="28"/>
        </w:rPr>
        <w:lastRenderedPageBreak/>
        <w:t>от 18 декабря 2025 года № 143</w:t>
      </w:r>
    </w:p>
    <w:p w:rsidR="00E56DCA" w:rsidRDefault="00E56DCA">
      <w:pPr>
        <w:ind w:left="3969"/>
        <w:jc w:val="right"/>
        <w:rPr>
          <w:color w:val="auto"/>
          <w:sz w:val="28"/>
        </w:rPr>
      </w:pPr>
    </w:p>
    <w:p w:rsidR="00E56DCA" w:rsidRDefault="00F5574A">
      <w:pPr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Ведомственная структура расходов бюджета городского округа Анадырь на 2026 год и на плановый период 2027 и 2028 годов</w:t>
      </w:r>
    </w:p>
    <w:p w:rsidR="00E56DCA" w:rsidRDefault="00F5574A">
      <w:pPr>
        <w:ind w:right="-426"/>
        <w:jc w:val="right"/>
        <w:rPr>
          <w:color w:val="auto"/>
          <w:sz w:val="28"/>
        </w:rPr>
      </w:pPr>
      <w:r>
        <w:rPr>
          <w:color w:val="auto"/>
          <w:sz w:val="28"/>
        </w:rPr>
        <w:t>(тыс. рублей)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567"/>
        <w:gridCol w:w="567"/>
        <w:gridCol w:w="567"/>
        <w:gridCol w:w="1418"/>
        <w:gridCol w:w="567"/>
        <w:gridCol w:w="1275"/>
        <w:gridCol w:w="1276"/>
        <w:gridCol w:w="1281"/>
      </w:tblGrid>
      <w:tr w:rsidR="00E56DCA">
        <w:trPr>
          <w:trHeight w:val="330"/>
          <w:tblHeader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Сумма на 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Сумма на 2027 год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Сумма на 2028год</w:t>
            </w:r>
          </w:p>
        </w:tc>
      </w:tr>
    </w:tbl>
    <w:p w:rsidR="00E56DCA" w:rsidRDefault="00E56DCA">
      <w:pPr>
        <w:rPr>
          <w:color w:val="auto"/>
          <w:sz w:val="2"/>
        </w:rPr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567"/>
        <w:gridCol w:w="567"/>
        <w:gridCol w:w="567"/>
        <w:gridCol w:w="1418"/>
        <w:gridCol w:w="567"/>
        <w:gridCol w:w="1275"/>
        <w:gridCol w:w="1276"/>
        <w:gridCol w:w="1281"/>
      </w:tblGrid>
      <w:tr w:rsidR="00E56DCA">
        <w:trPr>
          <w:tblHeader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4 785 082,6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4 731 381,9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5 614 219,5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Условно утвержденные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47 634,9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101 772,7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212 946,3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245 412,0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265 178,8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212 946,3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245 412,0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265 178,8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98 657,5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127 580,9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140 862,2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Обеспечение деятельности </w:t>
            </w:r>
            <w:r>
              <w:rPr>
                <w:color w:val="auto"/>
                <w:sz w:val="22"/>
              </w:rPr>
              <w:t>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71 422,2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63 741,2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64 691,2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64 881,2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63 741,2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64 691,2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64 881,2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63 741,2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64 691,2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содержание </w:t>
            </w:r>
            <w:r>
              <w:rPr>
                <w:color w:val="auto"/>
                <w:sz w:val="22"/>
              </w:rPr>
              <w:t>центрального аппарата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0140100110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61 281,2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61 281,2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61 281,2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color w:val="auto"/>
                <w:sz w:val="22"/>
              </w:rPr>
              <w:t>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0140100110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61 281,2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61 281,2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61 281,2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</w:t>
            </w:r>
            <w:r>
              <w:rPr>
                <w:color w:val="auto"/>
                <w:sz w:val="22"/>
              </w:rPr>
              <w:t>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0140110110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1 980,0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840,0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1 790,0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</w:t>
            </w:r>
            <w:r>
              <w:rPr>
                <w:color w:val="auto"/>
                <w:sz w:val="22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0140110110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1 980,0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840,0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1 790,0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Выплата денежной компенсации за наем (поднаем) жилых помещений сотрудникам </w:t>
            </w:r>
            <w:r>
              <w:rPr>
                <w:color w:val="auto"/>
                <w:sz w:val="22"/>
              </w:rPr>
              <w:t>органов местного самоуправления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0140110121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1 620,0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1 620,0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1 620,0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color w:val="auto"/>
                <w:sz w:val="22"/>
              </w:rPr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0140110121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1 620,0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1 620,0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1 620,0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6 541,0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Иные непрограммные </w:t>
            </w:r>
            <w:r>
              <w:rPr>
                <w:color w:val="auto"/>
                <w:sz w:val="22"/>
              </w:rPr>
              <w:t>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6 541,0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Поощрение за достижение показателей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6 541,0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</w:t>
            </w:r>
            <w:r>
              <w:rPr>
                <w:color w:val="auto"/>
                <w:sz w:val="22"/>
              </w:rPr>
              <w:lastRenderedPageBreak/>
              <w:t xml:space="preserve">обеспечения выполнения функций </w:t>
            </w:r>
            <w:r>
              <w:rPr>
                <w:color w:val="auto"/>
                <w:sz w:val="22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6 541,0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14 154,5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Муниципальная программа </w:t>
            </w:r>
            <w:r>
              <w:rPr>
                <w:color w:val="auto"/>
                <w:sz w:val="22"/>
              </w:rPr>
              <w:t>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14 154,5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14 154,5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Резервный фонд </w:t>
            </w:r>
            <w:r>
              <w:rPr>
                <w:color w:val="auto"/>
                <w:sz w:val="22"/>
              </w:rPr>
              <w:t>Администрации городского округа Анадырь на непредвиденные расходы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14 154,5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14 154,5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13 080,8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35 839,7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36 171,0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10 678,7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11 264,2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11 264,2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2 400,8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3 </w:t>
            </w:r>
            <w:r>
              <w:rPr>
                <w:color w:val="auto"/>
                <w:sz w:val="22"/>
              </w:rPr>
              <w:t>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Компенсация расходов,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</w:t>
            </w:r>
            <w:r>
              <w:rPr>
                <w:color w:val="auto"/>
                <w:sz w:val="22"/>
              </w:rPr>
              <w:t>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2 400,8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2 400,8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"Управление имущественными объектами </w:t>
            </w:r>
            <w:r>
              <w:rPr>
                <w:color w:val="auto"/>
                <w:sz w:val="22"/>
              </w:rPr>
              <w:t>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0140400000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8 277,9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8 264,2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8 264,2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Инвентаризация, учет и оценка объектов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0140481030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0140481030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Платежи за содержание и ремонт муниципальных объектов недвижимости, расположенных в многоквартирных домах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0140481040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5 299,0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5 299,0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5 299,0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</w:t>
            </w:r>
            <w:r>
              <w:rPr>
                <w:color w:val="auto"/>
                <w:sz w:val="22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0140481040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5 299,0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5 299,0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5 299,0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0140481050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1 778,9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1 865,2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1 865,2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работ и услуг для </w:t>
            </w:r>
            <w:r>
              <w:rPr>
                <w:color w:val="auto"/>
                <w:sz w:val="22"/>
              </w:rPr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0140481050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1 778,9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1 865,2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1 865,2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Содержание имущества казны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0140481055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</w:t>
            </w:r>
            <w:r>
              <w:rPr>
                <w:color w:val="auto"/>
                <w:sz w:val="22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0140481055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"Создание единого информационного пространства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2 208,5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2 575,5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2 906,8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</w:t>
            </w:r>
            <w:r>
              <w:rPr>
                <w:color w:val="auto"/>
                <w:sz w:val="22"/>
              </w:rPr>
              <w:t>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2 208,5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2 575,5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2 906,8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Организация современной информационно-технологической инфраструктуры и совершенствование системы защиты информации в </w:t>
            </w:r>
            <w:r>
              <w:rPr>
                <w:color w:val="auto"/>
                <w:sz w:val="22"/>
              </w:rPr>
              <w:lastRenderedPageBreak/>
              <w:t>органах местного самоуправления городского округа Анадырь и муниципальных органах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1040180333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2 208,5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2 575,5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2 906,8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1040180333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2 208,5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2 575,5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2 906,8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193,6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193,6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Реализация проектов инициативного бюджетирования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Реализация проектов инициативного бюджетирования,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82900S2100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193,6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82900S2100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193,6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НАЦИОНАЛЬНАЯ </w:t>
            </w:r>
            <w:r>
              <w:rPr>
                <w:color w:val="auto"/>
                <w:sz w:val="22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95 419,2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98 963,7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105 463,7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69 014,7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69 014,7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69 014,7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"Поддержка и развитие основных секторов экономики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69 014,7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69 014,7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69 014,7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"Поддержка и развитие общественного наземного городского транспорта"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69 014,7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69 014,7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69 014,7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субсидии Муниципальному предприятию городского округа Анадырь "Городское коммунальное </w:t>
            </w:r>
            <w:r>
              <w:rPr>
                <w:color w:val="auto"/>
                <w:sz w:val="22"/>
              </w:rPr>
              <w:t>хозяйство" на возмещение фактических затрат, возникающих в связи с выполнением пассажирских автобусных перевозок на городских маршрутах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0340183020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69 014,7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69 014,7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69 014,7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0340183020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69 014,7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69 </w:t>
            </w:r>
            <w:r>
              <w:rPr>
                <w:color w:val="auto"/>
                <w:sz w:val="22"/>
              </w:rPr>
              <w:t>014,7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69 014,7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26 404,5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29 949,0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36 449,0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</w:t>
            </w:r>
            <w:r>
              <w:rPr>
                <w:color w:val="auto"/>
                <w:sz w:val="22"/>
              </w:rPr>
              <w:t>процессных мероприятий "Управление имущественными объектами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0140400000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Образование, оценка и распоряжение земельными участками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0140481010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</w:t>
            </w:r>
            <w:r>
              <w:rPr>
                <w:color w:val="auto"/>
                <w:sz w:val="22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0140481010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"Поддержка и развитие основных секторов экономики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11 785,5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11 </w:t>
            </w:r>
            <w:r>
              <w:rPr>
                <w:color w:val="auto"/>
                <w:sz w:val="22"/>
              </w:rPr>
              <w:t>949,1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13 449,1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Региональный проект "Стимулирование развития предпринимательства"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0320100000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11 285,5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11 449,1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11 449,1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Субсидия на финансовую поддержку субъектов предпринимательской деятельности, осуществляющих "северный завоз" </w:t>
            </w:r>
            <w:r>
              <w:rPr>
                <w:color w:val="auto"/>
                <w:sz w:val="22"/>
              </w:rPr>
              <w:t>потребительских товаров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0320142580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11 116,2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11 277,3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11 277,3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0320142580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11 116,2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11 277,3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11 277,3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Субсидия на финансовую поддержку субъектов предпринимательской деятельности, осуществляющих </w:t>
            </w:r>
            <w:r>
              <w:rPr>
                <w:color w:val="auto"/>
                <w:sz w:val="22"/>
              </w:rPr>
              <w:t>"северный завоз" потребительских товаров,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03201S2580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169,3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171,8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171,8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03201S2580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169,3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171,8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171,8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"Финансовая и имущественная поддержка субъектов предпринимательства на </w:t>
            </w:r>
            <w:r>
              <w:rPr>
                <w:color w:val="auto"/>
                <w:sz w:val="22"/>
              </w:rPr>
              <w:lastRenderedPageBreak/>
              <w:t>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0340200000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Предоставление субсидии на реализацию бизнес-проектов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0340283040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0340283040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11 919,0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14 999,9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19 999,9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Иные </w:t>
            </w:r>
            <w:r>
              <w:rPr>
                <w:color w:val="auto"/>
                <w:sz w:val="22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11 919,0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14 999,9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19 999,9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Прочее направление расходов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8290090000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11 919,0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14 999,9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19 999,9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8290090000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11 919,0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14 999,9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19 999,9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содержание центрального аппарата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0140100110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0140100110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Пенсионное обеспечение муниципальных служащих и лиц, замещавшим муниципальные должности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82Д0000000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Доплата к трудовой пенсии муниципальным служащим и </w:t>
            </w:r>
            <w:r>
              <w:rPr>
                <w:color w:val="auto"/>
                <w:sz w:val="22"/>
              </w:rPr>
              <w:lastRenderedPageBreak/>
              <w:t>лицам, замещавших муниципальные должности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82Д0000120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82Д0000120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18 748,1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Муниципальная программа "Управление </w:t>
            </w:r>
            <w:r>
              <w:rPr>
                <w:color w:val="auto"/>
                <w:sz w:val="22"/>
              </w:rPr>
              <w:t>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"Обслуживание муниципального долга"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Осуществление расходов на 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0140281060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0140281060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Администрация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2 401 572,6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2 307 715,9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3 130 081,7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313 128,4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288 091,8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288 655,8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15 639,6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13 287,4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13 317,4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функционирования Главы городского округа Анадырь и Администрации</w:t>
            </w:r>
            <w:r>
              <w:rPr>
                <w:color w:val="auto"/>
                <w:sz w:val="22"/>
              </w:rPr>
              <w:t xml:space="preserve">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13 437,4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13 287,4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13 317,4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Глава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13 437,4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13 287,4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13 317,4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обеспечение деятельности Главы городского округа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8010000030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13 287,4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13 </w:t>
            </w:r>
            <w:r>
              <w:rPr>
                <w:color w:val="auto"/>
                <w:sz w:val="22"/>
              </w:rPr>
              <w:t>287,4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13 167,4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color w:val="auto"/>
                <w:sz w:val="22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8010000030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13 287,4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13 287,4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  <w:r>
              <w:rPr>
                <w:color w:val="auto"/>
                <w:sz w:val="22"/>
              </w:rPr>
              <w:t xml:space="preserve"> 167,4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</w:t>
            </w:r>
            <w:r>
              <w:rPr>
                <w:color w:val="auto"/>
                <w:sz w:val="22"/>
              </w:rPr>
              <w:t>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color w:val="auto"/>
                <w:sz w:val="22"/>
              </w:rPr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8010010110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2 202,2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2 202,2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Поощрение за достижение показателей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2 202,2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color w:val="auto"/>
                <w:sz w:val="22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2 202,2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Функционирование Правительства Российской Федерации, высших исполнительных органов </w:t>
            </w:r>
            <w:r>
              <w:rPr>
                <w:color w:val="auto"/>
                <w:sz w:val="22"/>
              </w:rPr>
              <w:lastRenderedPageBreak/>
              <w:t xml:space="preserve">государственной </w:t>
            </w:r>
            <w:r>
              <w:rPr>
                <w:color w:val="auto"/>
                <w:sz w:val="22"/>
              </w:rPr>
              <w:t>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161 729,2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148 147,4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147 897,4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150 186,3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148 147,4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147 </w:t>
            </w:r>
            <w:r>
              <w:rPr>
                <w:color w:val="auto"/>
                <w:sz w:val="22"/>
              </w:rPr>
              <w:t>897,4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Администрация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150 186,3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148 147,4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147 897,4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содержание центрального аппарата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141 764,7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139 475,8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139 475,8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</w:t>
            </w:r>
            <w:r>
              <w:rPr>
                <w:color w:val="auto"/>
                <w:sz w:val="22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139 411,2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139 475,8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139 475,8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работ и услуг для обеспечения </w:t>
            </w:r>
            <w:r>
              <w:rPr>
                <w:color w:val="auto"/>
                <w:sz w:val="22"/>
              </w:rPr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2 353,5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деятельности административных комиссий,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8020000150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1 980,3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2 060,3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1 980,3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</w:t>
            </w:r>
            <w:r>
              <w:rPr>
                <w:color w:val="auto"/>
                <w:sz w:val="22"/>
              </w:rPr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8020000150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1 980,3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2 060,3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1 980,3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</w:t>
            </w:r>
            <w:r>
              <w:rPr>
                <w:color w:val="auto"/>
                <w:sz w:val="22"/>
              </w:rPr>
              <w:lastRenderedPageBreak/>
              <w:t xml:space="preserve">организациях, </w:t>
            </w:r>
            <w:r>
              <w:rPr>
                <w:color w:val="auto"/>
                <w:sz w:val="22"/>
              </w:rPr>
              <w:t>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2 060,0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2 230,0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2 060,0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color w:val="auto"/>
                <w:sz w:val="22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2 060,0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2 230,0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2 060,0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Выплата денежной компенсации за наем (поднаем) жилых помещений сотрудникам органов местного самоуправления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8020010121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3 240,0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3 </w:t>
            </w:r>
            <w:r>
              <w:rPr>
                <w:color w:val="auto"/>
                <w:sz w:val="22"/>
              </w:rPr>
              <w:t>240,0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3 240,0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8020010121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3 240,0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3 240,0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3 </w:t>
            </w:r>
            <w:r>
              <w:rPr>
                <w:color w:val="auto"/>
                <w:sz w:val="22"/>
              </w:rPr>
              <w:t>240,0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8020043010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105,0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105,0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</w:t>
            </w:r>
            <w:r>
              <w:rPr>
                <w:color w:val="auto"/>
                <w:sz w:val="22"/>
              </w:rPr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8020043010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105,0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105,0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Обеспечение деятельности </w:t>
            </w:r>
            <w:r>
              <w:rPr>
                <w:color w:val="auto"/>
                <w:sz w:val="22"/>
              </w:rPr>
              <w:t>административных комиссий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8020043040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1 036,3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1 036,3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1 036,3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</w:t>
            </w:r>
            <w:r>
              <w:rPr>
                <w:color w:val="auto"/>
                <w:sz w:val="22"/>
              </w:rPr>
              <w:lastRenderedPageBreak/>
              <w:t xml:space="preserve">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color w:val="auto"/>
                <w:sz w:val="22"/>
              </w:rPr>
              <w:t>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8020043040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1 036,3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1 036,3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1 036,3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11 542,9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11 542,9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Поощрение за достижение показателей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11 542,9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color w:val="auto"/>
                <w:sz w:val="22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11 542,9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208,0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Непрограммное направление расходов на выполнение обязательств городского округа </w:t>
            </w:r>
            <w:r>
              <w:rPr>
                <w:color w:val="auto"/>
                <w:sz w:val="22"/>
              </w:rPr>
              <w:t>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208,0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208,0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</w:t>
            </w:r>
            <w:r>
              <w:rPr>
                <w:color w:val="auto"/>
                <w:sz w:val="22"/>
              </w:rPr>
              <w:t>Российской Федерации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8290051200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208,0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8290051200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208,0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135 551,6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126 647,0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127 429,0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Муниципальная программа "Управление финансами и </w:t>
            </w:r>
            <w:r>
              <w:rPr>
                <w:color w:val="auto"/>
                <w:sz w:val="22"/>
              </w:rPr>
              <w:lastRenderedPageBreak/>
              <w:t>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150,9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Резервный фонд</w:t>
            </w:r>
            <w:r>
              <w:rPr>
                <w:color w:val="auto"/>
                <w:sz w:val="22"/>
              </w:rPr>
              <w:t xml:space="preserve"> Администрации городского округа Анадырь на непредвиденные расходы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Социальное обеспечение и </w:t>
            </w:r>
            <w:r>
              <w:rPr>
                <w:color w:val="auto"/>
                <w:sz w:val="22"/>
              </w:rPr>
              <w:t>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"Управление имущественными объектами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0140400000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Содержание имущества казны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0140481055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0140481055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"Жилье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9 800,0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10 500,0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10 500,0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"Учет, </w:t>
            </w:r>
            <w:r>
              <w:rPr>
                <w:color w:val="auto"/>
                <w:sz w:val="22"/>
              </w:rPr>
              <w:t>инвентаризация, распоряжение жилищным фондом"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9 800,0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10 500,0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10 500,0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Содержание пустующих помещений муниципального жилого фонда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0440381041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2 762,0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работ и услуг для обеспечения </w:t>
            </w:r>
            <w:r>
              <w:rPr>
                <w:color w:val="auto"/>
                <w:sz w:val="22"/>
              </w:rPr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0440381041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2 236,8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0440381041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525,2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0440381050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0440381050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Инвентаризация, учет и оценка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0440384010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1 038,0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1 500,0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1 500,0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0440384010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1 038,0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1 500,0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1 500,0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Муниципальная программа "Создание единого информационного пространства городского округа </w:t>
            </w:r>
            <w:r>
              <w:rPr>
                <w:color w:val="auto"/>
                <w:sz w:val="22"/>
              </w:rPr>
              <w:t>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8 758,3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7 268,5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7 386,0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</w:t>
            </w:r>
            <w:r>
              <w:rPr>
                <w:color w:val="auto"/>
                <w:sz w:val="22"/>
              </w:rPr>
              <w:t>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8 758,3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7 268,5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7 386,0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</w:t>
            </w:r>
            <w:r>
              <w:rPr>
                <w:color w:val="auto"/>
                <w:sz w:val="22"/>
              </w:rPr>
              <w:t>органах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1040180333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6 716,2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5 197,1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5 283,1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1040180333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6 716,2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5 197,1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5 283,1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Обеспечение открытости и доступности </w:t>
            </w:r>
            <w:r>
              <w:rPr>
                <w:color w:val="auto"/>
                <w:sz w:val="22"/>
              </w:rPr>
              <w:t>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1040180373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2 042,1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2 071,4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2 102,9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работ и услуг для обеспечения </w:t>
            </w:r>
            <w:r>
              <w:rPr>
                <w:color w:val="auto"/>
                <w:sz w:val="22"/>
              </w:rPr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1040180373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2 042,1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2 071,4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2 102,9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137,0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137,0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137,0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Администрация городского</w:t>
            </w:r>
            <w:r>
              <w:rPr>
                <w:color w:val="auto"/>
                <w:sz w:val="22"/>
              </w:rPr>
              <w:t xml:space="preserve">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137,0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137,0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137,0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выполнения функций исполнительных органов власти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8020000260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137,0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137,0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137,0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работ и услуг для обеспечения государственных </w:t>
            </w:r>
            <w:r>
              <w:rPr>
                <w:color w:val="auto"/>
                <w:sz w:val="22"/>
              </w:rPr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8020000260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137,0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137,0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137,0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деятельности отдельных муниципальных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116 348,8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108 386,1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109 050,6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116 348,8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108 386,1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109</w:t>
            </w:r>
            <w:r>
              <w:rPr>
                <w:color w:val="auto"/>
                <w:sz w:val="22"/>
              </w:rPr>
              <w:t xml:space="preserve"> 050,6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</w:t>
            </w:r>
            <w:r>
              <w:rPr>
                <w:color w:val="auto"/>
                <w:sz w:val="22"/>
              </w:rPr>
              <w:t>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8190010110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1 280,0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1 280,0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1 280,0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color w:val="auto"/>
                <w:sz w:val="22"/>
              </w:rPr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8190010110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1 280,0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1 280,0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1 280,0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8190063369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115 068,8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107 106,1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107 770,6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</w:t>
            </w:r>
            <w:r>
              <w:rPr>
                <w:color w:val="auto"/>
                <w:sz w:val="22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8190063369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63 857,7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66 092,4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66 092,4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8190063369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50 740,5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40 531,8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41 196,3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8190063369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8190063369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459,0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481,9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481,9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356,6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339,5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339,5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356,6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339,5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339,5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Членские взносы в Ассоциацию "Совет муниципальных образований Чукотского автономного округа"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8290020110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8290020110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Членские взносы </w:t>
            </w:r>
            <w:r>
              <w:rPr>
                <w:color w:val="auto"/>
                <w:sz w:val="22"/>
              </w:rPr>
              <w:t>в АЭВ "Союз городов Заполярья и Крайнего Севера"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8290020112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8290020112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Членские взносы в "Союз российских городов"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8290020114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Иные бюджетные </w:t>
            </w:r>
            <w:r>
              <w:rPr>
                <w:color w:val="auto"/>
                <w:sz w:val="22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8290020114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9 731,2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9 772,7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10 209,8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6 800,0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7 081,5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7 518,6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Обеспечение функционирования Главы городского </w:t>
            </w:r>
            <w:r>
              <w:rPr>
                <w:color w:val="auto"/>
                <w:sz w:val="22"/>
              </w:rPr>
              <w:t>округа Анадырь и Администрации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6 800,0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7 081,5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7 518,6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Администрация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6 800,0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7 081,5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7 518,6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Осуществление переданных органам государственной власти </w:t>
            </w:r>
            <w:r>
              <w:rPr>
                <w:color w:val="auto"/>
                <w:sz w:val="22"/>
              </w:rPr>
              <w:t>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  <w:r>
              <w:rPr>
                <w:color w:val="auto"/>
                <w:sz w:val="22"/>
              </w:rPr>
              <w:t>020059300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6 800,0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7 081,5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7 518,6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8020059300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6 474,4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5 578,5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5 578,5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8020059300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325,6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1 503,0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1 940,1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1 740,0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Муниципальная программа "Управление </w:t>
            </w:r>
            <w:r>
              <w:rPr>
                <w:color w:val="auto"/>
                <w:sz w:val="22"/>
              </w:rPr>
              <w:t>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Резервный фонд Администрации городского округа Анадырь на </w:t>
            </w:r>
            <w:r>
              <w:rPr>
                <w:color w:val="auto"/>
                <w:sz w:val="22"/>
              </w:rPr>
              <w:t>непредвиденные расходы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"Анадырь - безопасный город"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"Создание резерва материальных ресурсов городского округа Анадырь в целях </w:t>
            </w:r>
            <w:r>
              <w:rPr>
                <w:color w:val="auto"/>
                <w:sz w:val="22"/>
              </w:rPr>
              <w:lastRenderedPageBreak/>
              <w:t>гражданской обороны, предупреждения и ликвидации чрезвычайных ситуаций"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0240200000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  <w:r>
              <w:rPr>
                <w:color w:val="auto"/>
                <w:sz w:val="22"/>
              </w:rPr>
              <w:t xml:space="preserve">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Укрепление материально-технической базы и увеличение объемов запасов материально-технических средств для нужд гражданской обороны и защиты населения при возникновении чрезвычайных ситуаций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0240282030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</w:t>
            </w:r>
            <w:r>
              <w:rPr>
                <w:color w:val="auto"/>
                <w:sz w:val="22"/>
              </w:rPr>
              <w:t>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0240282030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1 191,2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691,2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"Анадырь - безопасный город"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1 191,2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691,2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"Реализация мероприятий по профилактике преступлений и правонарушений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691,2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деятельности Народной дружины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0240182020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691,2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color w:val="auto"/>
                <w:sz w:val="22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0240182020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691,2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"Реализация мероприятий по обеспечению первичных мер пожарной безопасности на территории </w:t>
            </w:r>
            <w:r>
              <w:rPr>
                <w:color w:val="auto"/>
                <w:sz w:val="22"/>
              </w:rPr>
              <w:t>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Оснащение автономными дымовыми пожарными извещателями жилых помещений граждан (в первую очередь социально уязвимых категорий граждан), а также подъездов 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0240382040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0240382040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478 789,4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600 705,7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874 374,5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3 768,9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"Поддержка и развитие основных секторов экономики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3 768,9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"Поддержка и развитие общественного наземного городского транспорта"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3 768,9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субсидии Муниципальному предприятию городского округа Анадырь "Городское коммунальное хозяйство" на компенсацию затрат по уплате лизинговых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0340183021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3 768,9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Иные бюджетные </w:t>
            </w:r>
            <w:r>
              <w:rPr>
                <w:color w:val="auto"/>
                <w:sz w:val="22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0340183021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3 768,9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459 536,3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585 220,0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861 470,6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459 536,3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585 220,0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861 </w:t>
            </w:r>
            <w:r>
              <w:rPr>
                <w:color w:val="auto"/>
                <w:sz w:val="22"/>
              </w:rPr>
              <w:t>470,6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Региональный проект "Региональная и местная дорожная сеть"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052И800000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220 304,7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291 573,7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629 929,0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Реализация региональных проектов в области дорожного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052И89Д410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220 304,7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291 573,7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629 929,0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</w:t>
            </w:r>
            <w:r>
              <w:rPr>
                <w:color w:val="auto"/>
                <w:sz w:val="22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052И89Д410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220 304,7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291 573,7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629 929,0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Комплекс процессных мероприятий "Обслуживание и ремонт объектов дорожного хозяйства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0540500000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136 786,3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153 635,1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182 902,4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Обслуживание улично-дорожной сети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0540585071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136 786,3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153 635,1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182 902,4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0540585071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136 786,3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153 635,1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182 </w:t>
            </w:r>
            <w:r>
              <w:rPr>
                <w:color w:val="auto"/>
                <w:sz w:val="22"/>
              </w:rPr>
              <w:t>902,4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"Приведение улично-дорожной сети в нормативное состояние"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0540800000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102 445,3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140 011,2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48 639,2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Проведение работ на объектах дорожного хозяйства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0540885083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102 </w:t>
            </w:r>
            <w:r>
              <w:rPr>
                <w:color w:val="auto"/>
                <w:sz w:val="22"/>
              </w:rPr>
              <w:t>445,3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140 011,2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48 639,2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0540885083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102 445,3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140 011,2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48 639,2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15 484,2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15 485,7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12 903,9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"Поддержка и развитие основных секторов экономики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15 484,2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15 485,7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12 903,9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"Модернизация сферы ритуальных услуг"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15 484,2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</w:t>
            </w:r>
            <w:r>
              <w:rPr>
                <w:color w:val="auto"/>
                <w:sz w:val="22"/>
              </w:rPr>
              <w:t xml:space="preserve"> 485,7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12 903,9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субсидии Муниципальному предприятию городского округа Анадырь "Городское коммунальное хозяйство" на компенсацию затрат по уплате лизинговых платежей по приобретению специализированной техники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0340383022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15 484,2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15 485,7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12 903,9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0340383022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15 484,2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15 485,7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12 903,9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1 036 054,8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1 223 826,9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1 858 371,3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351 971,5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217 890,7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186 635,6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Муниципальная программа "Жилье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313 512,8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182 741,2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131 979,8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"Содействие развитию индивидуального жилищного строительства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0440400000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15 228,5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30 456,9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30 456,9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Содействие развитию индивидуального жилищного строительства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0440442370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0440442370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Содействие </w:t>
            </w:r>
            <w:r>
              <w:rPr>
                <w:color w:val="auto"/>
                <w:sz w:val="22"/>
              </w:rPr>
              <w:t>развитию индивидуального жилищного строительства,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04404S2370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456,9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456,9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04404S2370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456,9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456,9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</w:t>
            </w:r>
            <w:r>
              <w:rPr>
                <w:color w:val="auto"/>
                <w:sz w:val="22"/>
              </w:rPr>
              <w:t>"Ликвидация аварийного жилищного фонда"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0440500000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298 284,3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152 284,3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101 522,9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Выкуп жилых помещений для переселения граждан из аварийного жилья, а также предоставления гражданам, состоящим на учете в качестве нуждающихся в улучшении </w:t>
            </w:r>
            <w:r>
              <w:rPr>
                <w:color w:val="auto"/>
                <w:sz w:val="22"/>
              </w:rPr>
              <w:t>жилищных условий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0440542400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150 000,0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150 000,0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0440542400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150 000,0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150 000,0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Мероприятия по расселению из аварийного жилья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044054240Д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146 000,0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044054240Д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146 000,0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Выкуп жилых помещений для переселения граждан из аварийного жилья, а также предоставления </w:t>
            </w:r>
            <w:r>
              <w:rPr>
                <w:color w:val="auto"/>
                <w:sz w:val="22"/>
              </w:rPr>
              <w:t>гражданам, состоящим на учете в качестве нуждающихся в улучшении жилищных условий,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04405S2400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2 284,3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2 284,3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1 522,9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04405S2400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2 284,3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2 284,3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1 522,9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38 458,7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35 149,5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54 655,8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Региональный проект "Жилье"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052И200000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123,5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10 149,5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24 655,8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Реализация </w:t>
            </w:r>
            <w:r>
              <w:rPr>
                <w:color w:val="auto"/>
                <w:sz w:val="22"/>
              </w:rPr>
              <w:t>проектов комплексного развития территорий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052И253180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123,5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10 149,5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24 655,8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052И253180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123,5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10 149,5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24 655,8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</w:t>
            </w:r>
            <w:r>
              <w:rPr>
                <w:color w:val="auto"/>
                <w:sz w:val="22"/>
              </w:rPr>
              <w:t>"Содержание, развитие и ремонт инфраструктуры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38 335,2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Выполнение ремонта жилых помещений муниципального жилищного фонда, а также реконструкции зданий для перевода нежилых помещений в </w:t>
            </w:r>
            <w:r>
              <w:rPr>
                <w:color w:val="auto"/>
                <w:sz w:val="22"/>
              </w:rPr>
              <w:t>категорию жилых помещений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0540242380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0540242380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Выполнение работ по ремонту муниципального жилого фонда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0540285022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0540285022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Выполнение ремонта жилых помещений муниципального жилищного фонда, а также</w:t>
            </w:r>
            <w:r>
              <w:rPr>
                <w:color w:val="auto"/>
                <w:sz w:val="22"/>
              </w:rPr>
              <w:t xml:space="preserve"> реконструкции зданий для перевода нежилых помещений в категорию жилых помещений,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05402S2380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335,2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05402S2380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335,2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14 179,2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9 273,6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14 179,2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9 273,6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"Содержание, </w:t>
            </w:r>
            <w:r>
              <w:rPr>
                <w:color w:val="auto"/>
                <w:sz w:val="22"/>
              </w:rPr>
              <w:t>развитие и ремонт инфраструктуры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14 179,2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9 273,6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Разработка и актуализация технической и иной документации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0540280062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работ и услуг для обеспечения </w:t>
            </w:r>
            <w:r>
              <w:rPr>
                <w:color w:val="auto"/>
                <w:sz w:val="22"/>
              </w:rPr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0540280062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Субсидии организациям жилищно-коммунального хозяйства на возмещение затрат, связанных с проведением технического обследования централизованных систем теплоснабжения, </w:t>
            </w:r>
            <w:r>
              <w:rPr>
                <w:color w:val="auto"/>
                <w:sz w:val="22"/>
              </w:rPr>
              <w:t>водоснабжения и водоотведения.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0540285039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13 179,2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9 273,6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0540285039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13 179,2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9 273,6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345 182,8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555 298,9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716 873,6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территории</w:t>
            </w:r>
            <w:r>
              <w:rPr>
                <w:color w:val="auto"/>
                <w:sz w:val="22"/>
              </w:rPr>
              <w:t xml:space="preserve">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260 161,2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524 534,3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686 109,0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"Осуществление мероприятий по организации ритуальных услуг и содержанию мест захоронения"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Содержание кладбищ на территории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0540185053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0540185053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</w:t>
            </w:r>
            <w:r>
              <w:rPr>
                <w:color w:val="auto"/>
                <w:sz w:val="22"/>
              </w:rPr>
              <w:t>процессных мероприятий "Обеспечение подведомственных учреждений"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78 148,1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73 019,9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73 071,6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</w:t>
            </w:r>
            <w:r>
              <w:rPr>
                <w:color w:val="auto"/>
                <w:sz w:val="22"/>
              </w:rPr>
              <w:t xml:space="preserve">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0540310110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</w:t>
            </w:r>
            <w:r>
              <w:rPr>
                <w:color w:val="auto"/>
                <w:sz w:val="22"/>
              </w:rPr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0540310110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деятельности Муниципального бюджетного учреждения городского округа Анадырь "Служба содержания и благоустройства"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0540366369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69 632,0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72 </w:t>
            </w:r>
            <w:r>
              <w:rPr>
                <w:color w:val="auto"/>
                <w:sz w:val="22"/>
              </w:rPr>
              <w:t>309,9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72 361,6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0540366369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69 632,0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72 309,9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72 361,6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Выполнение ремонтных работ в муниципальных учреждениях благоустройства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0540385023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7 806,1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0540385023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7 806,1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"Благоустройство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0540400000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179 </w:t>
            </w:r>
            <w:r>
              <w:rPr>
                <w:color w:val="auto"/>
                <w:sz w:val="22"/>
              </w:rPr>
              <w:t>013,1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445 514,4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607 037,4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Разработка и актуализация технической и иной документации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0540480062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3 500,0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3 500,0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0540480062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3 </w:t>
            </w: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3 500,0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Благоустройство территории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0540485059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47 749,5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320 727,4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536 040,9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0540485059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47 749,5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320 727,4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536 040,9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Обслуживание, </w:t>
            </w:r>
            <w:r>
              <w:rPr>
                <w:color w:val="auto"/>
                <w:sz w:val="22"/>
              </w:rPr>
              <w:t>содержание и ремонт сетей уличного освещения, объектов благоустройства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0540485061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70 147,1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63 670,5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9 880,0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0540485061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70 147,1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63 670,5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9 880,0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электрическую энергию потребляемую объектами благоустройства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0540485062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57 616,5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57 616,5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57 616,5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0540485062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57 616,5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57 616,5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57 </w:t>
            </w:r>
            <w:r>
              <w:rPr>
                <w:color w:val="auto"/>
                <w:sz w:val="22"/>
              </w:rPr>
              <w:t>616,5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"Формирование современной городской среды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85 021,6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30 764,6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30 764,6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092И400000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35 </w:t>
            </w:r>
            <w:r>
              <w:rPr>
                <w:color w:val="auto"/>
                <w:sz w:val="22"/>
              </w:rPr>
              <w:t>290,6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30 764,6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30 764,6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proofErr w:type="spellStart"/>
            <w:r>
              <w:rPr>
                <w:color w:val="auto"/>
                <w:sz w:val="22"/>
              </w:rPr>
              <w:t>Cоздание</w:t>
            </w:r>
            <w:proofErr w:type="spellEnd"/>
            <w:r>
              <w:rPr>
                <w:color w:val="auto"/>
                <w:sz w:val="22"/>
              </w:rPr>
              <w:t xml:space="preserve">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092И454240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426,0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</w:t>
            </w:r>
            <w:r>
              <w:rPr>
                <w:color w:val="auto"/>
                <w:sz w:val="22"/>
              </w:rPr>
              <w:t>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092И454240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426,0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092И455550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31 064,6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30 764,6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30 764,6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работ и услуг для </w:t>
            </w:r>
            <w:r>
              <w:rPr>
                <w:color w:val="auto"/>
                <w:sz w:val="22"/>
              </w:rPr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092И455550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30 764,6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30 764,6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учреждениям и иным </w:t>
            </w:r>
            <w:r>
              <w:rPr>
                <w:color w:val="auto"/>
                <w:sz w:val="22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092И455550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31 064,6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Разработка и </w:t>
            </w:r>
            <w:r>
              <w:rPr>
                <w:color w:val="auto"/>
                <w:sz w:val="22"/>
              </w:rPr>
              <w:t>актуализация технической и иной документации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092И480062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3 800,0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092И480062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3 800,0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</w:t>
            </w:r>
            <w:r>
              <w:rPr>
                <w:color w:val="auto"/>
                <w:sz w:val="22"/>
              </w:rPr>
              <w:t>"Благоустройство детских игровых площадок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49 731,0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Реализация мероприятий по приобретению, установке и модернизации детских площадок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0940142272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</w:t>
            </w:r>
            <w:r>
              <w:rPr>
                <w:color w:val="auto"/>
                <w:sz w:val="22"/>
              </w:rPr>
              <w:t xml:space="preserve">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0940142272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Реализация мероприятий по приобретению, установке и модернизации детских площадок,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09401S2272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1 731,0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09401S2272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1 731,0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324 721,3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441 363,7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954 862,1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</w:t>
            </w:r>
            <w:r>
              <w:rPr>
                <w:color w:val="auto"/>
                <w:sz w:val="22"/>
              </w:rPr>
              <w:t xml:space="preserve">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8 147,9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8 147,9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Резервный фонд Администрации городского округа</w:t>
            </w:r>
            <w:r>
              <w:rPr>
                <w:color w:val="auto"/>
                <w:sz w:val="22"/>
              </w:rPr>
              <w:t xml:space="preserve"> Анадырь на непредвиденные расходы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8 147,9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2 782,1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5 </w:t>
            </w:r>
            <w:r>
              <w:rPr>
                <w:color w:val="auto"/>
                <w:sz w:val="22"/>
              </w:rPr>
              <w:t>365,8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Муниципальная программа "Развитие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316 573,4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441 363,7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954 862,1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"Осуществление мероприятий по организации ритуальных услуг и содержанию мест </w:t>
            </w:r>
            <w:r>
              <w:rPr>
                <w:color w:val="auto"/>
                <w:sz w:val="22"/>
              </w:rPr>
              <w:t>захоронения"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14 340,0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15 338,4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15 959,2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в целях возмещения затрат в связи с оказанием услуг согласно гарантированному перечню услуг по погребению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0540185020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13 221,8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13 847,4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14 468,2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Иные </w:t>
            </w:r>
            <w:r>
              <w:rPr>
                <w:color w:val="auto"/>
                <w:sz w:val="22"/>
              </w:rPr>
              <w:t>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0540185020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13 221,8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13 847,4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14 468,2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в целях возмещения затрат в связи с оказанием услуг по перевозке в морг погибших (умерших) не имеющих супруг, близких родственников, иных родственников либо</w:t>
            </w:r>
            <w:r>
              <w:rPr>
                <w:color w:val="auto"/>
                <w:sz w:val="22"/>
              </w:rPr>
              <w:t xml:space="preserve"> законного представителя умершего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0540185024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1 118,2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1 491,0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1 491,0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0540185024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1 118,2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1 491,0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1 491,0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"Приобретение, проектирование, строительство, реконструкция </w:t>
            </w:r>
            <w:r>
              <w:rPr>
                <w:color w:val="auto"/>
                <w:sz w:val="22"/>
              </w:rPr>
              <w:t>(модернизация) и капитальный ремонт объектов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289 007,7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426 025,3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938 902,9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Осуществление мероприятий по приобретению, проектированию, строительству, реконструкции (модернизации) и капитальному ремонту </w:t>
            </w:r>
            <w:r>
              <w:rPr>
                <w:color w:val="auto"/>
                <w:sz w:val="22"/>
              </w:rPr>
              <w:t>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0541042106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26 256,5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235 776,2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Капитальные вложения в объекты государственной </w:t>
            </w:r>
            <w:r>
              <w:rPr>
                <w:color w:val="auto"/>
                <w:sz w:val="22"/>
              </w:rPr>
              <w:lastRenderedPageBreak/>
              <w:t>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0541042106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26 256,5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235 776,2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Осуществление мероприятий по приобретению, </w:t>
            </w:r>
            <w:r>
              <w:rPr>
                <w:color w:val="auto"/>
                <w:sz w:val="22"/>
              </w:rPr>
              <w:t>проектированию, строительству, реконструкции (модернизации) и капитальному ремонту объектов коммунальной инфраструктуры за счет бюджетного кредита на финансовое обеспечение реализации инфраструктурных проектов (казначейский инфраструктурный кредит) на 2026</w:t>
            </w:r>
            <w:r>
              <w:rPr>
                <w:color w:val="auto"/>
                <w:sz w:val="22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0541097540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5 107,0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0541097540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5 107,0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Осуществление мероприятий по приобретению, проектированию, строительству, реконструкции (модернизации) и капитальному ремонту объектов </w:t>
            </w:r>
            <w:r>
              <w:rPr>
                <w:color w:val="auto"/>
                <w:sz w:val="22"/>
              </w:rPr>
              <w:t>коммунальной инфраструктуры,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05410S2106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753,9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399,9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3 590,6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05410S2106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753,9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399,9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3 590,6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Осуществление мероприятий </w:t>
            </w:r>
            <w:r>
              <w:rPr>
                <w:color w:val="auto"/>
                <w:sz w:val="22"/>
              </w:rPr>
              <w:t>по приобретению, проектированию, строительству, реконструкции (модернизации) и капитальному ремонту объектов коммунальной инфраструктуры за счет бюджетного кредита на финансовое обеспечение реализации инфраструктурных проектов (казначейский инфраструктурны</w:t>
            </w:r>
            <w:r>
              <w:rPr>
                <w:color w:val="auto"/>
                <w:sz w:val="22"/>
              </w:rPr>
              <w:t xml:space="preserve">й кредит) на 2026 год (местный бюджет </w:t>
            </w:r>
            <w:proofErr w:type="spellStart"/>
            <w:r>
              <w:rPr>
                <w:color w:val="auto"/>
                <w:sz w:val="22"/>
              </w:rPr>
              <w:t>софинансирование</w:t>
            </w:r>
            <w:proofErr w:type="spellEnd"/>
            <w:r>
              <w:rPr>
                <w:color w:val="auto"/>
                <w:sz w:val="22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05410S7540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77,8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05410S7540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77,8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Осуществление мероприятий по приобретению, проектированию, строительству, реконструкции </w:t>
            </w:r>
            <w:r>
              <w:rPr>
                <w:color w:val="auto"/>
                <w:sz w:val="22"/>
              </w:rPr>
              <w:t>(модернизации) и капитальному ремонту объектов коммунальной инфраструктуры за счет высвобождаемых средств,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05410SС007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4 868,5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5 990,6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10 493,1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Капитальные вложения в объекты государственной (муниципальной) </w:t>
            </w:r>
            <w:r>
              <w:rPr>
                <w:color w:val="auto"/>
                <w:sz w:val="22"/>
              </w:rPr>
              <w:t>собственности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05410SС007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1 143,8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5 990,6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10 493,1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05410SС007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3 724,7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Осуществление мероприятий по приобретению, проектированию, строительству, реконструкции (модернизации) и капитальному </w:t>
            </w:r>
            <w:r>
              <w:rPr>
                <w:color w:val="auto"/>
                <w:sz w:val="22"/>
              </w:rPr>
              <w:t>ремонту объектов коммунальной инфраструктуры за счет высвобождаемых средств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05410ВС007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278 200,5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393 378,3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689 043,0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05410ВС007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75 104,8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393 378,3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689 </w:t>
            </w:r>
            <w:r>
              <w:rPr>
                <w:color w:val="auto"/>
                <w:sz w:val="22"/>
              </w:rPr>
              <w:t>043,0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05410ВС007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203 095,7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"Осуществление мероприятий по проектированию для последующего строительства, реконструкции (модернизации) и капитальному ремонту объектов </w:t>
            </w:r>
            <w:r>
              <w:rPr>
                <w:color w:val="auto"/>
                <w:sz w:val="22"/>
              </w:rPr>
              <w:t>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13 225,7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Осуществление мероприятий по приобретению, проектированию, </w:t>
            </w:r>
            <w:r>
              <w:rPr>
                <w:color w:val="auto"/>
                <w:sz w:val="22"/>
              </w:rPr>
              <w:lastRenderedPageBreak/>
              <w:t xml:space="preserve">строительству, реконструкции (модернизации) и капитальному ремонту объектов коммунальной инфраструктуры за счет высвобождаемых </w:t>
            </w:r>
            <w:r>
              <w:rPr>
                <w:color w:val="auto"/>
                <w:sz w:val="22"/>
              </w:rPr>
              <w:t>средств,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05411SС007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132,3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05411SС007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132,3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Осуществление мероприятий по приобретению, проектированию, строительству, реконструкции (модернизации) и </w:t>
            </w:r>
            <w:r>
              <w:rPr>
                <w:color w:val="auto"/>
                <w:sz w:val="22"/>
              </w:rPr>
              <w:t>капитальному ремонту объектов коммунальной инфраструктуры за счет высвобождаемых средств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05411ВС007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13 093,4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05411ВС007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13 093,4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224 238,5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224 238,5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224 238,5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Региональный проект "Генеральная </w:t>
            </w:r>
            <w:r>
              <w:rPr>
                <w:color w:val="auto"/>
                <w:sz w:val="22"/>
              </w:rPr>
              <w:t>уборка"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0520100000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180 629,3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Мероприятия по ликвидации объектов накопленного вреда окружающей среде, прошедших оценку воздействия на состояние окружающей среды, здоровье и продолжительность жизни граждан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05201А4700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180 </w:t>
            </w:r>
            <w:r>
              <w:rPr>
                <w:color w:val="auto"/>
                <w:sz w:val="22"/>
              </w:rPr>
              <w:t>629,3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05201А4700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180 629,3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"Ликвидация свалок, объектов накопленного вреда"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0540600000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43 609,2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Ликвидация мест несанкционированного </w:t>
            </w:r>
            <w:r>
              <w:rPr>
                <w:color w:val="auto"/>
                <w:sz w:val="22"/>
              </w:rPr>
              <w:lastRenderedPageBreak/>
              <w:t>размещения отходов производства и потребления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0540643110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0540643110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40 </w:t>
            </w:r>
            <w:r>
              <w:rPr>
                <w:color w:val="auto"/>
                <w:sz w:val="22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Ликвидация несанкционированных свалок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0540688030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0540688030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Ликвидация мест </w:t>
            </w:r>
            <w:r>
              <w:rPr>
                <w:color w:val="auto"/>
                <w:sz w:val="22"/>
              </w:rPr>
              <w:t>несанкционированного размещения отходов производства и потребления,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05406S3110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609,2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05406S3110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609,2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23 056,5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Обеспечение функционирования Главы городского округа Анадырь и Администрации городского округа </w:t>
            </w:r>
            <w:r>
              <w:rPr>
                <w:color w:val="auto"/>
                <w:sz w:val="22"/>
              </w:rPr>
              <w:t>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Администрация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содержание центрального аппарата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работ и услуг для </w:t>
            </w:r>
            <w:r>
              <w:rPr>
                <w:color w:val="auto"/>
                <w:sz w:val="22"/>
              </w:rPr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8020000110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22 856,5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Муниципальная программа "Развитие образования и молодежная политика на территории городского </w:t>
            </w:r>
            <w:r>
              <w:rPr>
                <w:color w:val="auto"/>
                <w:sz w:val="22"/>
              </w:rPr>
              <w:t>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22 856,5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"Реализация проектов инициативного бюджетирования"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22 856,5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Реализация проектов инициативного бюджетирования (Приобретение единой </w:t>
            </w:r>
            <w:r>
              <w:rPr>
                <w:color w:val="auto"/>
                <w:sz w:val="22"/>
              </w:rPr>
              <w:t>кадетской формы для учащихся кадетских классов и юнармейской формы для участников военно-патриотического общественного движения "ЮНАРМИЯ" в городском округе Анадырь)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0741042101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1 038,5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работ и услуг для обеспечения </w:t>
            </w:r>
            <w:r>
              <w:rPr>
                <w:color w:val="auto"/>
                <w:sz w:val="22"/>
              </w:rPr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0741042101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1 038,5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Реализация проектов инициативного бюджетирования (Новая столовая: территория вкуса)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0741042102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6 892,8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работ и услуг для обеспечения </w:t>
            </w:r>
            <w:r>
              <w:rPr>
                <w:color w:val="auto"/>
                <w:sz w:val="22"/>
              </w:rPr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0741042102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6 892,8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Реализация проектов инициативного бюджетирования (Благоустройство территории детской прогулочной игровой площадки МБДОУ "Детский сад "Олененок" села Тавайваам")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0741042103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6 214,7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0741042103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6 214,7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Реализация проектов инициативного бюджетирования (Комфортная образовательная среда)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0741042104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6 892,5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0741042104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6 892,5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Реализация проектов инициативного бюджетирования (Приобретение единой кадетской формы для </w:t>
            </w:r>
            <w:r>
              <w:rPr>
                <w:color w:val="auto"/>
                <w:sz w:val="22"/>
              </w:rPr>
              <w:lastRenderedPageBreak/>
              <w:t xml:space="preserve">учащихся </w:t>
            </w:r>
            <w:r>
              <w:rPr>
                <w:color w:val="auto"/>
                <w:sz w:val="22"/>
              </w:rPr>
              <w:t>кадетских классов и юнармейской формы для участников военно-патриотического общественного движения "ЮНАРМИЯ" в городском округе Анадырь),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07410S2101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Закупка товаров, работ и услуг для обеспечения </w:t>
            </w:r>
            <w:r>
              <w:rPr>
                <w:color w:val="auto"/>
                <w:sz w:val="22"/>
              </w:rPr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07410S2101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Реализация проектов инициативного бюджетирования (Новая столовая: территория вкуса),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07410S2102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</w:t>
            </w:r>
            <w:r>
              <w:rPr>
                <w:color w:val="auto"/>
                <w:sz w:val="22"/>
              </w:rPr>
              <w:t xml:space="preserve">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07410S2102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Реализация проектов инициативного бюджетирования (Благоустройство территории детской прогулочной игровой площадки МБДОУ "Детский сад "Олененок" села </w:t>
            </w:r>
            <w:r>
              <w:rPr>
                <w:color w:val="auto"/>
                <w:sz w:val="22"/>
              </w:rPr>
              <w:t>Тавайваам"),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07410S2103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1 596,4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07410S2103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1 596,4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Реализация проектов инициативного </w:t>
            </w:r>
            <w:r>
              <w:rPr>
                <w:color w:val="auto"/>
                <w:sz w:val="22"/>
              </w:rPr>
              <w:t>бюджетирования (Комфортная образовательная среда),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07410S2104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07410S2104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Реализация проектов инициативного бюджетирования (инициативные платежи), за </w:t>
            </w:r>
            <w:r>
              <w:rPr>
                <w:color w:val="auto"/>
                <w:sz w:val="22"/>
              </w:rPr>
              <w:lastRenderedPageBreak/>
              <w:t>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07410S210Д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07410S210Д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37 309,7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37 309,7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37 309,7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</w:t>
            </w:r>
            <w:r>
              <w:rPr>
                <w:color w:val="auto"/>
                <w:sz w:val="22"/>
              </w:rPr>
              <w:t>мероприятий "Создание региональной системы сохранения историко-культурного наследия Чукотки"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0640700000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37 309,7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Проведение работ по увековечению памяти погибших при защите Отечества в ходе выполнения задач специальной военной операции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0640742170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36 750,0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0640742170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36 750,0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Проведение работ по увековечению памяти погибших при защите Отечества в ходе выполнения</w:t>
            </w:r>
            <w:r>
              <w:rPr>
                <w:color w:val="auto"/>
                <w:sz w:val="22"/>
              </w:rPr>
              <w:t xml:space="preserve"> задач специальной военной операции,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06407S2170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559,7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06407S2170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559,7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ЗДРАВООХРАНЕНИЕ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Санитарно-эпидемиологическое благополучие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"Создание условий развития государственной </w:t>
            </w:r>
            <w:r>
              <w:rPr>
                <w:color w:val="auto"/>
                <w:sz w:val="22"/>
              </w:rPr>
              <w:lastRenderedPageBreak/>
              <w:t>ветеринарной службы Чукотского автономного округа в целях обеспечения эпизоотического благополучия его территории"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0540900000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Организация мероприятий </w:t>
            </w:r>
            <w:r>
              <w:rPr>
                <w:color w:val="auto"/>
                <w:sz w:val="22"/>
              </w:rPr>
              <w:t>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0540943080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0540943080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306,6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СОЦИАЛЬНАЯ </w:t>
            </w:r>
            <w:r>
              <w:rPr>
                <w:color w:val="auto"/>
                <w:sz w:val="22"/>
              </w:rPr>
              <w:t>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149 417,9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52 986,4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67 668,6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2 180,0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1 700,0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</w:t>
            </w:r>
            <w:r>
              <w:rPr>
                <w:color w:val="auto"/>
                <w:sz w:val="22"/>
              </w:rPr>
              <w:t>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1 700,0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1 700,0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Социальное обеспечение и иные выплаты</w:t>
            </w:r>
            <w:r>
              <w:rPr>
                <w:color w:val="auto"/>
                <w:sz w:val="22"/>
              </w:rPr>
              <w:t xml:space="preserve">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1 700,0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Ежегодные выплаты в соответствии с Решением Совета депутатов городского округа Анадырь от 6 октября 2011 № 233 "Об утверждении Положения о звании "Почётный гражданин города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8290020289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Социальное обеспечение и иные </w:t>
            </w:r>
            <w:r>
              <w:rPr>
                <w:color w:val="auto"/>
                <w:sz w:val="22"/>
              </w:rPr>
              <w:t>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8290020289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147 237,9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52 476,4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67 128,6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"Жилье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147 237,9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52 476,4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67 128,6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Комплекс </w:t>
            </w:r>
            <w:r>
              <w:rPr>
                <w:color w:val="auto"/>
                <w:sz w:val="22"/>
              </w:rPr>
              <w:t>процессных мероприятий "Содействие в обеспечении жильем молодых семей"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34 388,5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39 469,6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41 116,7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04401L4970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34 388,5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39 469,6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41 116,7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Социальное обеспечение и</w:t>
            </w:r>
            <w:r>
              <w:rPr>
                <w:color w:val="auto"/>
                <w:sz w:val="22"/>
              </w:rPr>
              <w:t xml:space="preserve">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04401L4970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34 388,5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39 469,6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41 116,7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"Предоставление жилых помещений детям-сиротам и лицам из их числа"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112 849,4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13 006,8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26 011,9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Обеспечение детей-сирот и </w:t>
            </w:r>
            <w:r>
              <w:rPr>
                <w:color w:val="auto"/>
                <w:sz w:val="22"/>
              </w:rPr>
              <w:t>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04402R082Д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11 385,0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11 571,5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11 730,5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04402R082Д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11 385,0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11 571,5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11 730,5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Обеспечение детей-сирот и детей, оставшихся без попечения родителей, лиц из числа </w:t>
            </w:r>
            <w:r>
              <w:rPr>
                <w:color w:val="auto"/>
                <w:sz w:val="22"/>
              </w:rPr>
              <w:t>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04402А082Д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101 464,4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1 435,3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14 281,4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Капитальные вложения в</w:t>
            </w:r>
            <w:r>
              <w:rPr>
                <w:color w:val="auto"/>
                <w:sz w:val="22"/>
              </w:rPr>
              <w:t xml:space="preserve">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04402А082Д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101 464,4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1 435,3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14 281,4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129 539,6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125 825,8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22 295,1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28 016,7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22 272,4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22 295,1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Муниципальная </w:t>
            </w:r>
            <w:r>
              <w:rPr>
                <w:color w:val="auto"/>
                <w:sz w:val="22"/>
              </w:rPr>
              <w:t>программа "Развитие социально-культурной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28 016,7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22 272,4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22 295,1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Региональный проект "Развитие социальной инфраструктуры"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28 016,7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22 272,4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22 295,1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Оснащение объектов </w:t>
            </w:r>
            <w:r>
              <w:rPr>
                <w:color w:val="auto"/>
                <w:sz w:val="22"/>
              </w:rPr>
              <w:t>спортивной инфраструктуры спортивно-технологическим оборудованием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06201L2280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2 635,9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1 967,8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1 990,5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06201L2280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2 635,9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1 967,8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1 990,5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06201А2280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25 380,8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20 304,6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20 304,6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06201А2280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25 380,8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</w:t>
            </w:r>
            <w:r>
              <w:rPr>
                <w:color w:val="auto"/>
                <w:sz w:val="22"/>
              </w:rPr>
              <w:t xml:space="preserve"> 304,6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20 304,6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101 522,9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103 553,4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101 522,9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103 553,4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Региональный проект "Бизнес-спринт (Я выбираю </w:t>
            </w:r>
            <w:r>
              <w:rPr>
                <w:color w:val="auto"/>
                <w:sz w:val="22"/>
              </w:rPr>
              <w:t>спорт)"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24 365,5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44 670,1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и монтаж оборудования для создания "умных" спортивных площадок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06202L7530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24 365,5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44 670,1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06202L7530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24 365,5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44 670,1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"Обеспечение государственных гарантий и развитие современной инфраструктуры спорта и туризма"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0640800000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77 157,4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58 883,3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и монтаж оборудования для создания "умных" спортивных площадок, а также подготовку оснований для создания "умных" </w:t>
            </w:r>
            <w:r>
              <w:rPr>
                <w:color w:val="auto"/>
                <w:sz w:val="22"/>
              </w:rPr>
              <w:lastRenderedPageBreak/>
              <w:t>спортивных площадок за счет средств окружного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06408А7530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77 157,4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58 883,3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Закупка товаров, работ и услуг для</w:t>
            </w:r>
            <w:r>
              <w:rPr>
                <w:color w:val="auto"/>
                <w:sz w:val="22"/>
              </w:rPr>
              <w:t xml:space="preserve">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06408А7530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77 157,4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58 883,3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Управление по социальной политике Администрации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2 136 790,3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2 099 457,4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2 085 734,6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40 136,3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38 991,8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39 330,2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5 525,9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5 445,9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5 525,9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Непрограммное </w:t>
            </w:r>
            <w:r>
              <w:rPr>
                <w:color w:val="auto"/>
                <w:sz w:val="22"/>
              </w:rPr>
              <w:t>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5 525,9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5 445,9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5 525,9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5 525,9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5 445,9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5 525,9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Обеспечение деятельности комиссий по делам </w:t>
            </w:r>
            <w:r>
              <w:rPr>
                <w:color w:val="auto"/>
                <w:sz w:val="22"/>
              </w:rPr>
              <w:t>несовершеннолетних,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8290000170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201,7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121,7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201,7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color w:val="auto"/>
                <w:sz w:val="22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8290000170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201,7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121,7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201,7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деятельности комиссий по делам несовершеннолетних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8290043020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5 324,2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5 324,2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5 324,2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color w:val="auto"/>
                <w:sz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8290043020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5 324,2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5 324,2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5 324,2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Другие </w:t>
            </w:r>
            <w:r>
              <w:rPr>
                <w:color w:val="auto"/>
                <w:sz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34 610,4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33 545,9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33 804,3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34 536,4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33 471,5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33 729,5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</w:t>
            </w:r>
            <w:r>
              <w:rPr>
                <w:color w:val="auto"/>
                <w:sz w:val="22"/>
              </w:rPr>
              <w:t>мероприятий "Обеспечение подведомственных учреждений"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0740500000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34 536,4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33 471,5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33 729,5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</w:t>
            </w:r>
            <w:r>
              <w:rPr>
                <w:color w:val="auto"/>
                <w:sz w:val="22"/>
              </w:rPr>
              <w:t xml:space="preserve">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0740510110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650,0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</w:t>
            </w:r>
            <w:r>
              <w:rPr>
                <w:color w:val="auto"/>
                <w:sz w:val="22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0740510110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650,0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Обеспечение деятельности Муниципального казенного учреждения </w:t>
            </w:r>
            <w:r>
              <w:rPr>
                <w:color w:val="auto"/>
                <w:sz w:val="22"/>
              </w:rPr>
              <w:t>"Централизованная бухгалтерия учреждений образования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0740565369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34 016,4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32 821,5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33 289,5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color w:val="auto"/>
                <w:sz w:val="22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0740565369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29 982,9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29 176,8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29 176,8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Закупка </w:t>
            </w:r>
            <w:r>
              <w:rPr>
                <w:color w:val="auto"/>
                <w:sz w:val="22"/>
              </w:rPr>
              <w:t>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0740565369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4 033,5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3 644,7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4 112,7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"Создание единого информационного пространства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1040180333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1040180333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1 969 630,8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1 939 342,5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1 925 052,4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729 408,8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713 179,5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715 020,1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Компенсация расходов, связанных с переездом в соответствии с Решением Совета депутатов городского округа Анадырь от 05 марта </w:t>
            </w:r>
            <w:r>
              <w:rPr>
                <w:color w:val="auto"/>
                <w:sz w:val="22"/>
              </w:rPr>
              <w:lastRenderedPageBreak/>
              <w:t>2015 № 50 "Об утверждении Положения о некоторых гарантиях и компенсациях для лиц, работающих в организациях, финансируемых из бюдже</w:t>
            </w:r>
            <w:r>
              <w:rPr>
                <w:color w:val="auto"/>
                <w:sz w:val="22"/>
              </w:rPr>
              <w:t>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329,0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329,0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Резервный фонд Администрации городского округа Анадырь </w:t>
            </w:r>
            <w:r>
              <w:rPr>
                <w:color w:val="auto"/>
                <w:sz w:val="22"/>
              </w:rPr>
              <w:t>на непредвиденные расходы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Муниципальная программа "Развитие образования и молодежная </w:t>
            </w:r>
            <w:r>
              <w:rPr>
                <w:color w:val="auto"/>
                <w:sz w:val="22"/>
              </w:rPr>
              <w:t>политика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728 579,8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713 179,5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715 020,1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</w:t>
            </w:r>
            <w:r>
              <w:rPr>
                <w:color w:val="auto"/>
                <w:sz w:val="22"/>
              </w:rPr>
              <w:t xml:space="preserve"> обязательств учреждений дошкольного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712 984,9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713 179,5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715 020,1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</w:t>
            </w:r>
            <w:r>
              <w:rPr>
                <w:color w:val="auto"/>
                <w:sz w:val="22"/>
              </w:rPr>
              <w:t>№ 50"Об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0740110110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12 180,0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12 180,0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учреждениям и иным </w:t>
            </w:r>
            <w:r>
              <w:rPr>
                <w:color w:val="auto"/>
                <w:sz w:val="22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0740110110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12 180,0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12 180,0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Расходы на обеспечение деятельности (оказание услуг) детских дошкольных учреждений за счет средств местного </w:t>
            </w:r>
            <w:r>
              <w:rPr>
                <w:color w:val="auto"/>
                <w:sz w:val="22"/>
              </w:rPr>
              <w:t>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07401М9901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124 104,4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122 119,0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123 959,6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07401М9901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124 104,4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122 119,0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123 959,6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обеспечение деятельности (оказание</w:t>
            </w:r>
            <w:r>
              <w:rPr>
                <w:color w:val="auto"/>
                <w:sz w:val="22"/>
              </w:rPr>
              <w:t xml:space="preserve"> услуг) детских дошкольных учреждений за счет средств окружного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07401С9901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578 880,5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578 880,5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578 880,5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07401С9901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578 880,5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578 880,5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578 880,5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"Обеспечение государственных гарантий и развитие современной инфраструктуры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15 594,9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Мероприятия по поддержке детских и молодежных движений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0740442132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1 434,3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0740442132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1 434,3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Проведение ремонтных работ в муниципальных образовательных организациях городского округа </w:t>
            </w:r>
            <w:r>
              <w:rPr>
                <w:color w:val="auto"/>
                <w:sz w:val="22"/>
              </w:rPr>
              <w:t>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1 412,2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1 412,2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Материально-техническое обеспечение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безопасности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2 149,9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2 149,9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074044257Д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1 </w:t>
            </w:r>
            <w:r>
              <w:rPr>
                <w:color w:val="auto"/>
                <w:sz w:val="22"/>
              </w:rPr>
              <w:t>610,1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074044257Д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1 610,1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Выплаты специалистам муниципальных образовательных организаций денежной компенсации за наем (поднаем) </w:t>
            </w:r>
            <w:r>
              <w:rPr>
                <w:color w:val="auto"/>
                <w:sz w:val="22"/>
              </w:rPr>
              <w:t>жилых помещений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5 816,5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5 816,5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Мероприятия по поддержке детских и молодежных движений, за счет </w:t>
            </w:r>
            <w:r>
              <w:rPr>
                <w:color w:val="auto"/>
                <w:sz w:val="22"/>
              </w:rPr>
              <w:t>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07404S2132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07404S2132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Проведение ремонтных работ в муниципальных образовательных </w:t>
            </w:r>
            <w:r>
              <w:rPr>
                <w:color w:val="auto"/>
                <w:sz w:val="22"/>
              </w:rPr>
              <w:t>организациях городского округа Анадырь,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538,6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учреждениям и иным </w:t>
            </w:r>
            <w:r>
              <w:rPr>
                <w:color w:val="auto"/>
                <w:sz w:val="22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538,6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Материально-техническое обеспечение образовательных организаций,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1 496,8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1 496,8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безопасности образовательных организаций,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812,8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812,8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Создание в образовательных организациях условий для инклюзивного образования детей-инвалидов,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07404S257Д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учреждениям и иным </w:t>
            </w:r>
            <w:r>
              <w:rPr>
                <w:color w:val="auto"/>
                <w:sz w:val="22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07404S257Д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Выплаты специалистам муниципальных образовательных организаций денежной компенсации за наем (поднаем) жилых помещений,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88,7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88,7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962 222,3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920 773,2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923 108,5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Муниципальная программа "Управление финансами и имуществом </w:t>
            </w:r>
            <w:r>
              <w:rPr>
                <w:color w:val="auto"/>
                <w:sz w:val="22"/>
              </w:rPr>
              <w:t>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241,8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241,8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Компенсация расходов, связанных с переездом в соответствии с Решением Совета депутатов</w:t>
            </w:r>
            <w:r>
              <w:rPr>
                <w:color w:val="auto"/>
                <w:sz w:val="22"/>
              </w:rPr>
              <w:t xml:space="preserve">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241,8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</w:t>
            </w:r>
            <w:r>
              <w:rPr>
                <w:color w:val="auto"/>
                <w:sz w:val="22"/>
              </w:rPr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241,8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961 </w:t>
            </w:r>
            <w:r>
              <w:rPr>
                <w:color w:val="auto"/>
                <w:sz w:val="22"/>
              </w:rPr>
              <w:t>980,5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920 773,2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923 108,5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Региональный проект "Педагоги и наставники"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072Ю600000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42 966,3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43 890,9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42 966,3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Ежемесячное денежное вознаграждение за классное руководство педагогическим работникам общеобразовательных организаций городского </w:t>
            </w:r>
            <w:r>
              <w:rPr>
                <w:color w:val="auto"/>
                <w:sz w:val="22"/>
              </w:rPr>
              <w:t>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072Ю653031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42 966,3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43 890,9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42 966,3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072Ю653031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42 966,3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43 890,9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42 966,3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"Финансовое </w:t>
            </w:r>
            <w:r>
              <w:rPr>
                <w:color w:val="auto"/>
                <w:sz w:val="22"/>
              </w:rPr>
              <w:t>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834 830,9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811 460,6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813 280,4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Компенсация расходов на оплату стоимости проезда и провоза багажа в </w:t>
            </w:r>
            <w:r>
              <w:rPr>
                <w:color w:val="auto"/>
                <w:sz w:val="22"/>
              </w:rPr>
              <w:lastRenderedPageBreak/>
              <w:t>соответствии с Решением Совета депутатов городского округа Анадырь от 05 марта 2015 № 50"Об утверждении Положения о некоторых гарантиях и компенсациях для лиц, работающих в организациях, ф</w:t>
            </w:r>
            <w:r>
              <w:rPr>
                <w:color w:val="auto"/>
                <w:sz w:val="22"/>
              </w:rPr>
              <w:t>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0740210110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11 447,3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11 550,0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11 550,0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0740210110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11 447,3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11 550,0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11 550,0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</w:t>
            </w:r>
            <w:r>
              <w:rPr>
                <w:color w:val="auto"/>
                <w:sz w:val="22"/>
              </w:rPr>
              <w:t>на обеспечение деятельности (оказание услуг) школ - детских садов, школ начальных, неполных средних и средних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07402М9902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132 446,0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108 973,0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110 791,8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</w:t>
            </w:r>
            <w:r>
              <w:rPr>
                <w:color w:val="auto"/>
                <w:sz w:val="22"/>
              </w:rPr>
              <w:t xml:space="preserve">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07402М9902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132 446,0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108 973,0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110 791,8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07402С9902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690 937,6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690 937,6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690 938,6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07402С9902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690 937,6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690 937,6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690 938,6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"Обеспечение государственных </w:t>
            </w:r>
            <w:r>
              <w:rPr>
                <w:color w:val="auto"/>
                <w:sz w:val="22"/>
              </w:rPr>
              <w:t>гарантий и развитие современной инфраструктуры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68 251,0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49 706,7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51 451,3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Мероприятия по поддержке детских и молодежных движений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0740442132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1 200,0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</w:t>
            </w:r>
            <w:r>
              <w:rPr>
                <w:color w:val="auto"/>
                <w:sz w:val="22"/>
              </w:rPr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0740442132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1 200,0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Проведение ремонтных работ в муниципальных образовательных организациях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15 041,5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</w:t>
            </w:r>
            <w:r>
              <w:rPr>
                <w:color w:val="auto"/>
                <w:sz w:val="22"/>
              </w:rPr>
              <w:t>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15 041,5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Материально-техническое обеспечение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439,8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</w:t>
            </w:r>
            <w:r>
              <w:rPr>
                <w:color w:val="auto"/>
                <w:sz w:val="22"/>
              </w:rPr>
              <w:t>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439,8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Реализация мероприятий по профессиональной ориентации лиц, обучающихся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0740442410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0740442410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Мероприятия по поддержке детского и юношеского туризма и краеведения, эколого-биологического воспитания </w:t>
            </w:r>
            <w:r>
              <w:rPr>
                <w:color w:val="auto"/>
                <w:sz w:val="22"/>
              </w:rPr>
              <w:t>обучающихся образовательных организаций Чукотского автономного округа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074044242Д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904,8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074044242Д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904,8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безопасности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12 508,0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12 508,0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Выплаты специалистам </w:t>
            </w:r>
            <w:r>
              <w:rPr>
                <w:color w:val="auto"/>
                <w:sz w:val="22"/>
              </w:rPr>
              <w:t>муниципальных образовательных организаций денежной компенсации за наем (поднаем) жилых помещений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</w:t>
            </w:r>
            <w:r>
              <w:rPr>
                <w:color w:val="auto"/>
                <w:sz w:val="22"/>
              </w:rPr>
              <w:t xml:space="preserve"> 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07404L304Д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28 227,5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28 386,8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29 522,2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учреждениям и </w:t>
            </w:r>
            <w:r>
              <w:rPr>
                <w:color w:val="auto"/>
                <w:sz w:val="22"/>
              </w:rPr>
              <w:t>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07404L304Д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28 227,5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28 386,8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29 522,2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Мероприятия по поддержке детских и молодежных движений,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07404S2132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</w:t>
            </w:r>
            <w:r>
              <w:rPr>
                <w:color w:val="auto"/>
                <w:sz w:val="22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07404S2132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Проведение ремонтных работ в муниципальных образовательных организациях городского округа Анадырь,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1 </w:t>
            </w:r>
            <w:r>
              <w:rPr>
                <w:color w:val="auto"/>
                <w:sz w:val="22"/>
              </w:rPr>
              <w:t>212,1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1 212,1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Материально-техническое обеспечение образовательных организаций,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271,2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304,6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304,6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учреждениям и иным </w:t>
            </w:r>
            <w:r>
              <w:rPr>
                <w:color w:val="auto"/>
                <w:sz w:val="22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271,2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304,6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304,6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Реализация мероприятий по профессиональной ориентации лиц, обучающихся в </w:t>
            </w:r>
            <w:r>
              <w:rPr>
                <w:color w:val="auto"/>
                <w:sz w:val="22"/>
              </w:rPr>
              <w:t>общеобразовательных организациях,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07404S2410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07404S2410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Мероприятия по </w:t>
            </w:r>
            <w:r>
              <w:rPr>
                <w:color w:val="auto"/>
                <w:sz w:val="22"/>
              </w:rPr>
              <w:t>поддержке детского и юношеского туризма и краеведения, эколого-биологического воспитания обучающихся образовательных организаций Чукотского автономного округа,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07404S242Д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</w:t>
            </w:r>
            <w:r>
              <w:rPr>
                <w:color w:val="auto"/>
                <w:sz w:val="22"/>
              </w:rPr>
              <w:t>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07404S242Д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безопасности образовательных организаций,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</w:t>
            </w:r>
            <w:r>
              <w:rPr>
                <w:color w:val="auto"/>
                <w:sz w:val="22"/>
              </w:rPr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Выплаты специалистам муниципальных образовательных организаций денежной компенсации за наем (поднаем) жилых помещений, за счет средств </w:t>
            </w:r>
            <w:r>
              <w:rPr>
                <w:color w:val="auto"/>
                <w:sz w:val="22"/>
              </w:rPr>
              <w:t>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114,3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114,3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Комплекс процессных мероприятий "Организация отдыха и оздоровление </w:t>
            </w:r>
            <w:r>
              <w:rPr>
                <w:color w:val="auto"/>
                <w:sz w:val="22"/>
              </w:rPr>
              <w:t>детей"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0740700000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15 102,8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14 902,8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14 902,8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Реализация мероприятий по проведению оздоровительной кампании детей, находящихся в трудной жизненной ситуации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074074215Д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9 895,2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9 895,2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9 895,2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</w:t>
            </w:r>
            <w:r>
              <w:rPr>
                <w:color w:val="auto"/>
                <w:sz w:val="22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074074215Д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9 895,2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9 895,2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9 895,2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07407S215Д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5 207,6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5 007,6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5 007,6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07407S215Д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5 207,6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5 007,6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5 007,6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"Поддержка и развитие детского и </w:t>
            </w:r>
            <w:r>
              <w:rPr>
                <w:color w:val="auto"/>
                <w:sz w:val="22"/>
              </w:rPr>
              <w:t>молодежного образования и творчества"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0740900000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812,2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507,7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Материально-техническое оснащение школьных театров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0740942129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учреждениям и иным некоммерческим </w:t>
            </w:r>
            <w:r>
              <w:rPr>
                <w:color w:val="auto"/>
                <w:sz w:val="22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0740942129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Мероприятия по поддержке творчества обучающихся инженерной направленности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0740942440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417,0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учреждениям и иным некоммерческим </w:t>
            </w:r>
            <w:r>
              <w:rPr>
                <w:color w:val="auto"/>
                <w:sz w:val="22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0740942440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417,0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Материально-техническое оснащение школьных </w:t>
            </w:r>
            <w:r>
              <w:rPr>
                <w:color w:val="auto"/>
                <w:sz w:val="22"/>
              </w:rPr>
              <w:lastRenderedPageBreak/>
              <w:t>театров,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07409S2129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Предоставление субсидий бюджетным, автономным учреждениям и иным </w:t>
            </w:r>
            <w:r>
              <w:rPr>
                <w:color w:val="auto"/>
                <w:sz w:val="22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07409S2129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Мероприятия по поддержке творчества обучающихся инженерной направленности,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07409S2440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</w:t>
            </w:r>
            <w:r>
              <w:rPr>
                <w:color w:val="auto"/>
                <w:sz w:val="22"/>
              </w:rPr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07409S2440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268 640,5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227 795,2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227 040,1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1 228,7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062Я500000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1 228,7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Государственная поддержка отрасли культуры (Оснащение детских школ искусств музыкальными инструментами, </w:t>
            </w:r>
            <w:r>
              <w:rPr>
                <w:color w:val="auto"/>
                <w:sz w:val="22"/>
              </w:rPr>
              <w:t>оборудованием и учебными материалами)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062Я555190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1 228,7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062Я555190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1 228,7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Муниципальная программа "Развитие </w:t>
            </w:r>
            <w:r>
              <w:rPr>
                <w:color w:val="auto"/>
                <w:sz w:val="22"/>
              </w:rPr>
              <w:t>образования и молодежная политика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268 640,5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226 566,5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227 040,1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</w:t>
            </w:r>
            <w:r>
              <w:rPr>
                <w:color w:val="auto"/>
                <w:sz w:val="22"/>
              </w:rPr>
              <w:lastRenderedPageBreak/>
              <w:t>дополнительного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225 810,7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226 058,8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226 </w:t>
            </w:r>
            <w:r>
              <w:rPr>
                <w:color w:val="auto"/>
                <w:sz w:val="22"/>
              </w:rPr>
              <w:t>532,4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</w:t>
            </w:r>
            <w:r>
              <w:rPr>
                <w:color w:val="auto"/>
                <w:sz w:val="22"/>
              </w:rPr>
              <w:t>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0740310110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3 740,0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3 740,0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3 740,0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0740310110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3 740,0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3 740,0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3 740,0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07403М9904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38 442,8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38 690,9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39 164,5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учреждениям и иным </w:t>
            </w:r>
            <w:r>
              <w:rPr>
                <w:color w:val="auto"/>
                <w:sz w:val="22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07403М9904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38 442,8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38 690,9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39 164,5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07403С9904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183 627,9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183 627,9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183</w:t>
            </w:r>
            <w:r>
              <w:rPr>
                <w:color w:val="auto"/>
                <w:sz w:val="22"/>
              </w:rPr>
              <w:t xml:space="preserve"> 627,9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07403С9904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183 627,9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183 627,9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183 627,9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"Обеспечение государственных гарантий и развитие современной </w:t>
            </w:r>
            <w:r>
              <w:rPr>
                <w:color w:val="auto"/>
                <w:sz w:val="22"/>
              </w:rPr>
              <w:t>инфраструктуры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42 322,1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Проведение ремонтных работ в муниципальных образовательных </w:t>
            </w:r>
            <w:r>
              <w:rPr>
                <w:color w:val="auto"/>
                <w:sz w:val="22"/>
              </w:rPr>
              <w:lastRenderedPageBreak/>
              <w:t>организациях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25 914,5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Предоставление субсидий бюджетным, автономным </w:t>
            </w:r>
            <w:r>
              <w:rPr>
                <w:color w:val="auto"/>
                <w:sz w:val="22"/>
              </w:rPr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25 914,5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безопасности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8 414,3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учреждениям и иным </w:t>
            </w:r>
            <w:r>
              <w:rPr>
                <w:color w:val="auto"/>
                <w:sz w:val="22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8 414,3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074044257Д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215,2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</w:t>
            </w:r>
            <w:r>
              <w:rPr>
                <w:color w:val="auto"/>
                <w:sz w:val="22"/>
              </w:rPr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074044257Д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215,2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Выплаты специалистам муниципальных образовательных организаций денежной компенсации за наем (поднаем) жилых помещений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1 083,5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1 083,5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Проведение ремонтных работ в муниципальных образовательных организациях городского округа Анадырь, за счет средств </w:t>
            </w:r>
            <w:r>
              <w:rPr>
                <w:color w:val="auto"/>
                <w:sz w:val="22"/>
              </w:rPr>
              <w:t>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6 546,6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6 546,6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Обеспечение безопасности образовательных организаций, за счет </w:t>
            </w:r>
            <w:r>
              <w:rPr>
                <w:color w:val="auto"/>
                <w:sz w:val="22"/>
              </w:rPr>
              <w:t>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128,2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128,2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Создание в образовательных организациях условий для </w:t>
            </w:r>
            <w:r>
              <w:rPr>
                <w:color w:val="auto"/>
                <w:sz w:val="22"/>
              </w:rPr>
              <w:t>инклюзивного образования детей-инвалидов,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07404S257Д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07404S257Д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Выплаты </w:t>
            </w:r>
            <w:r>
              <w:rPr>
                <w:color w:val="auto"/>
                <w:sz w:val="22"/>
              </w:rPr>
              <w:t>специалистам муниципальных образовательных организаций денежной компенсации за наем (поднаем) жилых помещений,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учреждениям и иным </w:t>
            </w:r>
            <w:r>
              <w:rPr>
                <w:color w:val="auto"/>
                <w:sz w:val="22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"Профилактика детского дорожно-транспортного травматизма"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0740600000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507,7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507,7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507,7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Организация работы по профилактике детского </w:t>
            </w:r>
            <w:r>
              <w:rPr>
                <w:color w:val="auto"/>
                <w:sz w:val="22"/>
              </w:rPr>
              <w:t>дорожно-транспортного травматизма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074064213Д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074064213Д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Организация работы по профилактике детского</w:t>
            </w:r>
            <w:r>
              <w:rPr>
                <w:color w:val="auto"/>
                <w:sz w:val="22"/>
              </w:rPr>
              <w:t xml:space="preserve"> дорожно-транспортного травматизма,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07406S213Д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07406S213Д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Профессиональная </w:t>
            </w:r>
            <w:r>
              <w:rPr>
                <w:color w:val="auto"/>
                <w:sz w:val="22"/>
              </w:rPr>
              <w:t>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"Обеспечение </w:t>
            </w:r>
            <w:r>
              <w:rPr>
                <w:color w:val="auto"/>
                <w:sz w:val="22"/>
              </w:rPr>
              <w:t>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содержание центрального аппарата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0640300110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работ и услуг для обеспечения </w:t>
            </w:r>
            <w:r>
              <w:rPr>
                <w:color w:val="auto"/>
                <w:sz w:val="22"/>
              </w:rPr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0640300110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1 775,0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1 875,0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1 875,0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1 775,0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1 875,0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1 875,0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"Организация досуга молодежи, развитие творческих способностей детей"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0740800000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1 775,0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1 875,0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1 875,0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Проведение массовых мероприятий в области молодежной политики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0740887070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1 775,0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1 875,0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1 875,0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0740887070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490,0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учреждениям и иным некоммерческим </w:t>
            </w:r>
            <w:r>
              <w:rPr>
                <w:color w:val="auto"/>
                <w:sz w:val="22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0740887070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1 285,0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1 875,0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1 875,0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7 534,2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75 719,6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58 008,7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7 534,2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75 719,6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58 008,7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Региональный проект "Педагоги и наставники"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072Ю600000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4 825,4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10 563,4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10 669,9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Обеспечение выплат ежемесячного денежного вознаграждения советникам директоров по воспитанию и взаимодействию с </w:t>
            </w:r>
            <w:r>
              <w:rPr>
                <w:color w:val="auto"/>
                <w:sz w:val="22"/>
              </w:rPr>
              <w:t>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072Ю650500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1 054,4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2 278,9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2 277,2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учреждениям и </w:t>
            </w:r>
            <w:r>
              <w:rPr>
                <w:color w:val="auto"/>
                <w:sz w:val="22"/>
              </w:rPr>
              <w:t>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072Ю650500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1 054,4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2 278,9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2 277,2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</w:t>
            </w:r>
            <w:r>
              <w:rPr>
                <w:color w:val="auto"/>
                <w:sz w:val="22"/>
              </w:rPr>
              <w:t>организациях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072Ю65179Д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3 771,0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8 284,5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8 392,7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072Ю65179Д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3 771,0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8 284,5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8 392,7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"Обеспечение </w:t>
            </w:r>
            <w:r>
              <w:rPr>
                <w:color w:val="auto"/>
                <w:sz w:val="22"/>
              </w:rPr>
              <w:t>государственных гарантий и развитие современной инфраструктуры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2 708,8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65 156,2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47 338,8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Мероприятия по поддержке детских и молодежных движений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0740442132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</w:t>
            </w:r>
            <w:r>
              <w:rPr>
                <w:color w:val="auto"/>
                <w:sz w:val="22"/>
              </w:rPr>
              <w:t>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0740442132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Проведение ремонтных работ в муниципальных образовательных </w:t>
            </w:r>
            <w:r>
              <w:rPr>
                <w:color w:val="auto"/>
                <w:sz w:val="22"/>
              </w:rPr>
              <w:lastRenderedPageBreak/>
              <w:t>организациях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17 368,2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17 368,2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безопасности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</w:t>
            </w:r>
            <w:r>
              <w:rPr>
                <w:color w:val="auto"/>
                <w:sz w:val="22"/>
              </w:rPr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24 000,0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25 000,0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074044257Д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1 </w:t>
            </w:r>
            <w:r>
              <w:rPr>
                <w:color w:val="auto"/>
                <w:sz w:val="22"/>
              </w:rPr>
              <w:t>800,0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074044257Д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1 800,0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Выплаты специалистам муниципальных образовательных организаций денежной компенсации за наем (поднаем) жилых помещений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14 400,0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14 400,0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14 400,0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14 400,0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Мероприятия по развитию творческого и интеллектуального потенциала </w:t>
            </w:r>
            <w:r>
              <w:rPr>
                <w:color w:val="auto"/>
                <w:sz w:val="22"/>
              </w:rPr>
              <w:t>детей и молодёжи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0740487033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2 708,8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2 770,0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2 770,0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0740487033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186,1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2 770,0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2 770,0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</w:t>
            </w:r>
            <w:r>
              <w:rPr>
                <w:color w:val="auto"/>
                <w:sz w:val="22"/>
              </w:rPr>
              <w:t xml:space="preserve">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0740487033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2 522,7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Мероприятия по поддержке детских и молодежных </w:t>
            </w:r>
            <w:r>
              <w:rPr>
                <w:color w:val="auto"/>
                <w:sz w:val="22"/>
              </w:rPr>
              <w:lastRenderedPageBreak/>
              <w:t>движений,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07404S2132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41,2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Предоставление субсидий бюджетным, автономным </w:t>
            </w:r>
            <w:r>
              <w:rPr>
                <w:color w:val="auto"/>
                <w:sz w:val="22"/>
              </w:rPr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07404S2132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41,2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Проведение ремонтных работ в муниципальных образовательных организациях городского округа Анадырь,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264,5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264,5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безопасности образовательных организаций,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1 565,5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380,8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1 565,5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380,8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Создание в образовательных организациях условий для инклюзивного образования детей-инвалидов, за счет средств </w:t>
            </w:r>
            <w:r>
              <w:rPr>
                <w:color w:val="auto"/>
                <w:sz w:val="22"/>
              </w:rPr>
              <w:t>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07404S257Д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27,5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27,5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07404S257Д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27,5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27,5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Выплаты специалистам муниципальных образовательных организаций денежной </w:t>
            </w:r>
            <w:r>
              <w:rPr>
                <w:color w:val="auto"/>
                <w:sz w:val="22"/>
              </w:rPr>
              <w:t>компенсации за наем (поднаем) жилых помещений,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219,3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219,3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219,3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219,3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84 521,2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81 831,7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81 635,6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84 521,2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81 831,7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81 635,6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</w:t>
            </w:r>
            <w:r>
              <w:rPr>
                <w:color w:val="auto"/>
                <w:sz w:val="22"/>
              </w:rPr>
              <w:t>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Компенсация расходов, связанных с переездом в соответствии с Решением Совета депутатов городского округа Анадырь от 05 марта 2015 № 50 "Об утверждении Положения </w:t>
            </w:r>
            <w:r>
              <w:rPr>
                <w:color w:val="auto"/>
                <w:sz w:val="22"/>
              </w:rPr>
              <w:t>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84 492,8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81 831,7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81 635,6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Региональный проект "Развитие социальной инфраструктуры"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3 514,3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Проведение ремонтных работ в муниципальных учреждениях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0620142240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3 461,5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0620142240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3 461,5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Проведение ремонтных работ в муниципальных учреждениях культуры,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06201S2240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06201S2240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78 478,5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79 107,0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79 135,6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</w:t>
            </w:r>
            <w:r>
              <w:rPr>
                <w:color w:val="auto"/>
                <w:sz w:val="22"/>
              </w:rPr>
              <w:t>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0640110110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1 150,0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1 150,0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0640110110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1 150,0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1 150,0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</w:t>
            </w:r>
            <w:r>
              <w:rPr>
                <w:color w:val="auto"/>
                <w:sz w:val="22"/>
              </w:rPr>
              <w:t>обеспечение деятельности (оказание услуг) муниципальных библиотек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06401М9908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77 628,5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77 957,0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77 985,6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06401М9908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77 628,5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77 957,0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77 </w:t>
            </w:r>
            <w:r>
              <w:rPr>
                <w:color w:val="auto"/>
                <w:sz w:val="22"/>
              </w:rPr>
              <w:t>985,6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"Проведение календарных и общегородских праздников"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проведение культурно-массовых и памятных мероприятий в городском округе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0640286010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2 </w:t>
            </w: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0640286010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"Обеспечение государственных гарантий и развитие современной </w:t>
            </w:r>
            <w:r>
              <w:rPr>
                <w:color w:val="auto"/>
                <w:sz w:val="22"/>
              </w:rPr>
              <w:lastRenderedPageBreak/>
              <w:t>инфраструктуры культуры и туризма"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0640600000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224,7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Реализация мероприятий по поддержке отрасли культуры (Мероприятия по комплектованию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06406L5193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224,7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06406L5193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224,7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36 615,1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33 501,8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33 921,8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Комплекс процессных мероприятий "Обеспечение государственных гарантий и </w:t>
            </w:r>
            <w:r>
              <w:rPr>
                <w:color w:val="auto"/>
                <w:sz w:val="22"/>
              </w:rPr>
              <w:t>развитие современной инфраструктуры образования"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Компенсация части платы, взимаемую с родителей (законных представителей) за присмотр и уход за детьми, осваивающими образовательные программы дошкольного образования</w:t>
            </w:r>
            <w:r>
              <w:rPr>
                <w:color w:val="auto"/>
                <w:sz w:val="22"/>
              </w:rPr>
              <w:t xml:space="preserve"> в организациях Чукотского автономного округа, осуществляющих образовательную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074044309Д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074044309Д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36 514,8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33 401,5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33 821,5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социально-</w:t>
            </w:r>
            <w:r>
              <w:rPr>
                <w:color w:val="auto"/>
                <w:sz w:val="22"/>
              </w:rPr>
              <w:lastRenderedPageBreak/>
              <w:t>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33 821,5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33 401,5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33 821,5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Комплекс </w:t>
            </w:r>
            <w:r>
              <w:rPr>
                <w:color w:val="auto"/>
                <w:sz w:val="22"/>
              </w:rPr>
              <w:t>процессных мероприятий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33 221,5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32 801,5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33 221,5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содержание центрального аппарата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0640300110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31 511,5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31 </w:t>
            </w:r>
            <w:r>
              <w:rPr>
                <w:color w:val="auto"/>
                <w:sz w:val="22"/>
              </w:rPr>
              <w:t>511,5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31 511,5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0640300110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31 511,5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31 511,5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</w:t>
            </w:r>
            <w:r>
              <w:rPr>
                <w:color w:val="auto"/>
                <w:sz w:val="22"/>
              </w:rPr>
              <w:t xml:space="preserve"> 511,5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50"Об утверждении Положения о некоторых гарантиях и компенсациях для лиц, работающих в </w:t>
            </w:r>
            <w:r>
              <w:rPr>
                <w:color w:val="auto"/>
                <w:sz w:val="22"/>
              </w:rPr>
              <w:t>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0640310110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630,0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630,0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color w:val="auto"/>
                <w:sz w:val="22"/>
              </w:rPr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0640310110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630,0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630,0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Выплата денежной компенсации за наем (поднаем) жилых помещений сотрудникам органов местного самоуправления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0640310121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1 </w:t>
            </w:r>
            <w:r>
              <w:rPr>
                <w:color w:val="auto"/>
                <w:sz w:val="22"/>
              </w:rPr>
              <w:t>080,0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1 080,0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1 080,0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</w:t>
            </w:r>
            <w:r>
              <w:rPr>
                <w:color w:val="auto"/>
                <w:sz w:val="22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0640310121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1 080,0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1 </w:t>
            </w:r>
            <w:r>
              <w:rPr>
                <w:color w:val="auto"/>
                <w:sz w:val="22"/>
              </w:rPr>
              <w:t>080,0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1 080,0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Комплекс процессных мероприятий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0640500000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Организация выездов в </w:t>
            </w:r>
            <w:r>
              <w:rPr>
                <w:color w:val="auto"/>
                <w:sz w:val="22"/>
              </w:rPr>
              <w:t>тундру для сбора дикоросов для граждан пожилого возраста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0640586078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0640586078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Проведение акции по </w:t>
            </w:r>
            <w:r>
              <w:rPr>
                <w:color w:val="auto"/>
                <w:sz w:val="22"/>
              </w:rPr>
              <w:t>поздравлению долгожителей с юбилейными датами - 70, 80, 90, 100 лет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0640586079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0640586079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Организация </w:t>
            </w:r>
            <w:r>
              <w:rPr>
                <w:color w:val="auto"/>
                <w:sz w:val="22"/>
              </w:rPr>
              <w:t>календарных праздничных мероприятий для граждан пожилого возраста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0640586080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0640586080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Непрограммное </w:t>
            </w:r>
            <w:r>
              <w:rPr>
                <w:color w:val="auto"/>
                <w:sz w:val="22"/>
              </w:rPr>
              <w:t>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2 693,3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2 693,3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Поощрение за достижение показателей деятельности органов местного </w:t>
            </w:r>
            <w:r>
              <w:rPr>
                <w:color w:val="auto"/>
                <w:sz w:val="22"/>
              </w:rPr>
              <w:t>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2 693,3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2 693,3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5 886,9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5 789,6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5 794,6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5 886,9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5 789,6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5 794,6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122,6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122,6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122,6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122,6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5 764,3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5 789,6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5 </w:t>
            </w:r>
            <w:r>
              <w:rPr>
                <w:color w:val="auto"/>
                <w:sz w:val="22"/>
              </w:rPr>
              <w:t>794,6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Комплекс процессных мероприятий "Поддержка, популяризация и развитие физической культуры и спорта 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0640400000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5 764,3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5 789,6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5 794,6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Проведение массовых физкультурных мероприятий среди различных категорий населения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0640442390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0640442390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Проведение спортивно-массовых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0640486020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2 546,6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2 551,6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2 </w:t>
            </w:r>
            <w:r>
              <w:rPr>
                <w:color w:val="auto"/>
                <w:sz w:val="22"/>
              </w:rPr>
              <w:t>556,6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работ и услуг для обеспечения </w:t>
            </w:r>
            <w:r>
              <w:rPr>
                <w:color w:val="auto"/>
                <w:sz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0640486020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517,7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522,7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527,7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0640486020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2 </w:t>
            </w:r>
            <w:r>
              <w:rPr>
                <w:color w:val="auto"/>
                <w:sz w:val="22"/>
              </w:rPr>
              <w:t>028,9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2 028,9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2 028,9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организацию и проведение тренировочного процесса, участие спортсменов в спортивных мероприятиях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0640486030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2 710,0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2 710,0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</w:t>
            </w:r>
            <w:r>
              <w:rPr>
                <w:color w:val="auto"/>
                <w:sz w:val="22"/>
              </w:rPr>
              <w:t xml:space="preserve">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0640486030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2 710,0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2 710,0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2 710,0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Проведение массовых физкультурных мероприятий среди различных категорий населения,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06404S2390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Предоставление субсидий бюджетным, автономным </w:t>
            </w:r>
            <w:r>
              <w:rPr>
                <w:color w:val="auto"/>
                <w:sz w:val="22"/>
              </w:rPr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06404S2390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Совет депутатов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13 738,2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12 250,5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12 410,5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13 738,2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12 250,5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12 410,5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Функционирование </w:t>
            </w:r>
            <w:r>
              <w:rPr>
                <w:color w:val="auto"/>
                <w:sz w:val="22"/>
              </w:rPr>
              <w:t>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13 738,2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12 250,5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12 410,5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903,4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903,4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Поощрение за достижение показателей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903,4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rPr>
                <w:color w:val="auto"/>
                <w:sz w:val="22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903,4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Совет депутатов </w:t>
            </w:r>
            <w:r>
              <w:rPr>
                <w:color w:val="auto"/>
                <w:sz w:val="22"/>
              </w:rPr>
              <w:t>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12 834,8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12 250,5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12 410,5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Депутаты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8 574,7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8 149,4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8 229,4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оплату труда, с учетом начислений, и социальные выплаты депутатам городского округа </w:t>
            </w:r>
            <w:r>
              <w:rPr>
                <w:color w:val="auto"/>
                <w:sz w:val="22"/>
              </w:rPr>
              <w:t>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8310000060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8 494,7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8 149,4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8 149,4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8310000060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8 494,7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8 149,4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8 149,4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</w:t>
            </w:r>
            <w:r>
              <w:rPr>
                <w:color w:val="auto"/>
                <w:sz w:val="22"/>
              </w:rPr>
              <w:t>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8310010110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color w:val="auto"/>
                <w:sz w:val="22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8310010110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деятельности Совета депутатов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4 260,1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4 101,1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4 181,1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Расходы на </w:t>
            </w:r>
            <w:r>
              <w:rPr>
                <w:color w:val="auto"/>
                <w:sz w:val="22"/>
              </w:rPr>
              <w:t>содержание центрального аппарата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8320000110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4 180,1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4 101,1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4 101,1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color w:val="auto"/>
                <w:sz w:val="22"/>
              </w:rPr>
              <w:t>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8320000110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3 102,7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3 102,7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3 102,7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8320000110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1 077,4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998,4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998,4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Компенсация расходов на оплату стоимости проезда и </w:t>
            </w:r>
            <w:r>
              <w:rPr>
                <w:color w:val="auto"/>
                <w:sz w:val="22"/>
              </w:rPr>
              <w:t>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Контрольно-счетная палата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20 035,2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18 911,2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19 041,2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19 988,4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18 864,4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18 994,4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Обеспечение деятельности финансовых, налоговых и таможенных органов и </w:t>
            </w:r>
            <w:r>
              <w:rPr>
                <w:color w:val="auto"/>
                <w:sz w:val="22"/>
              </w:rPr>
              <w:t>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19 988,4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18 864,4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18 994,4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Непрограммное направление расходов на выполнение </w:t>
            </w:r>
            <w:r>
              <w:rPr>
                <w:color w:val="auto"/>
                <w:sz w:val="22"/>
              </w:rPr>
              <w:lastRenderedPageBreak/>
              <w:t>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994,0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994,0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Поощрение за достижение показателей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994,0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rPr>
                <w:color w:val="auto"/>
                <w:sz w:val="22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8290041040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994,0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Контрольно-счетная палата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18 994,4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18 864,4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18 994,4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Обеспечение </w:t>
            </w:r>
            <w:r>
              <w:rPr>
                <w:color w:val="auto"/>
                <w:sz w:val="22"/>
              </w:rPr>
              <w:t>функционирования Контрольно-счетной палаты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18 969,4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18 839,4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18 969,4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Расходы на содержание центрального аппарата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8510000110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4 010,5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4 797,3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4 797,3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</w:t>
            </w:r>
            <w:r>
              <w:rPr>
                <w:color w:val="auto"/>
                <w:sz w:val="22"/>
              </w:rPr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8510000110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2 692,5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2 692,5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2 692,5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работ и услуг для обеспечения </w:t>
            </w:r>
            <w:r>
              <w:rPr>
                <w:color w:val="auto"/>
                <w:sz w:val="22"/>
              </w:rPr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8510000110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1 318,0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2 104,8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2 104,8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деятельности Председателя Контрольно-счетной палаты городского округа Анадырь и его заместителя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8510000125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14 698,9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13 912,1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13 912,1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color w:val="auto"/>
                <w:sz w:val="22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8510000125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14 698,9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13 912,1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13 912,1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</w:t>
            </w:r>
            <w:r>
              <w:rPr>
                <w:color w:val="auto"/>
                <w:sz w:val="22"/>
              </w:rPr>
              <w:t>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8510010110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color w:val="auto"/>
                <w:sz w:val="22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8510010110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260,0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130,0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260,0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Членские взносы в "Союз муниципальных контрольно-счетных органов"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8520020113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8520020113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25,0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25,0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Контрольно-счетная палата городского округа </w:t>
            </w:r>
            <w:r>
              <w:rPr>
                <w:color w:val="auto"/>
                <w:sz w:val="22"/>
              </w:rPr>
              <w:t>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функционирования Контрольно-счетной палаты городского округа Анадырь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Обеспечение деятельности Председателя Контрольно-счетной палаты городского округа Анадырь</w:t>
            </w:r>
            <w:r>
              <w:rPr>
                <w:color w:val="auto"/>
                <w:sz w:val="22"/>
              </w:rPr>
              <w:t xml:space="preserve"> и его заместителя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8510000125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</w:tr>
      <w:tr w:rsidR="00E56DCA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Закупка товаров, работ и услуг для обеспечения </w:t>
            </w:r>
            <w:r>
              <w:rPr>
                <w:color w:val="auto"/>
                <w:sz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857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8510000125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46,8</w:t>
            </w:r>
          </w:p>
        </w:tc>
      </w:tr>
    </w:tbl>
    <w:p w:rsidR="00E56DCA" w:rsidRDefault="00F5574A">
      <w:pPr>
        <w:jc w:val="right"/>
        <w:rPr>
          <w:color w:val="auto"/>
          <w:sz w:val="26"/>
        </w:rPr>
      </w:pPr>
      <w:r>
        <w:rPr>
          <w:color w:val="auto"/>
          <w:sz w:val="26"/>
        </w:rPr>
        <w:lastRenderedPageBreak/>
        <w:t>».</w:t>
      </w:r>
    </w:p>
    <w:p w:rsidR="00E56DCA" w:rsidRDefault="00F5574A">
      <w:pPr>
        <w:ind w:firstLine="720"/>
        <w:rPr>
          <w:color w:val="auto"/>
          <w:sz w:val="28"/>
        </w:rPr>
      </w:pPr>
      <w:r>
        <w:rPr>
          <w:color w:val="auto"/>
          <w:sz w:val="28"/>
        </w:rPr>
        <w:t>1.12. Приложение 4 к Решению изложить в следующей редакции:</w:t>
      </w:r>
    </w:p>
    <w:p w:rsidR="00E56DCA" w:rsidRDefault="00E56DCA">
      <w:pPr>
        <w:jc w:val="right"/>
        <w:rPr>
          <w:color w:val="auto"/>
          <w:sz w:val="26"/>
        </w:rPr>
      </w:pPr>
    </w:p>
    <w:p w:rsidR="00E56DCA" w:rsidRDefault="00E56DCA">
      <w:pPr>
        <w:rPr>
          <w:color w:val="auto"/>
        </w:rPr>
        <w:sectPr w:rsidR="00E56DCA">
          <w:headerReference w:type="default" r:id="rId9"/>
          <w:pgSz w:w="11906" w:h="16838"/>
          <w:pgMar w:top="1134" w:right="850" w:bottom="2269" w:left="1701" w:header="708" w:footer="708" w:gutter="0"/>
          <w:cols w:space="720"/>
          <w:titlePg/>
        </w:sectPr>
      </w:pPr>
    </w:p>
    <w:p w:rsidR="00E56DCA" w:rsidRDefault="00F5574A">
      <w:pPr>
        <w:pStyle w:val="4"/>
        <w:tabs>
          <w:tab w:val="left" w:pos="284"/>
        </w:tabs>
        <w:jc w:val="right"/>
        <w:rPr>
          <w:rFonts w:ascii="Times New Roman" w:hAnsi="Times New Roman"/>
          <w:b w:val="0"/>
          <w:color w:val="auto"/>
          <w:u w:val="none"/>
        </w:rPr>
      </w:pPr>
      <w:r>
        <w:rPr>
          <w:rFonts w:ascii="Times New Roman" w:hAnsi="Times New Roman"/>
          <w:b w:val="0"/>
          <w:color w:val="auto"/>
          <w:u w:val="none"/>
        </w:rPr>
        <w:lastRenderedPageBreak/>
        <w:t xml:space="preserve">«Приложение 4 </w:t>
      </w:r>
    </w:p>
    <w:p w:rsidR="00E56DCA" w:rsidRDefault="00F5574A">
      <w:pPr>
        <w:tabs>
          <w:tab w:val="left" w:pos="284"/>
        </w:tabs>
        <w:jc w:val="right"/>
        <w:rPr>
          <w:color w:val="auto"/>
          <w:sz w:val="28"/>
        </w:rPr>
      </w:pPr>
      <w:r>
        <w:rPr>
          <w:color w:val="auto"/>
          <w:sz w:val="28"/>
        </w:rPr>
        <w:t>к Решению Совета депутатов</w:t>
      </w:r>
    </w:p>
    <w:p w:rsidR="00E56DCA" w:rsidRDefault="00F5574A">
      <w:pPr>
        <w:tabs>
          <w:tab w:val="left" w:pos="284"/>
        </w:tabs>
        <w:jc w:val="right"/>
        <w:rPr>
          <w:color w:val="auto"/>
          <w:sz w:val="28"/>
        </w:rPr>
      </w:pPr>
      <w:r>
        <w:rPr>
          <w:color w:val="auto"/>
          <w:sz w:val="28"/>
        </w:rPr>
        <w:t>городского округа Анадырь</w:t>
      </w:r>
    </w:p>
    <w:p w:rsidR="00E56DCA" w:rsidRDefault="00F5574A">
      <w:pPr>
        <w:jc w:val="right"/>
        <w:rPr>
          <w:color w:val="auto"/>
          <w:sz w:val="28"/>
        </w:rPr>
      </w:pPr>
      <w:r>
        <w:rPr>
          <w:color w:val="auto"/>
          <w:sz w:val="28"/>
        </w:rPr>
        <w:t>от 18 декабря 2025 года № 143</w:t>
      </w:r>
    </w:p>
    <w:p w:rsidR="00E56DCA" w:rsidRDefault="00F5574A">
      <w:pPr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Распределение бюджетных ассигнований по целевым статьям (муниц</w:t>
      </w:r>
      <w:r>
        <w:rPr>
          <w:b/>
          <w:color w:val="auto"/>
          <w:sz w:val="28"/>
        </w:rPr>
        <w:t>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2026 год</w:t>
      </w:r>
    </w:p>
    <w:p w:rsidR="00E56DCA" w:rsidRDefault="00F5574A">
      <w:pPr>
        <w:ind w:left="12744" w:right="-598" w:firstLine="708"/>
        <w:jc w:val="center"/>
        <w:rPr>
          <w:color w:val="auto"/>
          <w:sz w:val="28"/>
        </w:rPr>
      </w:pPr>
      <w:r>
        <w:rPr>
          <w:color w:val="auto"/>
          <w:sz w:val="28"/>
        </w:rPr>
        <w:t>(тыс. рублей)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1843"/>
        <w:gridCol w:w="992"/>
        <w:gridCol w:w="992"/>
        <w:gridCol w:w="1559"/>
        <w:gridCol w:w="1418"/>
        <w:gridCol w:w="1559"/>
        <w:gridCol w:w="1418"/>
      </w:tblGrid>
      <w:tr w:rsidR="00E56DCA">
        <w:tc>
          <w:tcPr>
            <w:tcW w:w="5495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Наименование</w:t>
            </w:r>
          </w:p>
        </w:tc>
        <w:tc>
          <w:tcPr>
            <w:tcW w:w="1843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Целевая статья</w:t>
            </w:r>
          </w:p>
        </w:tc>
        <w:tc>
          <w:tcPr>
            <w:tcW w:w="992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Раздел/ Подраздел</w:t>
            </w:r>
          </w:p>
        </w:tc>
        <w:tc>
          <w:tcPr>
            <w:tcW w:w="992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Вид расходов</w:t>
            </w:r>
          </w:p>
        </w:tc>
        <w:tc>
          <w:tcPr>
            <w:tcW w:w="1559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Всего</w:t>
            </w:r>
          </w:p>
        </w:tc>
        <w:tc>
          <w:tcPr>
            <w:tcW w:w="1418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Местный бюджет</w:t>
            </w:r>
          </w:p>
        </w:tc>
        <w:tc>
          <w:tcPr>
            <w:tcW w:w="1559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Окружной бюджет</w:t>
            </w:r>
          </w:p>
        </w:tc>
        <w:tc>
          <w:tcPr>
            <w:tcW w:w="1418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Федеральный бюджет и прочие безвозмездные поступления</w:t>
            </w:r>
          </w:p>
        </w:tc>
      </w:tr>
    </w:tbl>
    <w:p w:rsidR="00E56DCA" w:rsidRDefault="00E56DCA">
      <w:pPr>
        <w:spacing w:line="14" w:lineRule="exact"/>
        <w:jc w:val="center"/>
        <w:rPr>
          <w:color w:val="auto"/>
          <w:sz w:val="26"/>
        </w:rPr>
      </w:pPr>
    </w:p>
    <w:tbl>
      <w:tblPr>
        <w:tblStyle w:val="af1"/>
        <w:tblW w:w="15276" w:type="dxa"/>
        <w:tblLayout w:type="fixed"/>
        <w:tblLook w:val="04A0" w:firstRow="1" w:lastRow="0" w:firstColumn="1" w:lastColumn="0" w:noHBand="0" w:noVBand="1"/>
      </w:tblPr>
      <w:tblGrid>
        <w:gridCol w:w="5495"/>
        <w:gridCol w:w="1843"/>
        <w:gridCol w:w="992"/>
        <w:gridCol w:w="992"/>
        <w:gridCol w:w="1559"/>
        <w:gridCol w:w="1418"/>
        <w:gridCol w:w="1559"/>
        <w:gridCol w:w="1418"/>
      </w:tblGrid>
      <w:tr w:rsidR="00E56DCA">
        <w:trPr>
          <w:tblHeader/>
        </w:trPr>
        <w:tc>
          <w:tcPr>
            <w:tcW w:w="5495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</w:tr>
      <w:tr w:rsidR="00E56DCA">
        <w:tc>
          <w:tcPr>
            <w:tcW w:w="5495" w:type="dxa"/>
            <w:shd w:val="clear" w:color="auto" w:fill="auto"/>
          </w:tcPr>
          <w:p w:rsidR="00E56DCA" w:rsidRDefault="00F5574A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4 785 082,6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1 806 760,4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2 798 981,0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179 341,2</w:t>
            </w:r>
          </w:p>
        </w:tc>
      </w:tr>
      <w:tr w:rsidR="00E56DCA">
        <w:tc>
          <w:tcPr>
            <w:tcW w:w="5495" w:type="dxa"/>
            <w:shd w:val="clear" w:color="auto" w:fill="auto"/>
            <w:vAlign w:val="center"/>
          </w:tcPr>
          <w:p w:rsidR="00E56DCA" w:rsidRDefault="00F5574A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ПРОГРАММНЫЕ МЕРОПРИЯТИЯ</w:t>
            </w:r>
          </w:p>
        </w:tc>
        <w:tc>
          <w:tcPr>
            <w:tcW w:w="1843" w:type="dxa"/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4 403 789,1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1 438 940,4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2 792 515,5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172 333,2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103 996,5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103 996,5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"Обеспечение деятельности Управления финансов, экономики и имущественных отношений </w:t>
            </w:r>
            <w:r>
              <w:rPr>
                <w:color w:val="auto"/>
                <w:sz w:val="22"/>
                <w:szCs w:val="22"/>
              </w:rPr>
              <w:t>Администрации городского округа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64 951,2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64 951,2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</w:t>
            </w:r>
            <w:r>
              <w:rPr>
                <w:color w:val="auto"/>
                <w:sz w:val="22"/>
                <w:szCs w:val="22"/>
              </w:rPr>
              <w:t>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0140100110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61 281,2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61 281,2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0140100110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</w:t>
            </w:r>
            <w:r>
              <w:rPr>
                <w:color w:val="auto"/>
                <w:sz w:val="22"/>
                <w:szCs w:val="22"/>
              </w:rPr>
              <w:t xml:space="preserve">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>
              <w:rPr>
                <w:color w:val="auto"/>
                <w:sz w:val="22"/>
                <w:szCs w:val="22"/>
              </w:rPr>
              <w:t>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0140110110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1 980,0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1 980,0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Выплата денежной компенсации за наем (поднаем) жилых помещений сотрудникам органов местного самоуправления городского округа Анадырь (Расходы на выплаты персоналу в целях обеспечения </w:t>
            </w:r>
            <w:r>
              <w:rPr>
                <w:color w:val="auto"/>
                <w:sz w:val="22"/>
                <w:szCs w:val="22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0140110121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1 620,0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1 620,0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"Обслуживание муниципального </w:t>
            </w:r>
            <w:r>
              <w:rPr>
                <w:color w:val="auto"/>
                <w:sz w:val="22"/>
                <w:szCs w:val="22"/>
              </w:rPr>
              <w:t>долга"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Осуществление расходов на обслуживание муниципального долга (Обслуживание государственного (муниципального) долга)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0140281060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"Управление резервными </w:t>
            </w:r>
            <w:r>
              <w:rPr>
                <w:color w:val="auto"/>
                <w:sz w:val="22"/>
                <w:szCs w:val="22"/>
              </w:rPr>
              <w:t>средствами"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расходов,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</w:t>
            </w:r>
            <w:r>
              <w:rPr>
                <w:color w:val="auto"/>
                <w:sz w:val="22"/>
                <w:szCs w:val="22"/>
              </w:rPr>
              <w:t>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0140310120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2 400,8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2 400,8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Компенсация расходов, связанных с переездом в соответствии с Решением Совета депутатов городского</w:t>
            </w:r>
            <w:r>
              <w:rPr>
                <w:color w:val="auto"/>
                <w:sz w:val="22"/>
                <w:szCs w:val="22"/>
              </w:rPr>
              <w:t xml:space="preserve">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</w:t>
            </w:r>
            <w:r>
              <w:rPr>
                <w:color w:val="auto"/>
                <w:sz w:val="22"/>
                <w:szCs w:val="22"/>
              </w:rPr>
              <w:t>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0140310120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329,0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329,0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расходов,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</w:t>
            </w:r>
            <w:r>
              <w:rPr>
                <w:color w:val="auto"/>
                <w:sz w:val="22"/>
                <w:szCs w:val="22"/>
              </w:rPr>
              <w:t>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0140310120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241,8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241,8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расходо</w:t>
            </w:r>
            <w:r>
              <w:rPr>
                <w:color w:val="auto"/>
                <w:sz w:val="22"/>
                <w:szCs w:val="22"/>
              </w:rPr>
              <w:t>в,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</w:t>
            </w:r>
            <w:r>
              <w:rPr>
                <w:color w:val="auto"/>
                <w:sz w:val="22"/>
                <w:szCs w:val="22"/>
              </w:rPr>
              <w:t>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0140310120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0140320020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14 154,5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14 154,5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Резервный фонд Администрации городского округа Анадырь на непредвиденные расходы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0140320020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Резервный фонд Администрации городского округа Анадырь на непредвиденные расходы (Социальное обеспечение и иные выплаты населению)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0140320020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Резервный фонд Администрации городского округа Анадырь на непредвиденные расходы </w:t>
            </w:r>
            <w:r>
              <w:rPr>
                <w:color w:val="auto"/>
                <w:sz w:val="22"/>
                <w:szCs w:val="22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0140320020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Резервный фонд Администрации городского округа Анадырь на непредвиденные расходы (Закупка товаров, работ и услуг для обеспечения </w:t>
            </w:r>
            <w:r>
              <w:rPr>
                <w:color w:val="auto"/>
                <w:sz w:val="22"/>
                <w:szCs w:val="22"/>
              </w:rPr>
              <w:t>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0140320020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2 782,1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2 782,1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0140320020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5 365,8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5 365,8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Резервный фонд </w:t>
            </w:r>
            <w:r>
              <w:rPr>
                <w:color w:val="auto"/>
                <w:sz w:val="22"/>
                <w:szCs w:val="22"/>
              </w:rPr>
              <w:t>Администрации городского округа Анадырь на непредвиденные расходы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0140320020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Резервный фонд Администрации городского округа Анадырь</w:t>
            </w:r>
            <w:r>
              <w:rPr>
                <w:color w:val="auto"/>
                <w:sz w:val="22"/>
                <w:szCs w:val="22"/>
              </w:rPr>
              <w:t xml:space="preserve"> на непредвиденные расходы (Социальное обеспечение и иные выплаты населению)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0140320020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1 700,0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1 700,0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Резервный фонд Администрации городского округа Анадырь на непредвиденные расходы (Закупка товаров, работ и услуг для обеспечения госуд</w:t>
            </w:r>
            <w:r>
              <w:rPr>
                <w:color w:val="auto"/>
                <w:sz w:val="22"/>
                <w:szCs w:val="22"/>
              </w:rPr>
              <w:t>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0140320020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122,6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122,6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"Управление имущественными объектами городского округа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10 993,8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10 993,8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Образование, оценка и распоряжение </w:t>
            </w:r>
            <w:r>
              <w:rPr>
                <w:color w:val="auto"/>
                <w:sz w:val="22"/>
                <w:szCs w:val="22"/>
              </w:rPr>
              <w:t>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Инвентаризация, учет и оценка объектов (Закупка товаров, работ и услуг для обеспечения государственных </w:t>
            </w:r>
            <w:r>
              <w:rPr>
                <w:color w:val="auto"/>
                <w:sz w:val="22"/>
                <w:szCs w:val="22"/>
              </w:rPr>
              <w:t>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государственных (муниципальных) нуж</w:t>
            </w:r>
            <w:r>
              <w:rPr>
                <w:color w:val="auto"/>
                <w:sz w:val="22"/>
                <w:szCs w:val="22"/>
              </w:rPr>
              <w:t>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5 299,0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5 299,0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0140481050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1 778,9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r>
              <w:rPr>
                <w:color w:val="auto"/>
                <w:sz w:val="22"/>
                <w:szCs w:val="22"/>
              </w:rPr>
              <w:t>778,9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Содержание имущества казны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0140481055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Содержание имущества казны городского округа Анадырь (Иные </w:t>
            </w:r>
            <w:r>
              <w:rPr>
                <w:color w:val="auto"/>
                <w:sz w:val="22"/>
                <w:szCs w:val="22"/>
              </w:rPr>
              <w:t>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0140481055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"Анадырь - безопасный город"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2 691,2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2 691,2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"Реализация мероприятий по профилактике преступлений и </w:t>
            </w:r>
            <w:r>
              <w:rPr>
                <w:color w:val="auto"/>
                <w:sz w:val="22"/>
                <w:szCs w:val="22"/>
              </w:rPr>
              <w:t>правонарушений на территории городского округа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(муниципал</w:t>
            </w:r>
            <w:r>
              <w:rPr>
                <w:color w:val="auto"/>
                <w:sz w:val="22"/>
                <w:szCs w:val="22"/>
              </w:rPr>
              <w:t>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0240182020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0314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"Создание резерва материальных ресурсов городского округа Анадырь в целях </w:t>
            </w:r>
            <w:r>
              <w:rPr>
                <w:color w:val="auto"/>
                <w:sz w:val="22"/>
                <w:szCs w:val="22"/>
              </w:rPr>
              <w:t>гражданской обороны, предупреждения и ликвидации чрезвычайных ситуаций"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Укрепление материально-технической базы и увеличение объемов запасов материально-технических средств для нужд гражданской обороны и защиты </w:t>
            </w:r>
            <w:r>
              <w:rPr>
                <w:color w:val="auto"/>
                <w:sz w:val="22"/>
                <w:szCs w:val="22"/>
              </w:rPr>
              <w:t>населения при возникновении чрезвычайных ситуаций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0240282030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"Реализация мероприятий по обеспечению перв</w:t>
            </w:r>
            <w:r>
              <w:rPr>
                <w:color w:val="auto"/>
                <w:sz w:val="22"/>
                <w:szCs w:val="22"/>
              </w:rPr>
              <w:t>ичных мер пожарной безопасности на территории городского округа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Оснащение автономными дымовыми пожарными извещателями жилых помещений граждан,( в первую очередь социально уязвимых категорий граждан) а также </w:t>
            </w:r>
            <w:r>
              <w:rPr>
                <w:color w:val="auto"/>
                <w:sz w:val="22"/>
                <w:szCs w:val="22"/>
              </w:rPr>
              <w:t>подъездов многоквартирных жилых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0240382040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0314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"Поддержка и развитие основных секторов экономики городского округа</w:t>
            </w:r>
            <w:r>
              <w:rPr>
                <w:color w:val="auto"/>
                <w:sz w:val="22"/>
                <w:szCs w:val="22"/>
              </w:rPr>
              <w:t xml:space="preserve">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100 053,3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88 937,1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11 116,2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"Стимулирование развития предпринимательства"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0320100000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11 285,5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169,3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11 116,2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Субсидия на финансовую поддержку субъектов предпринимательской деятельности, </w:t>
            </w:r>
            <w:r>
              <w:rPr>
                <w:color w:val="auto"/>
                <w:sz w:val="22"/>
                <w:szCs w:val="22"/>
              </w:rPr>
              <w:t>осуществляющих "северный завоз" потребительских товаров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0320142580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11 116,2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11 116,2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Субсидия на финансовую поддержку субъектов предпринимательской деятельности, осуществляющих "северный завоз" </w:t>
            </w:r>
            <w:r>
              <w:rPr>
                <w:color w:val="auto"/>
                <w:sz w:val="22"/>
                <w:szCs w:val="22"/>
              </w:rPr>
              <w:t>потребительских товаров, за счет средств местного бюджета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03201S2580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169,3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169,3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"Поддержка и развитие общественного наземного городского транспорта"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72 783,6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72</w:t>
            </w:r>
            <w:r>
              <w:rPr>
                <w:color w:val="auto"/>
                <w:sz w:val="22"/>
                <w:szCs w:val="22"/>
              </w:rPr>
              <w:t xml:space="preserve"> 783,6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Предоставление субсидии Муниципальному предприятию городского округа Анадырь "Городское коммунальное хозяйство" на возмещение фактических затрат, возникающих в связи с выполнением пассажирских автобусных перевозок на городских маршрутах (Ин</w:t>
            </w:r>
            <w:r>
              <w:rPr>
                <w:color w:val="auto"/>
                <w:sz w:val="22"/>
                <w:szCs w:val="22"/>
              </w:rPr>
              <w:t>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0340183020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0408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69 014,7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69 014,7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Предоставление субсидии Муниципальному предприятию городского округа Анадырь "Городское коммунальное хозяйство" на компенсацию затрат по уплате лизинговых платежей (Иные бюджетные ас</w:t>
            </w:r>
            <w:r>
              <w:rPr>
                <w:color w:val="auto"/>
                <w:sz w:val="22"/>
                <w:szCs w:val="22"/>
              </w:rPr>
              <w:t>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0340183021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0408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3 768,9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3 768,9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"Финансовая и имущественная поддержка субъектов предпринимательства на территории городского округа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Предоставление </w:t>
            </w:r>
            <w:r>
              <w:rPr>
                <w:color w:val="auto"/>
                <w:sz w:val="22"/>
                <w:szCs w:val="22"/>
              </w:rPr>
              <w:t>субсидии на реализацию бизнес-проектов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0340283040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"Модернизация сферы ритуальных услуг"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15 484,2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15 484,2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Предоставление субсидии </w:t>
            </w:r>
            <w:r>
              <w:rPr>
                <w:color w:val="auto"/>
                <w:sz w:val="22"/>
                <w:szCs w:val="22"/>
              </w:rPr>
              <w:t>Муниципальному предприятию городского округа Анадырь "Городское коммунальное хозяйство" на компенсацию затрат по уплате лизинговых платежей по приобретению специализированной техники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0340383022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15 484,2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15 484,2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"Жилье в городском округе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470 550,7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158 870,6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268 725,2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42 954,9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"Содействие в обеспечении жильем молодых семей"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34 388,5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557,8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1 691,5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32 139,2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04401L4970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34 388,5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557,8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1 691,5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32 139,2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Комплекс процессных мероприятий "Предоставление жилых помещений детям-сиротам и лицам из их </w:t>
            </w:r>
            <w:r>
              <w:rPr>
                <w:color w:val="auto"/>
                <w:sz w:val="22"/>
                <w:szCs w:val="22"/>
              </w:rPr>
              <w:t>числа"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112 849,4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102 033,7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10 815,7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</w:t>
            </w:r>
            <w:r>
              <w:rPr>
                <w:color w:val="auto"/>
                <w:sz w:val="22"/>
                <w:szCs w:val="22"/>
              </w:rPr>
              <w:t>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04402R082Д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11 385,0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569,3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10 815,7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детей-сирот и детей, оставшихся без попечения </w:t>
            </w:r>
            <w:r>
              <w:rPr>
                <w:color w:val="auto"/>
                <w:sz w:val="22"/>
                <w:szCs w:val="22"/>
              </w:rPr>
              <w:t>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</w:t>
            </w:r>
            <w:r>
              <w:rPr>
                <w:color w:val="auto"/>
                <w:sz w:val="22"/>
                <w:szCs w:val="22"/>
              </w:rPr>
              <w:t>муниципальной) собственности)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04402А082Д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101 464,4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101 464,4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"Учет, инвентаризация, распоряжение жилищным фондом"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Содержание пустующих помещений муниципального жилого</w:t>
            </w:r>
            <w:r>
              <w:rPr>
                <w:color w:val="auto"/>
                <w:sz w:val="22"/>
                <w:szCs w:val="22"/>
              </w:rPr>
              <w:t xml:space="preserve">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0440381041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2 236,8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2 236,8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Содержание пустующих помещений муниципального жилого фонда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0440381041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525,2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525</w:t>
            </w:r>
            <w:r>
              <w:rPr>
                <w:color w:val="auto"/>
                <w:sz w:val="22"/>
                <w:szCs w:val="22"/>
              </w:rPr>
              <w:t>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0440381050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Инвентаризация, учет </w:t>
            </w:r>
            <w:r>
              <w:rPr>
                <w:color w:val="auto"/>
                <w:sz w:val="22"/>
                <w:szCs w:val="22"/>
              </w:rPr>
              <w:t>и оценка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0440384010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1 038,0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1 038,0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Комплекс процессных мероприятий "Содействие развитию индивидуального жилищного </w:t>
            </w:r>
            <w:r>
              <w:rPr>
                <w:color w:val="auto"/>
                <w:sz w:val="22"/>
                <w:szCs w:val="22"/>
              </w:rPr>
              <w:t>строительства в городском округе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15 228,5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228,5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Содействие развитию индивидуального жилищного строительства (Социальное обеспечение и иные выплаты населению)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0440442370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Содействие </w:t>
            </w:r>
            <w:r>
              <w:rPr>
                <w:color w:val="auto"/>
                <w:sz w:val="22"/>
                <w:szCs w:val="22"/>
              </w:rPr>
              <w:t>развитию индивидуального жилищного строительства, за счет средств местного бюджета (Социальное обеспечение и иные выплаты населению)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04404S2370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228,5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228,5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"Ликвидация аварийного жилищного фонда"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0440500000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298 284,3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148 284,3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Выкуп жилых помещений для переселения граждан из аварийного жилья, а также предоставления гражданам, состоящим на учете в качестве нуждающихся в улучшении жилищных условий (Капитальные вложения в объекты </w:t>
            </w:r>
            <w:r>
              <w:rPr>
                <w:color w:val="auto"/>
                <w:sz w:val="22"/>
                <w:szCs w:val="22"/>
              </w:rPr>
              <w:t>государственной (муниципальной) собственности)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0440542400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Мероприятия по расселению из аварийного жилья (Капитальные вложения в объекты государственной (муниципальной) собственности)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044054240Д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146 000,0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146 </w:t>
            </w:r>
            <w:r>
              <w:rPr>
                <w:color w:val="auto"/>
                <w:sz w:val="22"/>
                <w:szCs w:val="22"/>
              </w:rPr>
              <w:t>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Выкуп жилых помещений для переселения граждан из аварийного жилья, а также предоставления гражданам, состоящим на учете в качестве нуждающихся в улучшении жилищных условий, за счет средств местного бюджета (Капитальные вложения в объекты гос</w:t>
            </w:r>
            <w:r>
              <w:rPr>
                <w:color w:val="auto"/>
                <w:sz w:val="22"/>
                <w:szCs w:val="22"/>
              </w:rPr>
              <w:t>ударственной (муниципальной) собственности)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04405S2400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2 284,3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2 284,3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"Развитие территории городского округа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1 313 453,9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565 781,6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747 672,3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"Генеральная уборка"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0520100000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180 629,3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5 664,5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174 964,8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Мероприятия по ликвидации объектов накопленного вреда окружающей среде, прошедших оценку воздействия на состояние окружающей среды, здоровье и продолжительность жизни граждан (Закупка товаров, </w:t>
            </w:r>
            <w:r>
              <w:rPr>
                <w:color w:val="auto"/>
                <w:sz w:val="22"/>
                <w:szCs w:val="22"/>
              </w:rPr>
              <w:lastRenderedPageBreak/>
              <w:t xml:space="preserve">работ и услуг </w:t>
            </w:r>
            <w:r>
              <w:rPr>
                <w:color w:val="auto"/>
                <w:sz w:val="22"/>
                <w:szCs w:val="22"/>
              </w:rPr>
              <w:t>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05201А4700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180 629,3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5 664,5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174 964,8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Региональный проект "Жилье"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052И200000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123,5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123,5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проектов комплексного развития территорий (Закупка товаров, работ и услуг </w:t>
            </w:r>
            <w:r>
              <w:rPr>
                <w:color w:val="auto"/>
                <w:sz w:val="22"/>
                <w:szCs w:val="22"/>
              </w:rPr>
              <w:t>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052И253180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123,5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123,5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"Региональная и местная дорожная сеть"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052И800000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220 304,7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3 304,7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217 000,0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региональных проектов в области дорожного </w:t>
            </w:r>
            <w:r>
              <w:rPr>
                <w:color w:val="auto"/>
                <w:sz w:val="22"/>
                <w:szCs w:val="22"/>
              </w:rPr>
              <w:t>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052И89Д410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220 304,7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3 304,7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217 000,0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"Осуществление мероприятий по организации ритуальных услуг и содержанию мес</w:t>
            </w:r>
            <w:r>
              <w:rPr>
                <w:color w:val="auto"/>
                <w:sz w:val="22"/>
                <w:szCs w:val="22"/>
              </w:rPr>
              <w:t>т захоронения"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17 340,0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17 340,0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Предоставление субсидий в целях возмещения затрат в связи с оказанием услуг согласно гарантированному перечню услуг по погребению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0540185020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13 221,8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13 221,8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Предоставление субсидий в целях возмещения затрат в связи с оказанием услуг по перевозке в морг погибших (умерших) не имеющих супруг, близких родственников, иных родственников либо законного представителя умершего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</w:t>
            </w:r>
            <w:r>
              <w:rPr>
                <w:color w:val="auto"/>
                <w:sz w:val="22"/>
                <w:szCs w:val="22"/>
              </w:rPr>
              <w:t>0185024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1 118,2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1 118,2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0540185053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</w:t>
            </w:r>
            <w:r>
              <w:rPr>
                <w:color w:val="auto"/>
                <w:sz w:val="22"/>
                <w:szCs w:val="22"/>
              </w:rPr>
              <w:t>мероприятий "Содержание, развитие и ремонт инфраструктуры городского округа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52 514,4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33 514,4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Выполнение ремонта жилых помещений муниципального жилищного фонда, а также реконструкции зданий для перевода нежилых </w:t>
            </w:r>
            <w:r>
              <w:rPr>
                <w:color w:val="auto"/>
                <w:sz w:val="22"/>
                <w:szCs w:val="22"/>
              </w:rPr>
              <w:lastRenderedPageBreak/>
              <w:t>помещений в категорию жилых помещений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0540242380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Разработка и актуализация технической и иной документации (Закупка товаров, работ и у</w:t>
            </w:r>
            <w:r>
              <w:rPr>
                <w:color w:val="auto"/>
                <w:sz w:val="22"/>
                <w:szCs w:val="22"/>
              </w:rPr>
              <w:t>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0540280062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Выполнение работ по ремонту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0540285022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Субсидии организациям жилищно-коммунального хозяйства на возмещение затрат, связанных с проведением технического обследования централизованных систем теплоснабжения, водоснабжения и водоотведения. (Иные бюджетные ассигн</w:t>
            </w:r>
            <w:r>
              <w:rPr>
                <w:color w:val="auto"/>
                <w:sz w:val="22"/>
                <w:szCs w:val="22"/>
              </w:rPr>
              <w:t>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0540285039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13 179,2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13 179,2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Выполнение ремонта жилых помещений муниципального жилищного фонда, а также реконструкции зданий для перевода нежилых помещений в категорию жилых помещений, за счет средств местного бюджета (Закупка </w:t>
            </w:r>
            <w:r>
              <w:rPr>
                <w:color w:val="auto"/>
                <w:sz w:val="22"/>
                <w:szCs w:val="22"/>
              </w:rPr>
              <w:t>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05402S2380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335,2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335,2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"Обеспечение подведомственных учреждений"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78 148,1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78 148,1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</w:t>
            </w:r>
            <w:r>
              <w:rPr>
                <w:color w:val="auto"/>
                <w:sz w:val="22"/>
                <w:szCs w:val="22"/>
              </w:rPr>
              <w:t>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</w:t>
            </w:r>
            <w:r>
              <w:rPr>
                <w:color w:val="auto"/>
                <w:sz w:val="22"/>
                <w:szCs w:val="22"/>
              </w:rPr>
              <w:t>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0540310110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Обеспечение деятельности Муниципального бюджетного учреждения городского округа Анадырь </w:t>
            </w:r>
            <w:r>
              <w:rPr>
                <w:color w:val="auto"/>
                <w:sz w:val="22"/>
                <w:szCs w:val="22"/>
              </w:rPr>
              <w:t>"Служба содержания и благоустройства"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0540366369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69 632,0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69 632,0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Выполнение ремонтных работ в муниципальных учреждениях благоустройства (Пред</w:t>
            </w:r>
            <w:r>
              <w:rPr>
                <w:color w:val="auto"/>
                <w:sz w:val="22"/>
                <w:szCs w:val="22"/>
              </w:rPr>
              <w:t>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0540385023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7 806,1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7 806,1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"Благоустройство городского округа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179 013,1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179 013,1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Разработка и актуализация технической и иной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0540480062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Благоустройство территории (Закупка товаров, работ и услуг для </w:t>
            </w:r>
            <w:r>
              <w:rPr>
                <w:color w:val="auto"/>
                <w:sz w:val="22"/>
                <w:szCs w:val="22"/>
              </w:rPr>
              <w:t>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0540485059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47 749,5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47 749,5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Обслуживание, содержание и ремонт сетей уличного освещения, объектов благоустройства (Закупка товаров, работ и услуг для обеспечения государственных (муниципал</w:t>
            </w:r>
            <w:r>
              <w:rPr>
                <w:color w:val="auto"/>
                <w:sz w:val="22"/>
                <w:szCs w:val="22"/>
              </w:rPr>
              <w:t>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0540485061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70 147,1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70 147,1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электрическую энергию потребляемую объектами благоустройства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0540485062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57 616,5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57 616,5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"Обслуживание и ремонт объектов дорожного хозяйства городского округа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0540500000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136 786,3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136 786,3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Обслуживание улично-дорожной сети (Закупка товаров, работ и услуг для обеспечения </w:t>
            </w:r>
            <w:r>
              <w:rPr>
                <w:color w:val="auto"/>
                <w:sz w:val="22"/>
                <w:szCs w:val="22"/>
              </w:rPr>
              <w:t>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0540585071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136 786,3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136 786,3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"Ликвидация свалок, объектов накопленного вреда"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0540600000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43 609,2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3 609,2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Ликвидация мест несанкционированного </w:t>
            </w:r>
            <w:r>
              <w:rPr>
                <w:color w:val="auto"/>
                <w:sz w:val="22"/>
                <w:szCs w:val="22"/>
              </w:rPr>
              <w:t>размещения отходов производства и потребления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0540643110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Ликвидация несанкционированных свалок (Закупка товаров, работ и услуг для обе</w:t>
            </w:r>
            <w:r>
              <w:rPr>
                <w:color w:val="auto"/>
                <w:sz w:val="22"/>
                <w:szCs w:val="22"/>
              </w:rPr>
              <w:t>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0540688030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Ликвидация мест несанкционированного размещения отходов производства и потребления, за счет средств местного бюджета (Закупка товаров, работ и услуг для обеспечения</w:t>
            </w:r>
            <w:r>
              <w:rPr>
                <w:color w:val="auto"/>
                <w:sz w:val="22"/>
                <w:szCs w:val="22"/>
              </w:rPr>
              <w:t xml:space="preserve">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05406S3110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609,2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609,2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"Приведение улично-дорожной сети в нормативное состояние"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0540800000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102 445,3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102 445,3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Проведение работ на объектах дорожного </w:t>
            </w:r>
            <w:r>
              <w:rPr>
                <w:color w:val="auto"/>
                <w:sz w:val="22"/>
                <w:szCs w:val="22"/>
              </w:rPr>
              <w:t>хозяйства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0540885083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102 445,3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102 445,3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"Создание условий развития государственной ветеринарн</w:t>
            </w:r>
            <w:r>
              <w:rPr>
                <w:color w:val="auto"/>
                <w:sz w:val="22"/>
                <w:szCs w:val="22"/>
              </w:rPr>
              <w:t>ой службы Чукотского автономного округа в целях обеспечения эпизоотического благополучия его территории"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0540900000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306,6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306,6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мероприятий при осуществлении деятельности по обращению с животными без владельцев (Закупка товаров, </w:t>
            </w:r>
            <w:r>
              <w:rPr>
                <w:color w:val="auto"/>
                <w:sz w:val="22"/>
                <w:szCs w:val="22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0540943080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306,6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306,6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"Приобретение, проектирование, строительство, реконструкция (модернизация) и капитальный ремонт объектов </w:t>
            </w:r>
            <w:r>
              <w:rPr>
                <w:color w:val="auto"/>
                <w:sz w:val="22"/>
                <w:szCs w:val="22"/>
              </w:rPr>
              <w:t>коммунальной инфраструктуры"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289 007,7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5 700,2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283 307,5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бюджетного </w:t>
            </w:r>
            <w:r>
              <w:rPr>
                <w:color w:val="auto"/>
                <w:sz w:val="22"/>
                <w:szCs w:val="22"/>
              </w:rPr>
              <w:lastRenderedPageBreak/>
              <w:t>кредита на финансовое обеспечение реализации инфраструктурных проектов (ка</w:t>
            </w:r>
            <w:r>
              <w:rPr>
                <w:color w:val="auto"/>
                <w:sz w:val="22"/>
                <w:szCs w:val="22"/>
              </w:rPr>
              <w:t>значейский инфраструктурный кредит) на 2026 год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0541097540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5 107,0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5 107,0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Осуществление мероприятий по приобретению, проектированию, строительству, реконструкции (модернизации) и капитальному ремонту </w:t>
            </w:r>
            <w:r>
              <w:rPr>
                <w:color w:val="auto"/>
                <w:sz w:val="22"/>
                <w:szCs w:val="22"/>
              </w:rPr>
              <w:t>объектов коммунальной инфраструктуры,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05410S2106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753,9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753,9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Осуществление мероприятий по приобретению, проектированию, строит</w:t>
            </w:r>
            <w:r>
              <w:rPr>
                <w:color w:val="auto"/>
                <w:sz w:val="22"/>
                <w:szCs w:val="22"/>
              </w:rPr>
              <w:t xml:space="preserve">ельству, реконструкции (модернизации) и капитальному ремонту объектов коммунальной инфраструктуры за счет бюджетного кредита на финансовое обеспечение реализации инфраструктурных проектов (казначейский инфраструктурный кредит) на 2026 год (местный бюджет </w:t>
            </w:r>
            <w:proofErr w:type="spellStart"/>
            <w:r>
              <w:rPr>
                <w:color w:val="auto"/>
                <w:sz w:val="22"/>
                <w:szCs w:val="22"/>
              </w:rPr>
              <w:t>с</w:t>
            </w:r>
            <w:r>
              <w:rPr>
                <w:color w:val="auto"/>
                <w:sz w:val="22"/>
                <w:szCs w:val="22"/>
              </w:rPr>
              <w:t>офинансирование</w:t>
            </w:r>
            <w:proofErr w:type="spellEnd"/>
            <w:r>
              <w:rPr>
                <w:color w:val="auto"/>
                <w:sz w:val="22"/>
                <w:szCs w:val="22"/>
              </w:rPr>
              <w:t>)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05410S7540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</w:t>
            </w:r>
            <w:r>
              <w:rPr>
                <w:color w:val="auto"/>
                <w:sz w:val="22"/>
                <w:szCs w:val="22"/>
              </w:rPr>
              <w:t xml:space="preserve"> высвобождаемых средств,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05410SС007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1 143,8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1 143,8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Осуществление мероприятий по приобретению, проектированию, строительству, </w:t>
            </w:r>
            <w:r>
              <w:rPr>
                <w:color w:val="auto"/>
                <w:sz w:val="22"/>
                <w:szCs w:val="22"/>
              </w:rPr>
              <w:t>реконструкции (модернизации) и капитальному ремонту объектов коммунальной инфраструктуры за счет высвобождаемых средств, за счет средств местного бюджета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05410SС007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3 724,7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3 724,7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Осуществление мероприятий </w:t>
            </w:r>
            <w:r>
              <w:rPr>
                <w:color w:val="auto"/>
                <w:sz w:val="22"/>
                <w:szCs w:val="22"/>
              </w:rPr>
              <w:t>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 (Капитальные вложения в объекты государственной (муниципальной) собственности)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05410ВС00</w:t>
            </w: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75 104,8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75 104,8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 (Иные бюджетные </w:t>
            </w:r>
            <w:r>
              <w:rPr>
                <w:color w:val="auto"/>
                <w:sz w:val="22"/>
                <w:szCs w:val="22"/>
              </w:rPr>
              <w:t>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05410ВС007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203 095,7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203 095,7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"Осуществление мероприятий по проектированию для последующего строительства, реконструкции (модернизации) и капитальному ремонту объектов коммунальной </w:t>
            </w:r>
            <w:r>
              <w:rPr>
                <w:color w:val="auto"/>
                <w:sz w:val="22"/>
                <w:szCs w:val="22"/>
              </w:rPr>
              <w:t>инфраструктуры"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13 225,7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132,3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13 093,4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средств, з</w:t>
            </w:r>
            <w:r>
              <w:rPr>
                <w:color w:val="auto"/>
                <w:sz w:val="22"/>
                <w:szCs w:val="22"/>
              </w:rPr>
              <w:t>а счет средств местного бюджета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05411SС007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132,3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132,3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Осуществление мероприятий по приобретению, проектированию, строительству, реконструкции (модернизации) и капитальному ремонту объектов коммунальной </w:t>
            </w:r>
            <w:r>
              <w:rPr>
                <w:color w:val="auto"/>
                <w:sz w:val="22"/>
                <w:szCs w:val="22"/>
              </w:rPr>
              <w:t>инфраструктуры за счет высвобождаемых средств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05411ВС007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13 093,4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13 093,4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290 977,9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122 670,1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143 041,3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25 266,5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Региональный проект "Развитие социальной инфраструктуры"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31 531,0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473,2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28 591,3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2 466,5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ремонтных работ в муниципальных учреждениях культуры (Предоставление субсидий бюджетным, автономным учреждениям и иным некоммерче</w:t>
            </w:r>
            <w:r>
              <w:rPr>
                <w:color w:val="auto"/>
                <w:sz w:val="22"/>
                <w:szCs w:val="22"/>
              </w:rPr>
              <w:t>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0620142240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3 461,5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3 461,5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06201L2280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635,9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129,8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2 466,5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ремонтных работ в муниципальных учреждениях культуры,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06201S2240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06201А2280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25 380,8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380,8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Региональный проект </w:t>
            </w:r>
            <w:r>
              <w:rPr>
                <w:color w:val="auto"/>
                <w:sz w:val="22"/>
                <w:szCs w:val="22"/>
              </w:rPr>
              <w:t>"Бизнес-спринт (Я выбираю спорт)"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24 365,5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365,5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22 800,0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Закупка и монтаж оборудования для создания "умных" спортивных площадок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06202L7530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>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24 365,5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365,5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22 800,0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78 478,5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78 478,5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</w:t>
            </w:r>
            <w:r>
              <w:rPr>
                <w:color w:val="auto"/>
                <w:sz w:val="22"/>
                <w:szCs w:val="22"/>
              </w:rPr>
              <w:lastRenderedPageBreak/>
              <w:t>гарантиях и компенсациях для лиц, работающих в орган</w:t>
            </w:r>
            <w:r>
              <w:rPr>
                <w:color w:val="auto"/>
                <w:sz w:val="22"/>
                <w:szCs w:val="22"/>
              </w:rPr>
              <w:t>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0640110110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Расходы на обеспечение деятельности (оказание услуг) </w:t>
            </w:r>
            <w:r>
              <w:rPr>
                <w:color w:val="auto"/>
                <w:sz w:val="22"/>
                <w:szCs w:val="22"/>
              </w:rPr>
              <w:t>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06401М9908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77 628,5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77 628,5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"Проведение календарных и общегородских праздников"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064020</w:t>
            </w:r>
            <w:r>
              <w:rPr>
                <w:color w:val="auto"/>
                <w:sz w:val="22"/>
                <w:szCs w:val="22"/>
              </w:rPr>
              <w:t>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0640286010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33 271,5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33 271,5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центрального аппарата (Закупка товаров, работ и услуг для </w:t>
            </w:r>
            <w:r>
              <w:rPr>
                <w:color w:val="auto"/>
                <w:sz w:val="22"/>
                <w:szCs w:val="22"/>
              </w:rPr>
              <w:t>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0640300110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color w:val="auto"/>
                <w:sz w:val="22"/>
                <w:szCs w:val="22"/>
              </w:rPr>
              <w:t>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0640300110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31 511,5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31 511,5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50"Об утверждении Положения о некоторых гарантиях и компенсациях для лиц, работающих в организациях, ф</w:t>
            </w:r>
            <w:r>
              <w:rPr>
                <w:color w:val="auto"/>
                <w:sz w:val="22"/>
                <w:szCs w:val="22"/>
              </w:rPr>
              <w:t xml:space="preserve">инансируемых из бюджета городского </w:t>
            </w:r>
            <w:r>
              <w:rPr>
                <w:color w:val="auto"/>
                <w:sz w:val="22"/>
                <w:szCs w:val="22"/>
              </w:rPr>
              <w:lastRenderedPageBreak/>
              <w:t>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06403101</w:t>
            </w:r>
            <w:r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Выплата денежной компенсации за наем (поднаем) жилых помещений сотрудникам органов местного самоуправления городского округа Анадырь (Расходы на выплаты персоналу в целях обеспечения выполнения функций государственными </w:t>
            </w:r>
            <w:r>
              <w:rPr>
                <w:color w:val="auto"/>
                <w:sz w:val="22"/>
                <w:szCs w:val="22"/>
              </w:rPr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0640310121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1 080,0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"Поддержка, популяризация и развитие физической культуры и спорта 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5 764,3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5 264,3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массовых физкультурных мероприятий среди различных категорий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0640442390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0640486020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517,7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517,7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спортивно-массовых мероприятий (Предоставление субсидий бюджетным, авто</w:t>
            </w:r>
            <w:r>
              <w:rPr>
                <w:color w:val="auto"/>
                <w:sz w:val="22"/>
                <w:szCs w:val="22"/>
              </w:rPr>
              <w:t>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0640486020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2 028,9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2 028,9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организацию и проведение тренировочного процесса, участие спортсменов в спортивных мероприятиях (Закупка товаров, работ и услуг для обеспечения </w:t>
            </w:r>
            <w:r>
              <w:rPr>
                <w:color w:val="auto"/>
                <w:sz w:val="22"/>
                <w:szCs w:val="22"/>
              </w:rPr>
              <w:t>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0640486030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2 710,0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2 710,0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Проведение массовых физкультурных мероприятий среди различных категорий населения, за счет средств местного бюджета (Предоставление субсидий </w:t>
            </w:r>
            <w:r>
              <w:rPr>
                <w:color w:val="auto"/>
                <w:sz w:val="22"/>
                <w:szCs w:val="22"/>
              </w:rPr>
              <w:lastRenderedPageBreak/>
              <w:t xml:space="preserve">бюджетным, автономным </w:t>
            </w:r>
            <w:r>
              <w:rPr>
                <w:color w:val="auto"/>
                <w:sz w:val="22"/>
                <w:szCs w:val="22"/>
              </w:rPr>
              <w:t>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06404S2390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Комплекс процессных мероприятий "Создание условий для привлечения граждан пожилого возраста к активному участию в общественно значимых мероприятий городского округа Анадыр</w:t>
            </w:r>
            <w:r>
              <w:rPr>
                <w:color w:val="auto"/>
                <w:sz w:val="22"/>
                <w:szCs w:val="22"/>
              </w:rPr>
              <w:t>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0640500000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выездов в тундру для сбора дикоросов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0640586078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Проведение </w:t>
            </w:r>
            <w:r>
              <w:rPr>
                <w:color w:val="auto"/>
                <w:sz w:val="22"/>
                <w:szCs w:val="22"/>
              </w:rPr>
              <w:t>акции по поздравлению долгожителей с юбилейными датами - 70, 80, 90, 100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0640586079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календарных праздничных мероприятий для </w:t>
            </w:r>
            <w:r>
              <w:rPr>
                <w:color w:val="auto"/>
                <w:sz w:val="22"/>
                <w:szCs w:val="22"/>
              </w:rPr>
              <w:t>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0640586080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"Создание региональной системы сохранения историко-культурного наследия</w:t>
            </w:r>
            <w:r>
              <w:rPr>
                <w:color w:val="auto"/>
                <w:sz w:val="22"/>
                <w:szCs w:val="22"/>
              </w:rPr>
              <w:t xml:space="preserve"> Чукотки"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0640700000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37 309,7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559,7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36 750,0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работ по увековечению памяти погибших при защите Отечества в ходе выполнения задач специальной военной операции (Закупка товаров, работ и услуг для обеспечения государственных (муниципальных)</w:t>
            </w:r>
            <w:r>
              <w:rPr>
                <w:color w:val="auto"/>
                <w:sz w:val="22"/>
                <w:szCs w:val="22"/>
              </w:rPr>
              <w:t xml:space="preserve">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0640742170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36 750,0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36 750,0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работ по увековечению памяти погибших при защите Отечества в ходе выполнения задач специальной военной операции, за счет средств местного бюджета (Закупка товаров, работ и услуг для обеспечен</w:t>
            </w:r>
            <w:r>
              <w:rPr>
                <w:color w:val="auto"/>
                <w:sz w:val="22"/>
                <w:szCs w:val="22"/>
              </w:rPr>
              <w:t>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06407S2170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559,7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559,7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Комплекс процессных мероприятий "Обеспечение государственных гарантий и развитие современной инфраструктуры спорта и туризма"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0640800000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77 157,4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1 157,4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76 000,0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Закупка и монтаж оборудования для создания "умных" спортивных площадок, а также подготовку оснований для создания "умных" спортивных площадок за счет средств окружного бюджета (Закупка товаров, работ и услуг для обеспечения государственных (муниципальных) </w:t>
            </w:r>
            <w:r>
              <w:rPr>
                <w:color w:val="auto"/>
                <w:sz w:val="22"/>
                <w:szCs w:val="22"/>
              </w:rPr>
              <w:t>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06408А7530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77 157,4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1 157,4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76 000,0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2 026 003,2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378 234,0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1 573 657,4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74 111,8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"Педагоги и</w:t>
            </w:r>
            <w:r>
              <w:rPr>
                <w:color w:val="auto"/>
                <w:sz w:val="22"/>
                <w:szCs w:val="22"/>
              </w:rPr>
              <w:t xml:space="preserve"> наставники"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072Ю600000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47 791,7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56,6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37,1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47 698,0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</w:t>
            </w:r>
            <w:r>
              <w:rPr>
                <w:color w:val="auto"/>
                <w:sz w:val="22"/>
                <w:szCs w:val="22"/>
              </w:rPr>
              <w:t>общеобразовательных организаций, профессиональных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072Ю650500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1 054,4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1 054,4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Проведение мероприятий по обеспечению </w:t>
            </w:r>
            <w:r>
              <w:rPr>
                <w:color w:val="auto"/>
                <w:sz w:val="22"/>
                <w:szCs w:val="22"/>
              </w:rPr>
              <w:t>деятельности советников директора по воспитанию и взаимодействию с детскими общественными объединениями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072Ю65179Д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 </w:t>
            </w:r>
            <w:r>
              <w:rPr>
                <w:color w:val="auto"/>
                <w:sz w:val="22"/>
                <w:szCs w:val="22"/>
              </w:rPr>
              <w:t>771,0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56,6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37,1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3 677,3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 (Предоставление субсидий бюджетным, автономным учреждениям и иным некоммерческим органи</w:t>
            </w:r>
            <w:r>
              <w:rPr>
                <w:color w:val="auto"/>
                <w:sz w:val="22"/>
                <w:szCs w:val="22"/>
              </w:rPr>
              <w:t>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072Ю653031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42 966,3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42 966,3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712 984,9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134 104,4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578 880,5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50"Об утверждении Положения о некоторых гарантиях и</w:t>
            </w:r>
            <w:r>
              <w:rPr>
                <w:color w:val="auto"/>
                <w:sz w:val="22"/>
                <w:szCs w:val="22"/>
              </w:rPr>
              <w:t xml:space="preserve">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0740110110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</w:t>
            </w:r>
            <w:r>
              <w:rPr>
                <w:color w:val="auto"/>
                <w:sz w:val="22"/>
                <w:szCs w:val="22"/>
              </w:rPr>
              <w:t>обеспечение деятельности (оказание услуг) детских дошкольных учреждений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07401М9901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124 104,4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124 104,4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</w:t>
            </w:r>
            <w:r>
              <w:rPr>
                <w:color w:val="auto"/>
                <w:sz w:val="22"/>
                <w:szCs w:val="22"/>
              </w:rPr>
              <w:t xml:space="preserve">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07401С9901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578 880,5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578 880,5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834 830,9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143 893,3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690 937,6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</w:t>
            </w:r>
            <w:r>
              <w:rPr>
                <w:color w:val="auto"/>
                <w:sz w:val="22"/>
                <w:szCs w:val="22"/>
              </w:rPr>
              <w:t xml:space="preserve">ия расходов на оплату стоимости проезда и провоза багажа в соответствии с Решением Совета депутатов городского округа Анадырь от 05 марта 2015 № 50"Об утверждении Положения о некоторых </w:t>
            </w:r>
            <w:r>
              <w:rPr>
                <w:color w:val="auto"/>
                <w:sz w:val="22"/>
                <w:szCs w:val="22"/>
              </w:rPr>
              <w:lastRenderedPageBreak/>
              <w:t>гарантиях и компенсациях для лиц, работающих в организациях, финансируе</w:t>
            </w:r>
            <w:r>
              <w:rPr>
                <w:color w:val="auto"/>
                <w:sz w:val="22"/>
                <w:szCs w:val="22"/>
              </w:rPr>
              <w:t>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0740210110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11 447,3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11 447,3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Расходы на обеспечение деятельности (оказание услуг) школ - детских </w:t>
            </w:r>
            <w:r>
              <w:rPr>
                <w:color w:val="auto"/>
                <w:sz w:val="22"/>
                <w:szCs w:val="22"/>
              </w:rPr>
              <w:t>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07402М9902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132 446,0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132 446,0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обеспечение деятел</w:t>
            </w:r>
            <w:r>
              <w:rPr>
                <w:color w:val="auto"/>
                <w:sz w:val="22"/>
                <w:szCs w:val="22"/>
              </w:rPr>
              <w:t>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07402С9902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690 937,6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690 </w:t>
            </w:r>
            <w:r>
              <w:rPr>
                <w:color w:val="auto"/>
                <w:sz w:val="22"/>
                <w:szCs w:val="22"/>
              </w:rPr>
              <w:t>937,6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225 810,7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42 182,8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183 6</w:t>
            </w:r>
            <w:r>
              <w:rPr>
                <w:color w:val="auto"/>
                <w:sz w:val="22"/>
                <w:szCs w:val="22"/>
              </w:rPr>
              <w:t>27,9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</w:t>
            </w:r>
            <w:r>
              <w:rPr>
                <w:color w:val="auto"/>
                <w:sz w:val="22"/>
                <w:szCs w:val="22"/>
              </w:rPr>
              <w:t>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0740310110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3 740,0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3 740,0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обеспечение деятельности (оказание услуг) учреждений по внешкольной работе с детьми за счет средств местного бюджета (Предоставление субсидий </w:t>
            </w:r>
            <w:r>
              <w:rPr>
                <w:color w:val="auto"/>
                <w:sz w:val="22"/>
                <w:szCs w:val="22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07403М9904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38 442,8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38 4</w:t>
            </w:r>
            <w:r>
              <w:rPr>
                <w:color w:val="auto"/>
                <w:sz w:val="22"/>
                <w:szCs w:val="22"/>
              </w:rPr>
              <w:t>42,8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Расходы на обеспечение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07403С9904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183 627,9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183 627,9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"Обеспечение государственных гарантий и развитие современной инфраструктуры образования"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128 977,1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14 639,7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87 923,6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26 413,8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Мероприятия по поддержке детских и молодежных </w:t>
            </w:r>
            <w:r>
              <w:rPr>
                <w:color w:val="auto"/>
                <w:sz w:val="22"/>
                <w:szCs w:val="22"/>
              </w:rPr>
              <w:t>движений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0740442132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1 434,3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1 434,3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Мероприятия по поддержке детских и молодежных движений (Предоставление субсидий бюджетным, автономным </w:t>
            </w:r>
            <w:r>
              <w:rPr>
                <w:color w:val="auto"/>
                <w:sz w:val="22"/>
                <w:szCs w:val="22"/>
              </w:rPr>
              <w:t>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0740442132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ремонтных работ в муниципальных образовательных организациях городского округа Анадырь (Предоставление субсидий бюджетным, автономным учреждениям и иным</w:t>
            </w:r>
            <w:r>
              <w:rPr>
                <w:color w:val="auto"/>
                <w:sz w:val="22"/>
                <w:szCs w:val="22"/>
              </w:rPr>
              <w:t xml:space="preserve">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074044227Д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1 412,2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1 412,2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Проведение ремонтных работ в муниципальных образовательных организациях городского округа Анадырь (Предоставление субсидий бюджетным, автономным учреждениям и иным некоммерческим </w:t>
            </w:r>
            <w:r>
              <w:rPr>
                <w:color w:val="auto"/>
                <w:sz w:val="22"/>
                <w:szCs w:val="22"/>
              </w:rPr>
              <w:t>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074044227Д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15 041,5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15 041,5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ремонтных работ в муниципальных образовательных организациях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074044227Д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25 914,5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25 914,5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Материально-техническое обеспечение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0740442320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188,5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188,5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Материально-техническое обеспечение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0740442320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439,8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439,8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Реализация мероприятий по профессиональной ориентации ли</w:t>
            </w:r>
            <w:r>
              <w:rPr>
                <w:color w:val="auto"/>
                <w:sz w:val="22"/>
                <w:szCs w:val="22"/>
              </w:rPr>
              <w:t>ц, обучающихся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0740442410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Мероприятия по поддержке детского и юношеского туризма и краеведения, </w:t>
            </w:r>
            <w:r>
              <w:rPr>
                <w:color w:val="auto"/>
                <w:sz w:val="22"/>
                <w:szCs w:val="22"/>
              </w:rPr>
              <w:t>эколого-биологического воспитания обучающихся образовательных организаций Чукотского автономного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074044242Д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904,8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904,8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</w:t>
            </w:r>
            <w:r>
              <w:rPr>
                <w:color w:val="auto"/>
                <w:sz w:val="22"/>
                <w:szCs w:val="22"/>
              </w:rPr>
              <w:t>безопасности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074044255Д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2 149,9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2 149,9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безопасности образовательных организаций (Предоставление </w:t>
            </w:r>
            <w:r>
              <w:rPr>
                <w:color w:val="auto"/>
                <w:sz w:val="22"/>
                <w:szCs w:val="22"/>
              </w:rPr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074044255Д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12 508,0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12 508,0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безопасности образовательных организаций (Предоставление субсидий бюджетным, автономным учреждениям и иным некоммерчес</w:t>
            </w:r>
            <w:r>
              <w:rPr>
                <w:color w:val="auto"/>
                <w:sz w:val="22"/>
                <w:szCs w:val="22"/>
              </w:rPr>
              <w:t>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074044255Д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8 414,3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8 414,3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Создание в образовательных организациях условий для инклюзивного образования детей-инвалидов </w:t>
            </w:r>
            <w:r>
              <w:rPr>
                <w:color w:val="auto"/>
                <w:sz w:val="22"/>
                <w:szCs w:val="22"/>
              </w:rPr>
              <w:lastRenderedPageBreak/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074044257Д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1 610,1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1 610,1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Создание в образовательных организациях условий для инклюзивного образования детей-инвалидов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074044257Д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215</w:t>
            </w:r>
            <w:r>
              <w:rPr>
                <w:color w:val="auto"/>
                <w:sz w:val="22"/>
                <w:szCs w:val="22"/>
              </w:rPr>
              <w:t>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215,2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Выплаты специалистам муниципальных образовательных организаций денежной компенсации за наем (поднаем) жилых помещений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0740442630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5 </w:t>
            </w:r>
            <w:r>
              <w:rPr>
                <w:color w:val="auto"/>
                <w:sz w:val="22"/>
                <w:szCs w:val="22"/>
              </w:rPr>
              <w:t>816,5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5 816,5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Выплаты специалистам муниципальных образовательных организаций денежной компенсации за наем (поднаем) жилых помещений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0740442630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Выплаты специалистам муниципальных образовательных организаций денежной компенсации за наем (поднаем) жилых помещений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0740442630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</w:t>
            </w: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1 083,5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1 083,5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части платы, взимаемую с родителей (законных представителей) за присмотр и уход за детьми, осваивающими образовательные программы дошкольного образования в организациях Чукотского автономного округа, осуществляющих об</w:t>
            </w:r>
            <w:r>
              <w:rPr>
                <w:color w:val="auto"/>
                <w:sz w:val="22"/>
                <w:szCs w:val="22"/>
              </w:rPr>
              <w:t>разовательную деятельность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074044309Д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Мероприятия по развитию творческого и интеллектуального потенциала детей и молодёжи (Закупка </w:t>
            </w:r>
            <w:r>
              <w:rPr>
                <w:color w:val="auto"/>
                <w:sz w:val="22"/>
                <w:szCs w:val="22"/>
              </w:rPr>
              <w:t>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0740487033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186,1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186,1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Мероприятия по развитию творческого и интеллектуального потенциала детей и молодёжи (Предоставление субсидий бюджетным, автономным учрежде</w:t>
            </w:r>
            <w:r>
              <w:rPr>
                <w:color w:val="auto"/>
                <w:sz w:val="22"/>
                <w:szCs w:val="22"/>
              </w:rPr>
              <w:t>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0740487033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2 522,7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2 522,7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бесплатного горячего питания для обучающихся, осваивающих образовательные программы начального общего образования (Предоставление субсидий бюджетным, </w:t>
            </w:r>
            <w:r>
              <w:rPr>
                <w:color w:val="auto"/>
                <w:sz w:val="22"/>
                <w:szCs w:val="22"/>
              </w:rPr>
              <w:t>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07404L304Д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28 227,5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423,5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1 390,2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26 413,8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Мероприятия по поддержке детских и молодежных движений, за счет средств местного бюджета (Предоставление субсидий бюджетным, автономным учрежден</w:t>
            </w:r>
            <w:r>
              <w:rPr>
                <w:color w:val="auto"/>
                <w:sz w:val="22"/>
                <w:szCs w:val="22"/>
              </w:rPr>
              <w:t>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07404S2132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Мероприятия по поддержке детских и молодежных движений, за счет средств местного бюджета (Предоставление субсидий бюджетным, автономным учреждениям и иным некоммерческим </w:t>
            </w:r>
            <w:r>
              <w:rPr>
                <w:color w:val="auto"/>
                <w:sz w:val="22"/>
                <w:szCs w:val="22"/>
              </w:rPr>
              <w:t>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07404S2132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Проведение ремонтных работ в муниципальных образовательных организациях городского округа Анадырь, за счет средств местного бюджета (Предоставление субсидий бюджетным, автономным учреждениям и иным </w:t>
            </w:r>
            <w:r>
              <w:rPr>
                <w:color w:val="auto"/>
                <w:sz w:val="22"/>
                <w:szCs w:val="22"/>
              </w:rPr>
              <w:t>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07404S227Д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538,6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538,6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ремонтных работ в муниципальных образовательных организациях городского округа Анадырь, за счет средств местного бюджета (Предоставление субсидий бюджетным, автономным учрежде</w:t>
            </w:r>
            <w:r>
              <w:rPr>
                <w:color w:val="auto"/>
                <w:sz w:val="22"/>
                <w:szCs w:val="22"/>
              </w:rPr>
              <w:t>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07404S227Д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1 212,1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1 212,1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Проведение ремонтных работ в муниципальных образовательных организациях городского округа Анадырь, за счет средств местного бюджета (Предоставление субсидий бюджетным, </w:t>
            </w:r>
            <w:r>
              <w:rPr>
                <w:color w:val="auto"/>
                <w:sz w:val="22"/>
                <w:szCs w:val="22"/>
              </w:rPr>
              <w:t>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07404S227Д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6 546,6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6 546,6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Материально-техническое обеспечение образовательных организаций, за счет средств местного бюджета (Предоставление субсидий бюджетным, автономным учрежде</w:t>
            </w:r>
            <w:r>
              <w:rPr>
                <w:color w:val="auto"/>
                <w:sz w:val="22"/>
                <w:szCs w:val="22"/>
              </w:rPr>
              <w:t>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07404S2320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1 496,8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1 496,8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Материально-техническое обеспечение образовательных организаций, за счет средств местного бюджета (Предоставление субсидий бюджетным, автономным учреждениям и иным </w:t>
            </w:r>
            <w:r>
              <w:rPr>
                <w:color w:val="auto"/>
                <w:sz w:val="22"/>
                <w:szCs w:val="22"/>
              </w:rPr>
              <w:t>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07404S2320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Реализация мероприятий по профессиональной ориентации лиц, обучающихся в общеобразовательных организациях, за счет средств местного бюджета (Предоставление субсидий бюджетным, автономным</w:t>
            </w:r>
            <w:r>
              <w:rPr>
                <w:color w:val="auto"/>
                <w:sz w:val="22"/>
                <w:szCs w:val="22"/>
              </w:rPr>
              <w:t xml:space="preserve">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07404S2410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Мероприятия по поддержке детского и юношеского туризма и краеведения, эколого-биологического воспитания обучающихся образовательных организаций Чукотского автономного </w:t>
            </w:r>
            <w:r>
              <w:rPr>
                <w:color w:val="auto"/>
                <w:sz w:val="22"/>
                <w:szCs w:val="22"/>
              </w:rPr>
              <w:t>округа,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07404S242Д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безопасности образовательных организаций, за счет средств местного </w:t>
            </w:r>
            <w:r>
              <w:rPr>
                <w:color w:val="auto"/>
                <w:sz w:val="22"/>
                <w:szCs w:val="22"/>
              </w:rPr>
              <w:t>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07404S255Д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812,8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812,8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безопасности образовательных организаций, за счет средств местного бюджета (Предоставление субсидий </w:t>
            </w:r>
            <w:r>
              <w:rPr>
                <w:color w:val="auto"/>
                <w:sz w:val="22"/>
                <w:szCs w:val="22"/>
              </w:rPr>
              <w:t>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07404S255Д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безопасности образовательных организаций, за счет средств местного бюджета </w:t>
            </w:r>
            <w:r>
              <w:rPr>
                <w:color w:val="auto"/>
                <w:sz w:val="22"/>
                <w:szCs w:val="22"/>
              </w:rPr>
              <w:lastRenderedPageBreak/>
              <w:t>(Предоставление субсидий бюджетным, автономным учреждениям</w:t>
            </w:r>
            <w:r>
              <w:rPr>
                <w:color w:val="auto"/>
                <w:sz w:val="22"/>
                <w:szCs w:val="22"/>
              </w:rPr>
              <w:t xml:space="preserve">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07404S255Д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128,2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128,2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Создание в образовательных организациях условий для инклюзивного образования детей-инвалидов, за счет средств местного бюджета (Предоставление субсидий бюджетным, автономным </w:t>
            </w:r>
            <w:r>
              <w:rPr>
                <w:color w:val="auto"/>
                <w:sz w:val="22"/>
                <w:szCs w:val="22"/>
              </w:rPr>
              <w:t>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07404S257Д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детей-инвалидов, за счет средств местного бюджета (Предоставление субсидий бюджетным, автоно</w:t>
            </w:r>
            <w:r>
              <w:rPr>
                <w:color w:val="auto"/>
                <w:sz w:val="22"/>
                <w:szCs w:val="22"/>
              </w:rPr>
              <w:t>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07404S257Д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Выплаты специалистам муниципальных образовательных организаций денежной компенсации за наем (поднаем) жилых помещений, за счет средств местного бюджета </w:t>
            </w:r>
            <w:r>
              <w:rPr>
                <w:color w:val="auto"/>
                <w:sz w:val="22"/>
                <w:szCs w:val="22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07404S2630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Выплаты специалистам муниципальных образовательных организаций денежной компенсации за наем (поднаем) жилых помещений, за </w:t>
            </w:r>
            <w:r>
              <w:rPr>
                <w:color w:val="auto"/>
                <w:sz w:val="22"/>
                <w:szCs w:val="22"/>
              </w:rPr>
              <w:t>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07404S2630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114,3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114,3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Выплаты специалистам муниципальных образовательных организаций денежной компенсации за </w:t>
            </w:r>
            <w:r>
              <w:rPr>
                <w:color w:val="auto"/>
                <w:sz w:val="22"/>
                <w:szCs w:val="22"/>
              </w:rPr>
              <w:t>наем (поднаем) жилых помещений,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07404S2630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"Обеспечение подведомстве</w:t>
            </w:r>
            <w:r>
              <w:rPr>
                <w:color w:val="auto"/>
                <w:sz w:val="22"/>
                <w:szCs w:val="22"/>
              </w:rPr>
              <w:t>нных учреждений"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0740500000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34 536,4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34 536,4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</w:t>
            </w:r>
            <w:r>
              <w:rPr>
                <w:color w:val="auto"/>
                <w:sz w:val="22"/>
                <w:szCs w:val="22"/>
              </w:rPr>
              <w:t>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</w:t>
            </w:r>
            <w:r>
              <w:rPr>
                <w:color w:val="auto"/>
                <w:sz w:val="22"/>
                <w:szCs w:val="22"/>
              </w:rPr>
              <w:t>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0740510110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</w:t>
            </w:r>
            <w:r>
              <w:rPr>
                <w:color w:val="auto"/>
                <w:sz w:val="22"/>
                <w:szCs w:val="22"/>
              </w:rPr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0740565369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29 982,9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29 982,9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</w:t>
            </w:r>
            <w:r>
              <w:rPr>
                <w:color w:val="auto"/>
                <w:sz w:val="22"/>
                <w:szCs w:val="22"/>
              </w:rPr>
              <w:t>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0740565369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4 033,5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4 033,5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</w:t>
            </w:r>
            <w:r>
              <w:rPr>
                <w:color w:val="auto"/>
                <w:sz w:val="22"/>
                <w:szCs w:val="22"/>
              </w:rPr>
              <w:t>процессных мероприятий "Профилактика детского дорожно-транспортного травматизма"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0740600000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работы по профилактике детского дорожно-транспортного травматизма (Предоставление субсидий бюджетным, автономным учреждениям и </w:t>
            </w:r>
            <w:r>
              <w:rPr>
                <w:color w:val="auto"/>
                <w:sz w:val="22"/>
                <w:szCs w:val="22"/>
              </w:rPr>
              <w:t>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074064213Д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работы по профилактике детского дорожно-транспортного травматизма, за счет средств местного бюджета (Предоставление субсидий </w:t>
            </w:r>
            <w:r>
              <w:rPr>
                <w:color w:val="auto"/>
                <w:sz w:val="22"/>
                <w:szCs w:val="22"/>
              </w:rPr>
              <w:lastRenderedPageBreak/>
              <w:t xml:space="preserve">бюджетным, автономным учреждениям и иным </w:t>
            </w:r>
            <w:r>
              <w:rPr>
                <w:color w:val="auto"/>
                <w:sz w:val="22"/>
                <w:szCs w:val="22"/>
              </w:rPr>
              <w:t>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07406S213Д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Комплекс процессных мероприятий "Организация отдыха и оздоровление детей"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0740700000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15 102,8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5 207,6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9 895,2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мероприятий по проведению оздоровительной кампании детей, </w:t>
            </w:r>
            <w:r>
              <w:rPr>
                <w:color w:val="auto"/>
                <w:sz w:val="22"/>
                <w:szCs w:val="22"/>
              </w:rPr>
              <w:t>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074074215Д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9 895,2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9 895,2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Реализация мероприятий по проведению оздоровительной кампании детей, находя</w:t>
            </w:r>
            <w:r>
              <w:rPr>
                <w:color w:val="auto"/>
                <w:sz w:val="22"/>
                <w:szCs w:val="22"/>
              </w:rPr>
              <w:t>щихся в трудной жизненной ситуации,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07407S215Д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5 207,6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5 207,6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"Организация </w:t>
            </w:r>
            <w:r>
              <w:rPr>
                <w:color w:val="auto"/>
                <w:sz w:val="22"/>
                <w:szCs w:val="22"/>
              </w:rPr>
              <w:t>досуга молодежи, развитие творческих способностей детей"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0740800000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1 775,0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1 775,0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массовых мероприятий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0740887070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490,0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490,0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массовых мероприятий в области молодежной политики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0740887070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1 285,0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1 285,0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</w:t>
            </w:r>
            <w:r>
              <w:rPr>
                <w:color w:val="auto"/>
                <w:sz w:val="22"/>
                <w:szCs w:val="22"/>
              </w:rPr>
              <w:t>мероприятий "Поддержка и развитие детского и молодежного образования и творчества"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0740900000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817,0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Материально-техническое оснащение школьных театров (Предоставление субсидий бюджетным, автономным учреждениям и иным некоммерческим </w:t>
            </w:r>
            <w:r>
              <w:rPr>
                <w:color w:val="auto"/>
                <w:sz w:val="22"/>
                <w:szCs w:val="22"/>
              </w:rPr>
              <w:t>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0740942129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Мероприятия по поддержке творчества обучающихся инженерной направленности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0740942440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417,0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417,0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Материально-техническое оснащение школьных театров,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07409S2129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Мероприятия по поддержке тво</w:t>
            </w:r>
            <w:r>
              <w:rPr>
                <w:color w:val="auto"/>
                <w:sz w:val="22"/>
                <w:szCs w:val="22"/>
              </w:rPr>
              <w:t>рчества обучающихся инженерной направленности,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07409S2440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"Реализация </w:t>
            </w:r>
            <w:r>
              <w:rPr>
                <w:color w:val="auto"/>
                <w:sz w:val="22"/>
                <w:szCs w:val="22"/>
              </w:rPr>
              <w:t>проектов инициативного бюджетирования"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0741000000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22 856,5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1 818,0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21 038,5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проектов инициативного бюджетирования (Приобретение единой кадетской формы для учащихся кадетских классов и юнармейской формы для участников </w:t>
            </w:r>
            <w:r>
              <w:rPr>
                <w:color w:val="auto"/>
                <w:sz w:val="22"/>
                <w:szCs w:val="22"/>
              </w:rPr>
              <w:t>военно-патриотического общественного движения "ЮНАРМИЯ" в городском округе Анадырь)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0741042101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1 038,5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1 038,5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Реализация проектов инициативного бюджети</w:t>
            </w:r>
            <w:r>
              <w:rPr>
                <w:color w:val="auto"/>
                <w:sz w:val="22"/>
                <w:szCs w:val="22"/>
              </w:rPr>
              <w:t>рования (Новая столовая: территория вкуса)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0741042102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6 892,8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6 892,8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проектов инициативного бюджетирования (Благоустройство территории </w:t>
            </w:r>
            <w:r>
              <w:rPr>
                <w:color w:val="auto"/>
                <w:sz w:val="22"/>
                <w:szCs w:val="22"/>
              </w:rPr>
              <w:t>детской прогулочной игровой площадки МБДОУ "Детский сад "Олененок" села Тавайваам")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0741042103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6 214,7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6 214,7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Реализация проектов инициативного бюджети</w:t>
            </w:r>
            <w:r>
              <w:rPr>
                <w:color w:val="auto"/>
                <w:sz w:val="22"/>
                <w:szCs w:val="22"/>
              </w:rPr>
              <w:t xml:space="preserve">рования (Комфортная образовательная среда) (Закупка товаров, </w:t>
            </w:r>
            <w:r>
              <w:rPr>
                <w:color w:val="auto"/>
                <w:sz w:val="22"/>
                <w:szCs w:val="22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0741042104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6 892,5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6 892,5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Реализация проектов инициативного бюджетирования (Приобретение единой кадетской </w:t>
            </w:r>
            <w:r>
              <w:rPr>
                <w:color w:val="auto"/>
                <w:sz w:val="22"/>
                <w:szCs w:val="22"/>
              </w:rPr>
              <w:t>формы для учащихся кадетских классов и юнармейской формы для участников военно-патриотического общественного движения "ЮНАРМИЯ" в городском округе Анадырь), за счет средств местного бюджета (Закупка товаров, работ и услуг для обеспечения государственных (м</w:t>
            </w:r>
            <w:r>
              <w:rPr>
                <w:color w:val="auto"/>
                <w:sz w:val="22"/>
                <w:szCs w:val="22"/>
              </w:rPr>
              <w:t>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07410S2101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Реализация проектов инициативного бюджетирования (Новая столовая: территория вкуса), за счет средств местного бюджета (Закупка товаров, работ и услуг для обеспечения государственных (муниципальных)</w:t>
            </w:r>
            <w:r>
              <w:rPr>
                <w:color w:val="auto"/>
                <w:sz w:val="22"/>
                <w:szCs w:val="22"/>
              </w:rPr>
              <w:t xml:space="preserve">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07410S2102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проектов инициативного бюджетирования (Благоустройство территории детской прогулочной игровой площадки МБДОУ "Детский сад "Олененок" села Тавайваам"), за счет средств местного бюджета (Закупка </w:t>
            </w:r>
            <w:r>
              <w:rPr>
                <w:color w:val="auto"/>
                <w:sz w:val="22"/>
                <w:szCs w:val="22"/>
              </w:rPr>
              <w:t>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07410S2103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1 596,4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1 596,4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Реализация проектов инициативного бюджетирования (Комфортная образовательная среда), за счет средств местного бюджета (Закупка товаров</w:t>
            </w:r>
            <w:r>
              <w:rPr>
                <w:color w:val="auto"/>
                <w:sz w:val="22"/>
                <w:szCs w:val="22"/>
              </w:rPr>
              <w:t>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07410S2104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проектов инициативного бюджетирования (инициативные платежи), за счет средств местного бюджета (Закупка товаров, работ и услуг для </w:t>
            </w:r>
            <w:r>
              <w:rPr>
                <w:color w:val="auto"/>
                <w:sz w:val="22"/>
                <w:szCs w:val="22"/>
              </w:rPr>
              <w:t>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07410S210Д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"Формирование современной городской среды на территории городского округа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85 021,6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6 718,5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48 303,1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"Формирование комфортной городской среды"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092И400000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35 290,6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4 987,5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303,1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lastRenderedPageBreak/>
              <w:t>Cоздание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комфортной городской среды в малых городах и исторических поселениях - победителях Всероссийского конкурса лучших проектов создания </w:t>
            </w:r>
            <w:r>
              <w:rPr>
                <w:color w:val="auto"/>
                <w:sz w:val="22"/>
                <w:szCs w:val="22"/>
              </w:rPr>
              <w:t>комфортной городской среды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092И454240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426,0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426,0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программ формирования современной городской среды (Предоставление субсидий </w:t>
            </w:r>
            <w:r>
              <w:rPr>
                <w:color w:val="auto"/>
                <w:sz w:val="22"/>
                <w:szCs w:val="22"/>
              </w:rPr>
              <w:t>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092И455550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31 064,6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761,5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303,1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Разработка и актуализация технической и иной документации (Закупка товаров, работ и услуг для обеспечения государственных (муниципальны</w:t>
            </w:r>
            <w:r>
              <w:rPr>
                <w:color w:val="auto"/>
                <w:sz w:val="22"/>
                <w:szCs w:val="22"/>
              </w:rPr>
              <w:t>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092И480062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3 800,0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3 800,0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"Благоустройство детских игровых площадок в городском округе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49 731,0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1 731,0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мероприятий по приобретению, установке и </w:t>
            </w:r>
            <w:r>
              <w:rPr>
                <w:color w:val="auto"/>
                <w:sz w:val="22"/>
                <w:szCs w:val="22"/>
              </w:rPr>
              <w:t>модернизации детских площадок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0940142272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мероприятий по приобретению, установке и модернизации детских площадок, за счет </w:t>
            </w:r>
            <w:r>
              <w:rPr>
                <w:color w:val="auto"/>
                <w:sz w:val="22"/>
                <w:szCs w:val="22"/>
              </w:rPr>
              <w:t>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09401S2272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1 731,0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1 731,0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"Создание единого информационного пространства городского округа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11 040,8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11 040,8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  <w:r>
              <w:rPr>
                <w:color w:val="auto"/>
                <w:sz w:val="22"/>
                <w:szCs w:val="22"/>
              </w:rPr>
              <w:t>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11 040,8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11 040,8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</w:t>
            </w:r>
            <w:r>
              <w:rPr>
                <w:color w:val="auto"/>
                <w:sz w:val="22"/>
                <w:szCs w:val="22"/>
              </w:rPr>
              <w:t xml:space="preserve">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1040180333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8 998,7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8 998,7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открытости и доступности информации о деятельности органов местного самоуправления городского округа Ана</w:t>
            </w:r>
            <w:r>
              <w:rPr>
                <w:color w:val="auto"/>
                <w:sz w:val="22"/>
                <w:szCs w:val="22"/>
              </w:rPr>
              <w:t>дырь на основе использования информационно-телекоммуникационных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1040180373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2 042,1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2 042,1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noWrap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НЕПРОГРАММНЫЕ НАПРАВЛЕНИЯ РАСХОДОВ</w:t>
            </w:r>
          </w:p>
        </w:tc>
        <w:tc>
          <w:tcPr>
            <w:tcW w:w="1843" w:type="dxa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righ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381 293,5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righ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367 820,0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righ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6 465,5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righ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7 008,0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170 760,7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162 819,4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1 141,3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6 800,0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Глава городского округа Анадырь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8010000000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13 437,4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13 437,4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8010000030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13 287,4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13 287,4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</w:t>
            </w:r>
            <w:r>
              <w:rPr>
                <w:color w:val="auto"/>
                <w:sz w:val="22"/>
                <w:szCs w:val="22"/>
              </w:rPr>
              <w:t xml:space="preserve">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color w:val="auto"/>
                <w:sz w:val="22"/>
                <w:szCs w:val="22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8010010</w:t>
            </w:r>
            <w:r>
              <w:rPr>
                <w:color w:val="auto"/>
                <w:sz w:val="22"/>
                <w:szCs w:val="22"/>
              </w:rPr>
              <w:t>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Администрация городского округа Анадырь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157 323,3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149 382,0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1 141,3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6 800,0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центрального аппарата (Расходы на выплаты персоналу в целях обеспечения выполнения функций государственными </w:t>
            </w:r>
            <w:r>
              <w:rPr>
                <w:color w:val="auto"/>
                <w:sz w:val="22"/>
                <w:szCs w:val="22"/>
              </w:rPr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139 411,2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139 411,2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содержание центрального аппарата (Закупка товаров, работ и услуг для обеспечения госу</w:t>
            </w:r>
            <w:r>
              <w:rPr>
                <w:color w:val="auto"/>
                <w:sz w:val="22"/>
                <w:szCs w:val="22"/>
              </w:rPr>
              <w:t>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2 353,5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2 353,5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административных комиссий, за счет средств местного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</w:t>
            </w:r>
            <w:r>
              <w:rPr>
                <w:color w:val="auto"/>
                <w:sz w:val="22"/>
                <w:szCs w:val="22"/>
              </w:rPr>
              <w:t>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8020000150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1 980,3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1 980,3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выполнения функций исполнительных 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8020000260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137,0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137,0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</w:t>
            </w:r>
            <w:r>
              <w:rPr>
                <w:color w:val="auto"/>
                <w:sz w:val="22"/>
                <w:szCs w:val="22"/>
              </w:rPr>
              <w:t xml:space="preserve">ц, работающих в организациях, финансируемых из бюджета городского округа Анадырь" (Расходы на выплаты персоналу в </w:t>
            </w:r>
            <w:r>
              <w:rPr>
                <w:color w:val="auto"/>
                <w:sz w:val="22"/>
                <w:szCs w:val="22"/>
              </w:rPr>
              <w:lastRenderedPageBreak/>
              <w:t xml:space="preserve">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color w:val="auto"/>
                <w:sz w:val="22"/>
                <w:szCs w:val="22"/>
              </w:rPr>
              <w:t>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8020010110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2 060,0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2 060,0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Выплата денежной компенсации за наем (поднаем) жилых помещений сотрудникам органов местного самоуправления городского округа Анадырь (Расходы на выплаты персоналу в целях обеспечения </w:t>
            </w:r>
            <w:r>
              <w:rPr>
                <w:color w:val="auto"/>
                <w:sz w:val="22"/>
                <w:szCs w:val="22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8020010121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3 240,0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3 240,0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Финансовое обеспечение осуществления постановки на учет и учета </w:t>
            </w:r>
            <w:r>
              <w:rPr>
                <w:color w:val="auto"/>
                <w:sz w:val="22"/>
                <w:szCs w:val="22"/>
              </w:rPr>
              <w:t>граждан, имеющих право на получение, за счет средств федерального бюджета, жилищных субсидий за счет средств окружного бюджета (Расходы на выплаты персоналу в целях обеспечения выполнения функций государственными (муниципальными) органами, казенными учрежд</w:t>
            </w:r>
            <w:r>
              <w:rPr>
                <w:color w:val="auto"/>
                <w:sz w:val="22"/>
                <w:szCs w:val="22"/>
              </w:rPr>
              <w:t>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8020043010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административных комиссий (Расходы на выплаты персоналу в целях обеспечения выполнения функций государственными </w:t>
            </w:r>
            <w:r>
              <w:rPr>
                <w:color w:val="auto"/>
                <w:sz w:val="22"/>
                <w:szCs w:val="22"/>
              </w:rPr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8020043040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1 036,3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1 036,3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Осуществление переданных органам государственной власти субъектов Российской Федерации в соответстви</w:t>
            </w:r>
            <w:r>
              <w:rPr>
                <w:color w:val="auto"/>
                <w:sz w:val="22"/>
                <w:szCs w:val="22"/>
              </w:rPr>
              <w:t xml:space="preserve">и с пунктом 1 статьи 4 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</w:t>
            </w:r>
            <w:r>
              <w:rPr>
                <w:color w:val="auto"/>
                <w:sz w:val="22"/>
                <w:szCs w:val="22"/>
              </w:rPr>
              <w:lastRenderedPageBreak/>
              <w:t>состояния (Расходы на выплаты персоналу в целях обеспечения выпол</w:t>
            </w:r>
            <w:r>
              <w:rPr>
                <w:color w:val="auto"/>
                <w:sz w:val="22"/>
                <w:szCs w:val="22"/>
              </w:rPr>
              <w:t>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8020059300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6 474,4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6 474,4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Осуществление переданных органам государственной власти субъектов </w:t>
            </w:r>
            <w:r>
              <w:rPr>
                <w:color w:val="auto"/>
                <w:sz w:val="22"/>
                <w:szCs w:val="22"/>
              </w:rPr>
              <w:t>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состояния (Закупка товаров, раб</w:t>
            </w:r>
            <w:r>
              <w:rPr>
                <w:color w:val="auto"/>
                <w:sz w:val="22"/>
                <w:szCs w:val="22"/>
              </w:rPr>
              <w:t>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8020059300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325,6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325,6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отдельных муниципальных учреждений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116 348,8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116 348,8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8190000000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116 348,8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116 348,8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</w:t>
            </w:r>
            <w:r>
              <w:rPr>
                <w:color w:val="auto"/>
                <w:sz w:val="22"/>
                <w:szCs w:val="22"/>
              </w:rPr>
              <w:t>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</w:t>
            </w:r>
            <w:r>
              <w:rPr>
                <w:color w:val="auto"/>
                <w:sz w:val="22"/>
                <w:szCs w:val="22"/>
              </w:rPr>
              <w:t>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8190010110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1 280,0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(Расходы на выплаты персоналу в целях обеспеч</w:t>
            </w:r>
            <w:r>
              <w:rPr>
                <w:color w:val="auto"/>
                <w:sz w:val="22"/>
                <w:szCs w:val="22"/>
              </w:rPr>
              <w:t xml:space="preserve">ения выполнения функций государственными (муниципальными) органами, казенными учреждениями, органами </w:t>
            </w:r>
            <w:r>
              <w:rPr>
                <w:color w:val="auto"/>
                <w:sz w:val="22"/>
                <w:szCs w:val="22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8190063369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63 857,7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63 857,7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Обеспечение деятельности Муниципального казенного </w:t>
            </w:r>
            <w:r>
              <w:rPr>
                <w:color w:val="auto"/>
                <w:sz w:val="22"/>
                <w:szCs w:val="22"/>
              </w:rPr>
              <w:t>учреждения городского округа Анадырь 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8190063369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50 740,5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50 740,5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Муницип</w:t>
            </w:r>
            <w:r>
              <w:rPr>
                <w:color w:val="auto"/>
                <w:sz w:val="22"/>
                <w:szCs w:val="22"/>
              </w:rPr>
              <w:t>ального казенного учреждения городского округа Анадырь "Управление делами и архив городского округа Анадырь" (Социальное обеспечение и иные выплаты населению)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8190063369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Муниципального казенного </w:t>
            </w:r>
            <w:r>
              <w:rPr>
                <w:color w:val="auto"/>
                <w:sz w:val="22"/>
                <w:szCs w:val="22"/>
              </w:rPr>
              <w:t>учреждения городского округа 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8190063369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459,0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459,0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820000</w:t>
            </w:r>
            <w:r>
              <w:rPr>
                <w:color w:val="auto"/>
                <w:sz w:val="22"/>
                <w:szCs w:val="22"/>
              </w:rPr>
              <w:t>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62 308,0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56 775,8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5 324,2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208,0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43 559,9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38 027,7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5 324,2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208,0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комиссий по делам несовершеннолетних, за счет средств местного бюджета (Расходы на выплаты персоналу в целях </w:t>
            </w:r>
            <w:r>
              <w:rPr>
                <w:color w:val="auto"/>
                <w:sz w:val="22"/>
                <w:szCs w:val="22"/>
              </w:rPr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8290000170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201,7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201,7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Членские взносы в Ассоциацию "Совет муниципальных </w:t>
            </w:r>
            <w:r>
              <w:rPr>
                <w:color w:val="auto"/>
                <w:sz w:val="22"/>
                <w:szCs w:val="22"/>
              </w:rPr>
              <w:t>образований Чукотского автономного округа"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8290020110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Членские взносы в АЭВ "Союз городов Заполярья и Крайнего Севера"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8290020112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Членские</w:t>
            </w:r>
            <w:r>
              <w:rPr>
                <w:color w:val="auto"/>
                <w:sz w:val="22"/>
                <w:szCs w:val="22"/>
              </w:rPr>
              <w:t xml:space="preserve"> взносы в "Союз российских городов"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8290020114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Ежегодные выплаты в соответствии с Решением Совета депутатов городского округа Анадырь от 6 октября 2011 № 233 "Об утверждении Положения о звании "Почё</w:t>
            </w:r>
            <w:r>
              <w:rPr>
                <w:color w:val="auto"/>
                <w:sz w:val="22"/>
                <w:szCs w:val="22"/>
              </w:rPr>
              <w:t>тный гражданин города Анадырь" (Социальное обеспечение и иные выплаты населению)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8290020289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Поощрение за достижение показателей деятельности органов местного самоуправления (Расходы на выплаты персоналу в целях обеспечения </w:t>
            </w:r>
            <w:r>
              <w:rPr>
                <w:color w:val="auto"/>
                <w:sz w:val="22"/>
                <w:szCs w:val="22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8290041040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2 202,2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2 202,2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Поощрение за достижение показателей деятельности органов </w:t>
            </w:r>
            <w:r>
              <w:rPr>
                <w:color w:val="auto"/>
                <w:sz w:val="22"/>
                <w:szCs w:val="22"/>
              </w:rPr>
              <w:t>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8290041040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903,4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903,4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Поощрение за достижение показателей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>
              <w:rPr>
                <w:color w:val="auto"/>
                <w:sz w:val="22"/>
                <w:szCs w:val="22"/>
              </w:rPr>
              <w:t>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8290041040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11 542,9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11 542,9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Поощрение за достижение показателей деятельности органов местного самоуправления (Расходы на выплаты персоналу в целях обеспечения выполнения функций государственными </w:t>
            </w:r>
            <w:r>
              <w:rPr>
                <w:color w:val="auto"/>
                <w:sz w:val="22"/>
                <w:szCs w:val="22"/>
              </w:rPr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8290041040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7 535,0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7 535,0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Поощрение за достижение показателей деятельности органов местного самоуправления (Расходы на выплаты</w:t>
            </w:r>
            <w:r>
              <w:rPr>
                <w:color w:val="auto"/>
                <w:sz w:val="22"/>
                <w:szCs w:val="22"/>
              </w:rPr>
              <w:t xml:space="preserve"> персоналу в целях обеспечения выполнения функций государственными (муниципальными) органами, </w:t>
            </w:r>
            <w:r>
              <w:rPr>
                <w:color w:val="auto"/>
                <w:sz w:val="22"/>
                <w:szCs w:val="22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8290041040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2 693,3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2 693,3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Обеспечение деятельности комиссий</w:t>
            </w:r>
            <w:r>
              <w:rPr>
                <w:color w:val="auto"/>
                <w:sz w:val="22"/>
                <w:szCs w:val="22"/>
              </w:rPr>
              <w:t xml:space="preserve"> по делам несовершеннолетних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8290043020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5 324,2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</w:t>
            </w: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5 324,2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8290051200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208,0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208,0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Прочее направление расходов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8290090000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11 919,0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11 919,0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проектов инициативного бюджетирования, за счет средств местного бюджета (Иные бюджетные </w:t>
            </w:r>
            <w:r>
              <w:rPr>
                <w:color w:val="auto"/>
                <w:sz w:val="22"/>
                <w:szCs w:val="22"/>
              </w:rPr>
              <w:t>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82900S2100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193,6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193,6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Пенсионное обеспечение муниципальных служащих и лиц, замещавшим муниципальные должности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82Д0000000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18 748,1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18 748,1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Доплата к трудовой пенсии муниципальным служащим и лицам, замещавших </w:t>
            </w:r>
            <w:r>
              <w:rPr>
                <w:color w:val="auto"/>
                <w:sz w:val="22"/>
                <w:szCs w:val="22"/>
              </w:rPr>
              <w:t>муниципальные должности (Социальное обеспечение и иные выплаты населению)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82Д0000120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18 748,1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18 748,1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 депутатов городского округа Анадырь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12 834,8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12 834,8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Депутаты городского округа Анадырь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8310000000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  <w:r>
              <w:rPr>
                <w:color w:val="auto"/>
                <w:sz w:val="22"/>
                <w:szCs w:val="22"/>
              </w:rPr>
              <w:t xml:space="preserve"> 574,7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8 574,7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оплату труда, с учетом начислений, и социальные выплаты депутатам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</w:t>
            </w:r>
            <w:r>
              <w:rPr>
                <w:color w:val="auto"/>
                <w:sz w:val="22"/>
                <w:szCs w:val="22"/>
              </w:rPr>
              <w:t>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8310000060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8 494,7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8 494,7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</w:t>
            </w:r>
            <w:r>
              <w:rPr>
                <w:color w:val="auto"/>
                <w:sz w:val="22"/>
                <w:szCs w:val="22"/>
              </w:rPr>
              <w:t>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</w:t>
            </w:r>
            <w:r>
              <w:rPr>
                <w:color w:val="auto"/>
                <w:sz w:val="22"/>
                <w:szCs w:val="22"/>
              </w:rPr>
              <w:t>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8310010110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Совета депутатов городского округа Анадырь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8320000000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4 260,1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4 260,1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8320000110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3 102,7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3 102,7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8320000110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1 077,4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1 077,4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</w:t>
            </w:r>
            <w:r>
              <w:rPr>
                <w:color w:val="auto"/>
                <w:sz w:val="22"/>
                <w:szCs w:val="22"/>
              </w:rPr>
              <w:t>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  <w:r>
              <w:rPr>
                <w:color w:val="auto"/>
                <w:sz w:val="22"/>
                <w:szCs w:val="22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8320010110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Контрольно-счетная </w:t>
            </w:r>
            <w:r>
              <w:rPr>
                <w:color w:val="auto"/>
                <w:sz w:val="22"/>
                <w:szCs w:val="22"/>
              </w:rPr>
              <w:t>палата городского округа Анадырь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19 041,2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19 041,2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функционирования Контрольно-счетной палаты городского округа Анадырь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19 016,2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19 016,2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центрального аппарата (Расходы на </w:t>
            </w:r>
            <w:r>
              <w:rPr>
                <w:color w:val="auto"/>
                <w:sz w:val="22"/>
                <w:szCs w:val="22"/>
              </w:rPr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2 692,5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2 692,5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</w:t>
            </w:r>
            <w:r>
              <w:rPr>
                <w:color w:val="auto"/>
                <w:sz w:val="22"/>
                <w:szCs w:val="22"/>
              </w:rPr>
              <w:t>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1 318,0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1 318,0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Председателя Контрольно-счетной палаты городского округа Анадырь и его замести</w:t>
            </w:r>
            <w:r>
              <w:rPr>
                <w:color w:val="auto"/>
                <w:sz w:val="22"/>
                <w:szCs w:val="22"/>
              </w:rPr>
              <w:t>теля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8510000125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14 698,9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14 698,9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Председателя Контрольно-счетной палаты городского округа Анадырь и его заместителя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8510000125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расходов на</w:t>
            </w:r>
            <w:r>
              <w:rPr>
                <w:color w:val="auto"/>
                <w:sz w:val="22"/>
                <w:szCs w:val="22"/>
              </w:rPr>
              <w:t xml:space="preserve">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</w:t>
            </w:r>
            <w:r>
              <w:rPr>
                <w:color w:val="auto"/>
                <w:sz w:val="22"/>
                <w:szCs w:val="22"/>
              </w:rPr>
              <w:t xml:space="preserve">а городского округа Анадырь" (Расходы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color w:val="auto"/>
                <w:sz w:val="22"/>
                <w:szCs w:val="22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8510010110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260,</w:t>
            </w: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Иные непрограммные мероприятия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8520000000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49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Членские взносы в "Союз муниципальных контрольно-счетных органов" (Иные бюджетные ассигнования)</w:t>
            </w:r>
          </w:p>
        </w:tc>
        <w:tc>
          <w:tcPr>
            <w:tcW w:w="184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8520020113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</w:tbl>
    <w:p w:rsidR="00E56DCA" w:rsidRDefault="00F5574A">
      <w:pPr>
        <w:spacing w:after="160" w:line="259" w:lineRule="auto"/>
        <w:jc w:val="right"/>
        <w:rPr>
          <w:color w:val="auto"/>
          <w:sz w:val="26"/>
        </w:rPr>
      </w:pPr>
      <w:r>
        <w:rPr>
          <w:b/>
          <w:color w:val="auto"/>
          <w:sz w:val="24"/>
        </w:rPr>
        <w:t>».</w:t>
      </w:r>
      <w:r>
        <w:rPr>
          <w:b/>
          <w:color w:val="auto"/>
          <w:sz w:val="26"/>
        </w:rPr>
        <w:br w:type="page"/>
      </w:r>
    </w:p>
    <w:p w:rsidR="00E56DCA" w:rsidRDefault="00F5574A">
      <w:pPr>
        <w:ind w:firstLine="720"/>
        <w:rPr>
          <w:color w:val="auto"/>
          <w:sz w:val="28"/>
        </w:rPr>
      </w:pPr>
      <w:r>
        <w:rPr>
          <w:color w:val="auto"/>
          <w:sz w:val="28"/>
        </w:rPr>
        <w:lastRenderedPageBreak/>
        <w:t xml:space="preserve">1.13. Приложение 5 к Решению изложить в </w:t>
      </w:r>
      <w:r>
        <w:rPr>
          <w:color w:val="auto"/>
          <w:sz w:val="28"/>
        </w:rPr>
        <w:t>следующей редакции:</w:t>
      </w:r>
    </w:p>
    <w:p w:rsidR="00E56DCA" w:rsidRDefault="00F5574A">
      <w:pPr>
        <w:pStyle w:val="4"/>
        <w:tabs>
          <w:tab w:val="left" w:pos="284"/>
        </w:tabs>
        <w:jc w:val="right"/>
        <w:rPr>
          <w:rFonts w:ascii="Times New Roman" w:hAnsi="Times New Roman"/>
          <w:b w:val="0"/>
          <w:color w:val="auto"/>
          <w:u w:val="none"/>
        </w:rPr>
      </w:pPr>
      <w:r>
        <w:rPr>
          <w:rFonts w:ascii="Times New Roman" w:hAnsi="Times New Roman"/>
          <w:b w:val="0"/>
          <w:color w:val="auto"/>
          <w:u w:val="none"/>
        </w:rPr>
        <w:t>«Приложение 5</w:t>
      </w:r>
    </w:p>
    <w:p w:rsidR="00E56DCA" w:rsidRDefault="00F5574A">
      <w:pPr>
        <w:tabs>
          <w:tab w:val="left" w:pos="284"/>
        </w:tabs>
        <w:jc w:val="right"/>
        <w:rPr>
          <w:color w:val="auto"/>
          <w:sz w:val="28"/>
        </w:rPr>
      </w:pPr>
      <w:r>
        <w:rPr>
          <w:color w:val="auto"/>
          <w:sz w:val="28"/>
        </w:rPr>
        <w:t>к Решению Совета депутатов</w:t>
      </w:r>
    </w:p>
    <w:p w:rsidR="00E56DCA" w:rsidRDefault="00F5574A">
      <w:pPr>
        <w:tabs>
          <w:tab w:val="left" w:pos="284"/>
        </w:tabs>
        <w:jc w:val="right"/>
        <w:rPr>
          <w:color w:val="auto"/>
          <w:sz w:val="28"/>
        </w:rPr>
      </w:pPr>
      <w:r>
        <w:rPr>
          <w:color w:val="auto"/>
          <w:sz w:val="28"/>
        </w:rPr>
        <w:t>городского округа Анадырь</w:t>
      </w:r>
    </w:p>
    <w:p w:rsidR="00E56DCA" w:rsidRDefault="00F5574A">
      <w:pPr>
        <w:jc w:val="right"/>
        <w:rPr>
          <w:color w:val="auto"/>
          <w:sz w:val="28"/>
        </w:rPr>
      </w:pPr>
      <w:r>
        <w:rPr>
          <w:color w:val="auto"/>
          <w:sz w:val="28"/>
        </w:rPr>
        <w:t>от 18 декабря 2025 года № 143</w:t>
      </w:r>
    </w:p>
    <w:p w:rsidR="00E56DCA" w:rsidRDefault="00E56DCA">
      <w:pPr>
        <w:tabs>
          <w:tab w:val="left" w:pos="284"/>
        </w:tabs>
        <w:jc w:val="center"/>
        <w:rPr>
          <w:b/>
          <w:color w:val="auto"/>
          <w:sz w:val="28"/>
        </w:rPr>
      </w:pPr>
    </w:p>
    <w:p w:rsidR="00E56DCA" w:rsidRDefault="00F5574A">
      <w:pPr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Распределение бюджетных ассигнований по целевым статьям (муниципальным программам городского округа Анадырь и непрограммным направлениям д</w:t>
      </w:r>
      <w:r>
        <w:rPr>
          <w:b/>
          <w:color w:val="auto"/>
          <w:sz w:val="28"/>
        </w:rPr>
        <w:t>еятельности), группам видов расходов, разделам и подразделам классификации расходов бюджетов на 2027 год</w:t>
      </w:r>
    </w:p>
    <w:p w:rsidR="00E56DCA" w:rsidRDefault="00F5574A">
      <w:pPr>
        <w:ind w:left="12744" w:right="-598" w:firstLine="708"/>
        <w:jc w:val="center"/>
        <w:rPr>
          <w:color w:val="auto"/>
          <w:sz w:val="28"/>
        </w:rPr>
      </w:pPr>
      <w:r>
        <w:rPr>
          <w:color w:val="auto"/>
          <w:sz w:val="28"/>
        </w:rPr>
        <w:t>(тыс. рублей)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1673"/>
        <w:gridCol w:w="992"/>
        <w:gridCol w:w="992"/>
        <w:gridCol w:w="1559"/>
        <w:gridCol w:w="1418"/>
        <w:gridCol w:w="1559"/>
        <w:gridCol w:w="1418"/>
      </w:tblGrid>
      <w:tr w:rsidR="00E56DCA">
        <w:tc>
          <w:tcPr>
            <w:tcW w:w="5665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Наименование</w:t>
            </w:r>
          </w:p>
        </w:tc>
        <w:tc>
          <w:tcPr>
            <w:tcW w:w="1673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Целевая статья</w:t>
            </w:r>
          </w:p>
        </w:tc>
        <w:tc>
          <w:tcPr>
            <w:tcW w:w="992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Раздел/ Подраздел</w:t>
            </w:r>
          </w:p>
        </w:tc>
        <w:tc>
          <w:tcPr>
            <w:tcW w:w="992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Вид расходов</w:t>
            </w:r>
          </w:p>
        </w:tc>
        <w:tc>
          <w:tcPr>
            <w:tcW w:w="1559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Всего</w:t>
            </w:r>
          </w:p>
        </w:tc>
        <w:tc>
          <w:tcPr>
            <w:tcW w:w="1418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Местный бюджет</w:t>
            </w:r>
          </w:p>
        </w:tc>
        <w:tc>
          <w:tcPr>
            <w:tcW w:w="1559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Окружной бюджет</w:t>
            </w:r>
          </w:p>
        </w:tc>
        <w:tc>
          <w:tcPr>
            <w:tcW w:w="1418" w:type="dxa"/>
          </w:tcPr>
          <w:p w:rsidR="00E56DCA" w:rsidRDefault="00F5574A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Федеральный бюджет и прочие безвозмездные</w:t>
            </w:r>
            <w:r>
              <w:rPr>
                <w:color w:val="auto"/>
                <w:sz w:val="22"/>
              </w:rPr>
              <w:t xml:space="preserve"> поступления</w:t>
            </w:r>
          </w:p>
        </w:tc>
      </w:tr>
    </w:tbl>
    <w:p w:rsidR="00E56DCA" w:rsidRDefault="00E56DCA">
      <w:pPr>
        <w:spacing w:line="14" w:lineRule="exact"/>
        <w:jc w:val="center"/>
        <w:rPr>
          <w:color w:val="auto"/>
          <w:sz w:val="26"/>
        </w:rPr>
      </w:pPr>
    </w:p>
    <w:tbl>
      <w:tblPr>
        <w:tblStyle w:val="af1"/>
        <w:tblW w:w="15276" w:type="dxa"/>
        <w:tblLayout w:type="fixed"/>
        <w:tblLook w:val="04A0" w:firstRow="1" w:lastRow="0" w:firstColumn="1" w:lastColumn="0" w:noHBand="0" w:noVBand="1"/>
      </w:tblPr>
      <w:tblGrid>
        <w:gridCol w:w="5665"/>
        <w:gridCol w:w="1673"/>
        <w:gridCol w:w="992"/>
        <w:gridCol w:w="992"/>
        <w:gridCol w:w="1559"/>
        <w:gridCol w:w="1418"/>
        <w:gridCol w:w="1559"/>
        <w:gridCol w:w="1418"/>
      </w:tblGrid>
      <w:tr w:rsidR="00E56DCA">
        <w:trPr>
          <w:tblHeader/>
        </w:trPr>
        <w:tc>
          <w:tcPr>
            <w:tcW w:w="5665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673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</w:tr>
      <w:tr w:rsidR="00E56DCA">
        <w:tc>
          <w:tcPr>
            <w:tcW w:w="5665" w:type="dxa"/>
            <w:shd w:val="clear" w:color="auto" w:fill="auto"/>
          </w:tcPr>
          <w:p w:rsidR="00E56DCA" w:rsidRDefault="00F5574A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673" w:type="dxa"/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4 731 381,9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1 905 396,4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2 557 574,6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220 776,0</w:t>
            </w:r>
          </w:p>
        </w:tc>
      </w:tr>
      <w:tr w:rsidR="00E56DCA">
        <w:tc>
          <w:tcPr>
            <w:tcW w:w="5665" w:type="dxa"/>
            <w:shd w:val="clear" w:color="auto" w:fill="auto"/>
            <w:vAlign w:val="bottom"/>
          </w:tcPr>
          <w:p w:rsidR="00E56DCA" w:rsidRDefault="00F5574A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1673" w:type="dxa"/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47 634,9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E56DCA">
        <w:tc>
          <w:tcPr>
            <w:tcW w:w="5665" w:type="dxa"/>
            <w:shd w:val="clear" w:color="auto" w:fill="auto"/>
            <w:vAlign w:val="center"/>
          </w:tcPr>
          <w:p w:rsidR="00E56DCA" w:rsidRDefault="00F5574A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ПРОГРАММНЫЕ МЕРОПРИЯТИЯ</w:t>
            </w:r>
          </w:p>
        </w:tc>
        <w:tc>
          <w:tcPr>
            <w:tcW w:w="1673" w:type="dxa"/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4 313 292,5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1 568 498,9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2 531 109,1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213 684,5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"Управление финансами и</w:t>
            </w:r>
            <w:r>
              <w:rPr>
                <w:color w:val="auto"/>
                <w:sz w:val="22"/>
                <w:szCs w:val="22"/>
              </w:rPr>
              <w:t xml:space="preserve"> имуществом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106 140,6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106 140,6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</w:t>
            </w:r>
            <w:r>
              <w:rPr>
                <w:color w:val="auto"/>
                <w:sz w:val="22"/>
                <w:szCs w:val="22"/>
              </w:rPr>
              <w:t xml:space="preserve"> 841,2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63 841,2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color w:val="auto"/>
                <w:sz w:val="22"/>
                <w:szCs w:val="22"/>
              </w:rPr>
              <w:lastRenderedPageBreak/>
              <w:t>управления государственными внебюджетными</w:t>
            </w:r>
            <w:r>
              <w:rPr>
                <w:color w:val="auto"/>
                <w:sz w:val="22"/>
                <w:szCs w:val="22"/>
              </w:rPr>
              <w:t xml:space="preserve">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0140100110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61 281,2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61 281,2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0140100110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</w:t>
            </w:r>
            <w:r>
              <w:rPr>
                <w:color w:val="auto"/>
                <w:sz w:val="22"/>
                <w:szCs w:val="22"/>
              </w:rPr>
              <w:t>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</w:t>
            </w:r>
            <w:r>
              <w:rPr>
                <w:color w:val="auto"/>
                <w:sz w:val="22"/>
                <w:szCs w:val="22"/>
              </w:rPr>
              <w:t xml:space="preserve">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0140110110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840,0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840,0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Выплата денежной компенсации за наем (поднаем) жилых помещений сотрудникам органов местного самоуправления городского округа Анадырь (Расходы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color w:val="auto"/>
                <w:sz w:val="22"/>
                <w:szCs w:val="22"/>
              </w:rPr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0140110121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1 620,0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1 620,0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"Обслуживание муниципального долга"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Осуществление расходов на</w:t>
            </w:r>
            <w:r>
              <w:rPr>
                <w:color w:val="auto"/>
                <w:sz w:val="22"/>
                <w:szCs w:val="22"/>
              </w:rPr>
              <w:t xml:space="preserve"> обслуживание муниципального долга (Обслуживание государственного (муниципального) долга)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0140281060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расходов, связанных с переездом в соответствии с Решением Совета депутатов городского </w:t>
            </w:r>
            <w:r>
              <w:rPr>
                <w:color w:val="auto"/>
                <w:sz w:val="22"/>
                <w:szCs w:val="22"/>
              </w:rPr>
              <w:lastRenderedPageBreak/>
              <w:t>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</w:t>
            </w:r>
            <w:r>
              <w:rPr>
                <w:color w:val="auto"/>
                <w:sz w:val="22"/>
                <w:szCs w:val="22"/>
              </w:rPr>
              <w:t>та городского округа Анадырь"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0140310120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0140320020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"Управление имущественными объектами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11 280,1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11 280,1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Образование, оценка и распоряжение земельными участками (Закупка товаров, работ и услуг для обеспечения госуд</w:t>
            </w:r>
            <w:r>
              <w:rPr>
                <w:color w:val="auto"/>
                <w:sz w:val="22"/>
                <w:szCs w:val="22"/>
              </w:rPr>
              <w:t>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Платежи </w:t>
            </w:r>
            <w:r>
              <w:rPr>
                <w:color w:val="auto"/>
                <w:sz w:val="22"/>
                <w:szCs w:val="22"/>
              </w:rPr>
              <w:t>за содержание и ремонт муниципальных объектов недвижимости,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5 299,0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5 299,0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Взносы на капитальный </w:t>
            </w:r>
            <w:r>
              <w:rPr>
                <w:color w:val="auto"/>
                <w:sz w:val="22"/>
                <w:szCs w:val="22"/>
              </w:rPr>
              <w:t>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0140481050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1 865,2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1 865,2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Содержание имущества казны городского округа Анадырь </w:t>
            </w:r>
            <w:r>
              <w:rPr>
                <w:color w:val="auto"/>
                <w:sz w:val="22"/>
                <w:szCs w:val="22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0140481055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Содержание имущества казны городского округа Анадырь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0140481055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"Анадырь - безопасный город"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2 691,2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2 691,2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Комплекс процессных мероприятий "Реализация мероприятий по профилактике преступлений и правонарушений на территории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color w:val="auto"/>
                <w:sz w:val="22"/>
                <w:szCs w:val="22"/>
              </w:rPr>
              <w:t>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0240182020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0314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"Создание резерва материальных ресурсов городского округа Анадырь в целях гражданской обороны, предупреждения и ликвидации чрезвычайных ситуаци</w:t>
            </w:r>
            <w:r>
              <w:rPr>
                <w:color w:val="auto"/>
                <w:sz w:val="22"/>
                <w:szCs w:val="22"/>
              </w:rPr>
              <w:t>й"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Укрепление материально-технической базы и увеличение объемов запасов материально-технических средств для нужд гражданской обороны и защиты населения при возникновении чрезвычайных ситуаций (Закупка товаров, работ </w:t>
            </w:r>
            <w:r>
              <w:rPr>
                <w:color w:val="auto"/>
                <w:sz w:val="22"/>
                <w:szCs w:val="22"/>
              </w:rPr>
              <w:t>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0240282030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"Поддержка и развитие основных секторов экономики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96 449,5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85 172,2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11 277,3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"Стимулирование развития предпринимательства"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0320100000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11 449,1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171,8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11 277,3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Субсидия на финансовую поддержку субъектов предпринимательской деятельности, осуществляющих "северный завоз" потребительских товаров (Иные бюджетн</w:t>
            </w:r>
            <w:r>
              <w:rPr>
                <w:color w:val="auto"/>
                <w:sz w:val="22"/>
                <w:szCs w:val="22"/>
              </w:rPr>
              <w:t>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0320142580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11 277,3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11 277,3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Субсидия на финансовую поддержку субъектов предпринимательской деятельности, осуществляющих "северный завоз" потребительских товаров, за счет </w:t>
            </w:r>
            <w:r>
              <w:rPr>
                <w:color w:val="auto"/>
                <w:sz w:val="22"/>
                <w:szCs w:val="22"/>
              </w:rPr>
              <w:lastRenderedPageBreak/>
              <w:t xml:space="preserve">средств местного бюджета (Иные бюджетные </w:t>
            </w:r>
            <w:r>
              <w:rPr>
                <w:color w:val="auto"/>
                <w:sz w:val="22"/>
                <w:szCs w:val="22"/>
              </w:rPr>
              <w:t>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03201S2580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171,8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171,8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Комплекс процессных мероприятий "Поддержка и развитие общественного наземного городского транспорта"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69 014,7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69 014,7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Предоставление субсидии Муниципальному предприятию </w:t>
            </w:r>
            <w:r>
              <w:rPr>
                <w:color w:val="auto"/>
                <w:sz w:val="22"/>
                <w:szCs w:val="22"/>
              </w:rPr>
              <w:t>городского округа Анадырь "Городское коммунальное хозяйство" на возмещение фактических затрат, возникающих в связи с выполнением пассажирских автобусных перевозок на городских маршрутах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0340183020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0408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69 014,7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69 014,7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"Финансовая и имущественная поддержка субъектов предпринимательства на территории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Предоставление субсидии на реализацию бизнес-проектов (Иные бюджетные </w:t>
            </w:r>
            <w:r>
              <w:rPr>
                <w:color w:val="auto"/>
                <w:sz w:val="22"/>
                <w:szCs w:val="22"/>
              </w:rPr>
              <w:t>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0340283040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"Модернизация сферы ритуальных услуг"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15 485,7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15 485,7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Предоставление субсидии Муниципальному предприятию городского округа Анадырь "Городское </w:t>
            </w:r>
            <w:r>
              <w:rPr>
                <w:color w:val="auto"/>
                <w:sz w:val="22"/>
                <w:szCs w:val="22"/>
              </w:rPr>
              <w:t>коммунальное хозяйство" на компенсацию затрат по уплате лизинговых платежей по приобретению специализированной техники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0340383022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15 485,7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15 485,7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"Жилье в городском округе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245 717,6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13 833,3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183 957,7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47 926,6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"Содействие в обеспечении жильем молодых семей"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39 469,6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592,1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1 943,8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36 933,7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мероприятий по обеспечению жильем молодых семей (Социальное </w:t>
            </w:r>
            <w:r>
              <w:rPr>
                <w:color w:val="auto"/>
                <w:sz w:val="22"/>
                <w:szCs w:val="22"/>
              </w:rPr>
              <w:t>обеспечение и иные выплаты населению)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04401L4970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39 469,6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592,1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1 943,8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36 933,7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Комплекс процессных мероприятий "Предоставление жилых помещений детям-сиротам и лицам из их числа"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13 006,8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2 013,9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10 992,9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</w:t>
            </w:r>
            <w:r>
              <w:rPr>
                <w:color w:val="auto"/>
                <w:sz w:val="22"/>
                <w:szCs w:val="22"/>
              </w:rPr>
              <w:t>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</w:t>
            </w:r>
            <w:r>
              <w:rPr>
                <w:color w:val="auto"/>
                <w:sz w:val="22"/>
                <w:szCs w:val="22"/>
              </w:rPr>
              <w:t>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04402R082Д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11 571,5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578,6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10 992,9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</w:t>
            </w:r>
            <w:r>
              <w:rPr>
                <w:color w:val="auto"/>
                <w:sz w:val="22"/>
                <w:szCs w:val="22"/>
              </w:rPr>
              <w:t>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04402А082Д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1 435,3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1 435,3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"Учет, инвентаризация, распоряжение жилищным фондом"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Содержание пустующих помещений муниципального жилого фонда (Закупка товаров, работ и услуг для обеспечения государственных </w:t>
            </w:r>
            <w:r>
              <w:rPr>
                <w:color w:val="auto"/>
                <w:sz w:val="22"/>
                <w:szCs w:val="22"/>
              </w:rPr>
              <w:t>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0440381041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0440381050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Инвентаризация, учет и оценка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0440384010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</w:t>
            </w:r>
            <w:r>
              <w:rPr>
                <w:color w:val="auto"/>
                <w:sz w:val="22"/>
                <w:szCs w:val="22"/>
              </w:rPr>
              <w:t>мероприятий "Содействие развитию индивидуального жилищного строительства в городском округе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30 456,9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456,9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Содействие развитию индивидуального жилищного строительства (Социальное обеспечение и иные выплаты населению)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>
              <w:rPr>
                <w:color w:val="auto"/>
                <w:sz w:val="22"/>
                <w:szCs w:val="22"/>
              </w:rPr>
              <w:t>440442370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Содействие развитию индивидуального жилищного строительства, за счет средств местного бюджета (Социальное обеспечение и иные выплаты населению)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04404S2370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456,9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456,9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</w:t>
            </w:r>
            <w:r>
              <w:rPr>
                <w:color w:val="auto"/>
                <w:sz w:val="22"/>
                <w:szCs w:val="22"/>
              </w:rPr>
              <w:t>мероприятий "Ликвидация аварийного жилищного фонда"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0440500000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152 284,3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2 284,3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Выкуп жилых помещений для переселения граждан из аварийного жилья, а также предоставления гражданам, состоящим на учете в качестве нуждающихся в улучшении </w:t>
            </w:r>
            <w:r>
              <w:rPr>
                <w:color w:val="auto"/>
                <w:sz w:val="22"/>
                <w:szCs w:val="22"/>
              </w:rPr>
              <w:t>жилищных условий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0440542400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Выкуп жилых помещений для переселения граждан из аварийного жилья, а также предоставления гражданам, состоящим </w:t>
            </w:r>
            <w:r>
              <w:rPr>
                <w:color w:val="auto"/>
                <w:sz w:val="22"/>
                <w:szCs w:val="22"/>
              </w:rPr>
              <w:t>на учете в качестве нуждающихся в улучшении жилищных условий,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04405S2400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2 284,3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2 284,3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Муниципальная программа "Развитие </w:t>
            </w:r>
            <w:r>
              <w:rPr>
                <w:color w:val="auto"/>
                <w:sz w:val="22"/>
                <w:szCs w:val="22"/>
              </w:rPr>
              <w:t>территории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1 601 847,7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884 709,1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707 241,4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9 897,2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"Жилье"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052И200000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10 149,5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152,3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9 897,2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проектов комплексного развития территорий (Закупка товаров, работ и услуг для </w:t>
            </w:r>
            <w:r>
              <w:rPr>
                <w:color w:val="auto"/>
                <w:sz w:val="22"/>
                <w:szCs w:val="22"/>
              </w:rPr>
              <w:t>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052И253180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10 149,5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152,3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9 897,2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"Региональная и местная дорожная сеть"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052И800000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291 573,7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4 373,7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287 200,0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региональных проектов в области </w:t>
            </w:r>
            <w:r>
              <w:rPr>
                <w:color w:val="auto"/>
                <w:sz w:val="22"/>
                <w:szCs w:val="22"/>
              </w:rPr>
              <w:t>дорожного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052И89Д410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291 573,7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4 373,7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287 200,0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</w:rPr>
              <w:lastRenderedPageBreak/>
              <w:t xml:space="preserve">Комплекс процессных мероприятий "Осуществление мероприятий по организации ритуальных услуг и </w:t>
            </w:r>
            <w:r>
              <w:rPr>
                <w:color w:val="auto"/>
                <w:sz w:val="22"/>
              </w:rPr>
              <w:t>содержанию мест захоронения 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21 338,4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21 338,4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Предоставление субсидий в целях возмещения затрат в связи с оказанием услуг согласно гарантированному перечню услуг по погребению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0540185020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13 </w:t>
            </w:r>
            <w:r>
              <w:rPr>
                <w:color w:val="auto"/>
                <w:sz w:val="22"/>
                <w:szCs w:val="22"/>
              </w:rPr>
              <w:t>847,4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13 847,4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Предоставление субсидий в целях возмещения затрат в связи с оказанием услуг по перевозке в морг погибших (умерших) не имеющих супруг, близких родственников, иных родственников либо законного представителя умершего (Иные бюджетные </w:t>
            </w:r>
            <w:r>
              <w:rPr>
                <w:color w:val="auto"/>
                <w:sz w:val="22"/>
                <w:szCs w:val="22"/>
              </w:rPr>
              <w:t>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0540185024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1 491,0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1 491,0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0540185053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"Содержание, развитие и ремонт инфраструктуры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34 273,6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34 273,6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Выполнение работ по ремонту муниципального жилого фонда (Закупка товаров, работ и услуг для обеспечения госуд</w:t>
            </w:r>
            <w:r>
              <w:rPr>
                <w:color w:val="auto"/>
                <w:sz w:val="22"/>
                <w:szCs w:val="22"/>
              </w:rPr>
              <w:t>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0540285022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Субсидии организациям жилищно-коммунального хозяйства на возмещение затрат, связанных с проведением технического обследования централизованных систем теплоснабжения, </w:t>
            </w:r>
            <w:r>
              <w:rPr>
                <w:color w:val="auto"/>
                <w:sz w:val="22"/>
                <w:szCs w:val="22"/>
              </w:rPr>
              <w:t>водоснабжения и водоотведения.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0540285039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9 273,6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9 273,6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"Обеспечение подведомственных учреждений"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73 019,9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73 019,9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</w:t>
            </w:r>
            <w:r>
              <w:rPr>
                <w:color w:val="auto"/>
                <w:sz w:val="22"/>
                <w:szCs w:val="22"/>
              </w:rPr>
              <w:lastRenderedPageBreak/>
              <w:t xml:space="preserve">компенсациях для лиц, работающих в организациях, </w:t>
            </w:r>
            <w:r>
              <w:rPr>
                <w:color w:val="auto"/>
                <w:sz w:val="22"/>
                <w:szCs w:val="22"/>
              </w:rPr>
              <w:t>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0540310110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Обеспечение деятельности Муниципального бюджетного учреждения городс</w:t>
            </w:r>
            <w:r>
              <w:rPr>
                <w:color w:val="auto"/>
                <w:sz w:val="22"/>
                <w:szCs w:val="22"/>
              </w:rPr>
              <w:t>кого округа Анадырь "Служба содержания и благоустройства"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0540366369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72 309,9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72 309,9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"Благоустройство </w:t>
            </w:r>
            <w:r>
              <w:rPr>
                <w:color w:val="auto"/>
                <w:sz w:val="22"/>
                <w:szCs w:val="22"/>
              </w:rPr>
              <w:t>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445 514,4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445 514,4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Разработка и актуализация технической и иной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0540480062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Благоустройство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0540485059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320 727,4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320 727,4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Обслуживание, содержание и ремонт сетей уличного освещения, объектов благоустройства </w:t>
            </w:r>
            <w:r>
              <w:rPr>
                <w:color w:val="auto"/>
                <w:sz w:val="22"/>
                <w:szCs w:val="22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0540485061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63 670,5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63 670,5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электрическую энергию потребляемую объектами благоустройства (Закупка товаров, работ и услуг для обеспечения гос</w:t>
            </w:r>
            <w:r>
              <w:rPr>
                <w:color w:val="auto"/>
                <w:sz w:val="22"/>
                <w:szCs w:val="22"/>
              </w:rPr>
              <w:t>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0540485062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57 616,5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57 616,5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"Обслуживание и ремонт объектов дорожного хозяйства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0540500000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153 635,1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153 635,1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Обслуживание </w:t>
            </w:r>
            <w:r>
              <w:rPr>
                <w:color w:val="auto"/>
                <w:sz w:val="22"/>
                <w:szCs w:val="22"/>
              </w:rPr>
              <w:t>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0540585071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153 635,1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153 635,1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"Ликвидация свалок, объектов накопленного вреда"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0540600000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 </w:t>
            </w:r>
            <w:r>
              <w:rPr>
                <w:color w:val="auto"/>
                <w:sz w:val="22"/>
                <w:szCs w:val="22"/>
              </w:rPr>
              <w:t>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Ликвидация несанкционированных свалок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0540688030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"Приведение улично-дорожной сети</w:t>
            </w:r>
            <w:r>
              <w:rPr>
                <w:color w:val="auto"/>
                <w:sz w:val="22"/>
                <w:szCs w:val="22"/>
              </w:rPr>
              <w:t xml:space="preserve"> в нормативное состояние"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0540800000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140 011,2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140 011,2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работ на объектах дорожного хозяйства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0540885083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140 0</w:t>
            </w:r>
            <w:r>
              <w:rPr>
                <w:color w:val="auto"/>
                <w:sz w:val="22"/>
                <w:szCs w:val="22"/>
              </w:rPr>
              <w:t>11,2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140 011,2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"Создание условий развития государственной ветеринарной службы Чукотского автономного округа в целях обеспечения эпизоотического благополучия его территории"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0540900000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306,6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306,6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0540943080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306,6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306,6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</w:t>
            </w:r>
            <w:r>
              <w:rPr>
                <w:color w:val="auto"/>
                <w:sz w:val="22"/>
                <w:szCs w:val="22"/>
              </w:rPr>
              <w:t>"Приобретение, проектирование, строительство, реконструкция (модернизация) и капитальный ремонт объектов коммунальной инфраструктуры"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426 025,3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6 390,5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419 634,8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Осуществление мероприятий по приобретению, проектированию, строительству, </w:t>
            </w:r>
            <w:r>
              <w:rPr>
                <w:color w:val="auto"/>
                <w:sz w:val="22"/>
                <w:szCs w:val="22"/>
              </w:rPr>
              <w:t>реконструкции (модернизации) и капитальному ремонту объектов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0541042106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26 256,5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26 256,5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Осуществление мероприятий по </w:t>
            </w:r>
            <w:r>
              <w:rPr>
                <w:color w:val="auto"/>
                <w:sz w:val="22"/>
                <w:szCs w:val="22"/>
              </w:rPr>
              <w:t>приобретению, проектированию, строительству, реконструкции (модернизации) и капитальному ремонту объектов коммунальной инфраструктуры,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05410S210</w:t>
            </w: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399,9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399,9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средств, за счет средств местного бюдж</w:t>
            </w:r>
            <w:r>
              <w:rPr>
                <w:color w:val="auto"/>
                <w:sz w:val="22"/>
                <w:szCs w:val="22"/>
              </w:rPr>
              <w:t>ета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05410SС007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5 990,6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5 990,6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Осуществление мероприятий по приобретению, проектированию, строительству, реконструкции (модернизации) и капитальному ремонту </w:t>
            </w:r>
            <w:r>
              <w:rPr>
                <w:color w:val="auto"/>
                <w:sz w:val="22"/>
                <w:szCs w:val="22"/>
              </w:rPr>
              <w:t>объектов коммунальной инфраструктуры за счет высвобождаемых средств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05410ВС007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393 378,3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393 378,3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"Развитие социально-культурной сферы</w:t>
            </w:r>
            <w:r>
              <w:rPr>
                <w:color w:val="auto"/>
                <w:sz w:val="22"/>
                <w:szCs w:val="22"/>
              </w:rPr>
              <w:t xml:space="preserve"> в городском округе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248 077,3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122 187,6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80 840,2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45 049,5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"Развитие социальной инфраструктуры"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22 272,4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334,2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20 096,9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1 841,3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Оснащение объектов спортивной инфраструктуры </w:t>
            </w:r>
            <w:r>
              <w:rPr>
                <w:color w:val="auto"/>
                <w:sz w:val="22"/>
                <w:szCs w:val="22"/>
              </w:rPr>
              <w:t>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06201L2280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1 967,8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96,9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1 841,3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Оснащение объектов спортивной инфраструктуры спортивно-технологическим оборудование</w:t>
            </w:r>
            <w:r>
              <w:rPr>
                <w:color w:val="auto"/>
                <w:sz w:val="22"/>
                <w:szCs w:val="22"/>
              </w:rPr>
              <w:t>м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06201А2280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20 304,6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304,6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"Бизнес-спринт (Я выбираю спорт)"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44 670,1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670,1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41 800,0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Закупка и монтаж </w:t>
            </w:r>
            <w:r>
              <w:rPr>
                <w:color w:val="auto"/>
                <w:sz w:val="22"/>
                <w:szCs w:val="22"/>
              </w:rPr>
              <w:t>оборудования для создания "умных" спортивных площадок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06202L7530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44 670,1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670,1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41 800,0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Региональный проект "Семейные ценности и инфраструктура </w:t>
            </w:r>
            <w:r>
              <w:rPr>
                <w:color w:val="auto"/>
                <w:sz w:val="22"/>
                <w:szCs w:val="22"/>
              </w:rPr>
              <w:t>культуры"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062Я500000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1 228,7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1 198,0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Государственная поддержка отрасли культуры (Оснащение детских школ искусств музыкальными </w:t>
            </w:r>
            <w:r>
              <w:rPr>
                <w:color w:val="auto"/>
                <w:sz w:val="22"/>
                <w:szCs w:val="22"/>
              </w:rPr>
              <w:lastRenderedPageBreak/>
              <w:t>инструментами, оборудованием и учебными материалами) (Предоставление субсидий бюджетным, автономным учреждениям и и</w:t>
            </w:r>
            <w:r>
              <w:rPr>
                <w:color w:val="auto"/>
                <w:sz w:val="22"/>
                <w:szCs w:val="22"/>
              </w:rPr>
              <w:t>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062Я555190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1 228,7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1 198,0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</w:t>
            </w:r>
            <w:r>
              <w:rPr>
                <w:color w:val="auto"/>
                <w:sz w:val="22"/>
                <w:szCs w:val="22"/>
              </w:rPr>
              <w:t xml:space="preserve"> культуры"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79 107,0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79 107,0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</w:t>
            </w:r>
            <w:r>
              <w:rPr>
                <w:color w:val="auto"/>
                <w:sz w:val="22"/>
                <w:szCs w:val="22"/>
              </w:rPr>
              <w:t>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0640110110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1 150,0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1 150,0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</w:t>
            </w:r>
            <w:r>
              <w:rPr>
                <w:color w:val="auto"/>
                <w:sz w:val="22"/>
                <w:szCs w:val="22"/>
              </w:rPr>
              <w:t>обеспечение деятельности (оказание услуг) 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06401М9908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77 957,0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77 957,0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"Проведение </w:t>
            </w:r>
            <w:r>
              <w:rPr>
                <w:color w:val="auto"/>
                <w:sz w:val="22"/>
                <w:szCs w:val="22"/>
              </w:rPr>
              <w:t>календарных и общегородских праздников"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0640286010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32 801,5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32 801,5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color w:val="auto"/>
                <w:sz w:val="22"/>
                <w:szCs w:val="22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0640300110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31 511,5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31 511,5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50"Об утверждении Положения о некоторых гарантиях и компенсациях для л</w:t>
            </w:r>
            <w:r>
              <w:rPr>
                <w:color w:val="auto"/>
                <w:sz w:val="22"/>
                <w:szCs w:val="22"/>
              </w:rPr>
              <w:t>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  <w:r>
              <w:rPr>
                <w:color w:val="auto"/>
                <w:sz w:val="22"/>
                <w:szCs w:val="22"/>
              </w:rPr>
              <w:t xml:space="preserve">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0640310110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Выплата денежной компенсации за наем (поднаем) жилых помещений сотрудникам органов местного самоуправления городского округа Анадырь (Расходы на выплаты персоналу в целях обеспечения </w:t>
            </w:r>
            <w:r>
              <w:rPr>
                <w:color w:val="auto"/>
                <w:sz w:val="22"/>
                <w:szCs w:val="22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0640310121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1 080,0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"Поддержка, популяризация и разв</w:t>
            </w:r>
            <w:r>
              <w:rPr>
                <w:color w:val="auto"/>
                <w:sz w:val="22"/>
                <w:szCs w:val="22"/>
              </w:rPr>
              <w:t>итие физической культуры и спорта 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5 789,6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5 269,6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массовых физкультурных мероприятий среди различных категорий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0640442390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0640486020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522,7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522,7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Проведение спортивно-массовых мероприятий </w:t>
            </w:r>
            <w:r>
              <w:rPr>
                <w:color w:val="auto"/>
                <w:sz w:val="22"/>
                <w:szCs w:val="22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0640486020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2 028,9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2 028,9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организацию и проведение тренировочного процесса, участие спортсменов в спортивных мероприятиях (Закупка </w:t>
            </w:r>
            <w:r>
              <w:rPr>
                <w:color w:val="auto"/>
                <w:sz w:val="22"/>
                <w:szCs w:val="22"/>
              </w:rPr>
              <w:t>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0640486030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2 710,0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2 710,0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Проведение массовых физкультурных мероприятий среди различных категорий населения, за счет средств местного бюджета (Предоставление </w:t>
            </w:r>
            <w:r>
              <w:rPr>
                <w:color w:val="auto"/>
                <w:sz w:val="22"/>
                <w:szCs w:val="22"/>
              </w:rPr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06404S2390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"Создание условий для привлечения граждан пожилого возраста к активному участию в общественно значимых </w:t>
            </w:r>
            <w:r>
              <w:rPr>
                <w:color w:val="auto"/>
                <w:sz w:val="22"/>
                <w:szCs w:val="22"/>
              </w:rPr>
              <w:t>мероприятий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0640500000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выездов в тундру для сбора дикоросов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0640586078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акции по поздравлению долгожителей с юбилейными датами - 70, 80, 90, 100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0640586079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</w:t>
            </w:r>
            <w:r>
              <w:rPr>
                <w:color w:val="auto"/>
                <w:sz w:val="22"/>
                <w:szCs w:val="22"/>
              </w:rPr>
              <w:t>календарных праздничных мероприятий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0640586080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"Обеспечение государственных </w:t>
            </w:r>
            <w:r>
              <w:rPr>
                <w:color w:val="auto"/>
                <w:sz w:val="22"/>
                <w:szCs w:val="22"/>
              </w:rPr>
              <w:t>гарантий и развитие современной инфраструктуры культуры и туризма"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0640600000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210,2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мероприятий по поддержке отрасли культуры (Мероприятия по комплектованию книжных фондов </w:t>
            </w:r>
            <w:r>
              <w:rPr>
                <w:color w:val="auto"/>
                <w:sz w:val="22"/>
                <w:szCs w:val="22"/>
              </w:rPr>
              <w:lastRenderedPageBreak/>
              <w:t>библиотек муниципальных образований и государственных</w:t>
            </w:r>
            <w:r>
              <w:rPr>
                <w:color w:val="auto"/>
                <w:sz w:val="22"/>
                <w:szCs w:val="22"/>
              </w:rPr>
              <w:t xml:space="preserve"> общедоступных библиотек)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06406L5193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210,2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Комплекс процессных мероприятий "Обеспечение государственных гарантий и развитие современной </w:t>
            </w:r>
            <w:r>
              <w:rPr>
                <w:color w:val="auto"/>
                <w:sz w:val="22"/>
                <w:szCs w:val="22"/>
              </w:rPr>
              <w:t>инфраструктуры спорта и туризма"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0640800000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58 883,3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883,3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58 000,0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Закупка и монтаж оборудования для создания "умных" спортивных площадок, а также подготовку оснований для создания "умных" спортивных площадок за счет средств окружного бюджета (За</w:t>
            </w:r>
            <w:r>
              <w:rPr>
                <w:color w:val="auto"/>
                <w:sz w:val="22"/>
                <w:szCs w:val="22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06408А7530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58 883,3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883,3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58 000,0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1 971 685,6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343 385,0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1 547 489,4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80 811,2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"Педагоги и наставники"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072Ю600000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54 454,3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124,3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54 248,4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</w:t>
            </w:r>
            <w:r>
              <w:rPr>
                <w:color w:val="auto"/>
                <w:sz w:val="22"/>
                <w:szCs w:val="22"/>
              </w:rPr>
              <w:t>общественными объединениями государственных и муниципальных общеобразовательных организаций, профессиональных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072Ю650500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</w:t>
            </w:r>
            <w:r>
              <w:rPr>
                <w:color w:val="auto"/>
                <w:sz w:val="22"/>
                <w:szCs w:val="22"/>
              </w:rPr>
              <w:t>78,9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2 278,9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(Предоставление субсидий бюджетным, автономным учреждения</w:t>
            </w:r>
            <w:r>
              <w:rPr>
                <w:color w:val="auto"/>
                <w:sz w:val="22"/>
                <w:szCs w:val="22"/>
              </w:rPr>
              <w:t>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072Ю65179Д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8 284,5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124,3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8 078,6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Ежемесячное денежное вознаграждение за классное руководство педагогическим работникам общеобразовательных организаций городского округа </w:t>
            </w:r>
            <w:r>
              <w:rPr>
                <w:color w:val="auto"/>
                <w:sz w:val="22"/>
                <w:szCs w:val="22"/>
              </w:rPr>
              <w:lastRenderedPageBreak/>
              <w:t xml:space="preserve">Анадырь (Предоставление субсидий </w:t>
            </w:r>
            <w:r>
              <w:rPr>
                <w:color w:val="auto"/>
                <w:sz w:val="22"/>
                <w:szCs w:val="22"/>
              </w:rPr>
              <w:t>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072Ю653031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43 890,9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43 890,9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Комплекс процессных мероприятий "Финансовое обеспечение выполнения муниципального задания на оказание муниципальных услуг (выполнение </w:t>
            </w:r>
            <w:r>
              <w:rPr>
                <w:color w:val="auto"/>
                <w:sz w:val="22"/>
                <w:szCs w:val="22"/>
              </w:rPr>
              <w:t>работ) и публичных обязательств учреждений дошкольного образования"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713 179,5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134 299,0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578 880,5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</w:t>
            </w:r>
            <w:r>
              <w:rPr>
                <w:color w:val="auto"/>
                <w:sz w:val="22"/>
                <w:szCs w:val="22"/>
              </w:rPr>
              <w:t>05 марта 2015 № 50"Об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</w:t>
            </w:r>
            <w:r>
              <w:rPr>
                <w:color w:val="auto"/>
                <w:sz w:val="22"/>
                <w:szCs w:val="22"/>
              </w:rPr>
              <w:t>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0740110110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12 180,0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12 180,0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обеспечение деятельности (оказание услуг) детских дошкольных учреждений за счет средств местного бюджета (Предоставление субсидий бюджетным, автономным учреждениям и иным некоммерческим </w:t>
            </w:r>
            <w:r>
              <w:rPr>
                <w:color w:val="auto"/>
                <w:sz w:val="22"/>
                <w:szCs w:val="22"/>
              </w:rPr>
              <w:t>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07401М9901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122 119,0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122 119,0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учреждениям и иным некоммерче</w:t>
            </w:r>
            <w:r>
              <w:rPr>
                <w:color w:val="auto"/>
                <w:sz w:val="22"/>
                <w:szCs w:val="22"/>
              </w:rPr>
              <w:t>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07401С9901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578 880,5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578 880,5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</w:t>
            </w:r>
            <w:r>
              <w:rPr>
                <w:color w:val="auto"/>
                <w:sz w:val="22"/>
                <w:szCs w:val="22"/>
              </w:rPr>
              <w:t>образования"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811 460,6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120 523,0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690 937,6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Решением Совета </w:t>
            </w:r>
            <w:r>
              <w:rPr>
                <w:color w:val="auto"/>
                <w:sz w:val="22"/>
                <w:szCs w:val="22"/>
              </w:rPr>
              <w:lastRenderedPageBreak/>
              <w:t>депутатов городского округа Анадырь от 05 марта 2015 № 50"Об утверждении Положения о некоторых</w:t>
            </w:r>
            <w:r>
              <w:rPr>
                <w:color w:val="auto"/>
                <w:sz w:val="22"/>
                <w:szCs w:val="22"/>
              </w:rPr>
              <w:t xml:space="preserve">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0740210110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11 550,0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11 550,0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07402М9902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108 973,0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108 973,0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</w:t>
            </w:r>
            <w:r>
              <w:rPr>
                <w:color w:val="auto"/>
                <w:sz w:val="22"/>
                <w:szCs w:val="22"/>
              </w:rPr>
              <w:t xml:space="preserve">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07402С9902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690 937,6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690 937,6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</w:t>
            </w:r>
            <w:r>
              <w:rPr>
                <w:color w:val="auto"/>
                <w:sz w:val="22"/>
                <w:szCs w:val="22"/>
              </w:rPr>
              <w:t>дополнительного образования"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226 058,8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42 430,9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183 627,9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</w:t>
            </w:r>
            <w:r>
              <w:rPr>
                <w:color w:val="auto"/>
                <w:sz w:val="22"/>
                <w:szCs w:val="22"/>
              </w:rPr>
              <w:t>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0740310110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3 740,0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 </w:t>
            </w:r>
            <w:r>
              <w:rPr>
                <w:color w:val="auto"/>
                <w:sz w:val="22"/>
                <w:szCs w:val="22"/>
              </w:rPr>
              <w:t>740,0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обеспечение деятельности (оказание услуг) учреждений по внешкольной работе с детьми за счет средств местного бюджета (Предоставление субсидий </w:t>
            </w:r>
            <w:r>
              <w:rPr>
                <w:color w:val="auto"/>
                <w:sz w:val="22"/>
                <w:szCs w:val="22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07403М9904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</w:t>
            </w: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38 690,9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38 690,9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Расходы на обеспечение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</w:t>
            </w:r>
            <w:r>
              <w:rPr>
                <w:color w:val="auto"/>
                <w:sz w:val="22"/>
                <w:szCs w:val="22"/>
              </w:rPr>
              <w:t>03С9904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183 627,9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183 627,9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"Обеспечение государственных гарантий и развитие современной инфраструктуры образования"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114 963,2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5 633,8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82 766,6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26 562,8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Мероприятия по поддержке детских и </w:t>
            </w:r>
            <w:r>
              <w:rPr>
                <w:color w:val="auto"/>
                <w:sz w:val="22"/>
                <w:szCs w:val="22"/>
              </w:rPr>
              <w:t>молодежных движений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0740442132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Проведение ремонтных работ в муниципальных образовательных организациях городского округа </w:t>
            </w:r>
            <w:r>
              <w:rPr>
                <w:color w:val="auto"/>
                <w:sz w:val="22"/>
                <w:szCs w:val="22"/>
              </w:rPr>
              <w:t>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074044227Д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17 368,2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17 368,2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Материально-техническое обеспечение образовательных организаций (Предоставление субсидий бюджетным, автоно</w:t>
            </w:r>
            <w:r>
              <w:rPr>
                <w:color w:val="auto"/>
                <w:sz w:val="22"/>
                <w:szCs w:val="22"/>
              </w:rPr>
              <w:t>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0740442320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мероприятий по профессиональной ориентации лиц, обучающихся в общеобразовательных организациях (Предоставление субсидий бюджетным, автономным </w:t>
            </w:r>
            <w:r>
              <w:rPr>
                <w:color w:val="auto"/>
                <w:sz w:val="22"/>
                <w:szCs w:val="22"/>
              </w:rPr>
              <w:t>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0740442410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Мероприятия по поддержке детского и юношеского туризма и краеведения, эколого-биологического воспитания обучающихся образовательных организаций Чукотского автономного округа (Предоставление </w:t>
            </w:r>
            <w:r>
              <w:rPr>
                <w:color w:val="auto"/>
                <w:sz w:val="22"/>
                <w:szCs w:val="22"/>
              </w:rPr>
              <w:lastRenderedPageBreak/>
              <w:t>субсидий бюджетным, автономным учреждениям и иным некоммерческим о</w:t>
            </w:r>
            <w:r>
              <w:rPr>
                <w:color w:val="auto"/>
                <w:sz w:val="22"/>
                <w:szCs w:val="22"/>
              </w:rPr>
              <w:t>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074044242Д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Обеспечение безопасности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074044255Д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074044257Д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Выплаты специалистам муниципальн</w:t>
            </w:r>
            <w:r>
              <w:rPr>
                <w:color w:val="auto"/>
                <w:sz w:val="22"/>
                <w:szCs w:val="22"/>
              </w:rPr>
              <w:t>ых образовательных организаций денежной компенсации за наем (поднаем) жилых помещений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0740442630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14 400,0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14 400,0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части платы, </w:t>
            </w:r>
            <w:r>
              <w:rPr>
                <w:color w:val="auto"/>
                <w:sz w:val="22"/>
                <w:szCs w:val="22"/>
              </w:rPr>
              <w:t xml:space="preserve">взимаемую с родителей (законных представителей) за присмотр и уход за детьми, осваивающими образовательные программы дошкольного образования в организациях Чукотского автономного округа, осуществляющих образовательную деятельность (Предоставление субсидий </w:t>
            </w:r>
            <w:r>
              <w:rPr>
                <w:color w:val="auto"/>
                <w:sz w:val="22"/>
                <w:szCs w:val="22"/>
              </w:rPr>
              <w:t>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074044309Д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Мероприятия по развитию творческого и интеллектуального потенциала детей и молодёжи (Закупка товаров, работ и услуг для обеспечения государственн</w:t>
            </w:r>
            <w:r>
              <w:rPr>
                <w:color w:val="auto"/>
                <w:sz w:val="22"/>
                <w:szCs w:val="22"/>
              </w:rPr>
              <w:t>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0740487033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2 770,0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2 770,0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 (Предоставление субсидий бюджетным, автономным учреждениям и</w:t>
            </w:r>
            <w:r>
              <w:rPr>
                <w:color w:val="auto"/>
                <w:sz w:val="22"/>
                <w:szCs w:val="22"/>
              </w:rPr>
              <w:t xml:space="preserve">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07404L304Д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28 386,8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425,9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1 398,1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26 562,8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Мероприятия по поддержке детских и молодежных движений, за счет средств местного бюджета </w:t>
            </w:r>
            <w:r>
              <w:rPr>
                <w:color w:val="auto"/>
                <w:sz w:val="22"/>
                <w:szCs w:val="22"/>
              </w:rPr>
              <w:lastRenderedPageBreak/>
              <w:t>(Предоставление субсидий бюджетным, автономным учреждениям и иным некоммерчески</w:t>
            </w:r>
            <w:r>
              <w:rPr>
                <w:color w:val="auto"/>
                <w:sz w:val="22"/>
                <w:szCs w:val="22"/>
              </w:rPr>
              <w:t>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07404S2132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Проведение ремонтных работ в муниципальных образовательных организациях городского округа Анадырь, за счет средств местного бюджета (Предоставление субсидий бюджетным, автономным учреждениям и иным </w:t>
            </w:r>
            <w:r>
              <w:rPr>
                <w:color w:val="auto"/>
                <w:sz w:val="22"/>
                <w:szCs w:val="22"/>
              </w:rPr>
              <w:t>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07404S227Д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264,5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264,5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Материально-техническое обеспечение образовательных организаций, за счет средств местного бюджета (Предоставление субсидий бюджетным, автономным учреждениям и иным некоммерческим организ</w:t>
            </w:r>
            <w:r>
              <w:rPr>
                <w:color w:val="auto"/>
                <w:sz w:val="22"/>
                <w:szCs w:val="22"/>
              </w:rPr>
              <w:t>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07404S2320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304,6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304,6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мероприятий по профессиональной ориентации лиц, обучающихся в общеобразовательных организациях, за счет средств местного бюджета (Предоставление субсидий бюджетным, автономным учреждениям и иным </w:t>
            </w:r>
            <w:r>
              <w:rPr>
                <w:color w:val="auto"/>
                <w:sz w:val="22"/>
                <w:szCs w:val="22"/>
              </w:rPr>
              <w:t>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07404S2410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Мероприятия по поддержке детского и юношеского туризма и краеведения, эколого-биологического воспитания обучающихся образовательных организаций Чукотского автономного округа, за счет средств</w:t>
            </w:r>
            <w:r>
              <w:rPr>
                <w:color w:val="auto"/>
                <w:sz w:val="22"/>
                <w:szCs w:val="22"/>
              </w:rPr>
              <w:t xml:space="preserve">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07404S242Д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безопасности образовательных организаций, за счет средств местного бюджета (Предоставление </w:t>
            </w:r>
            <w:r>
              <w:rPr>
                <w:color w:val="auto"/>
                <w:sz w:val="22"/>
                <w:szCs w:val="22"/>
              </w:rPr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07404S255Д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1 565,5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1 565,5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детей-инвалидов, за счет средств местного бюджета (Заку</w:t>
            </w:r>
            <w:r>
              <w:rPr>
                <w:color w:val="auto"/>
                <w:sz w:val="22"/>
                <w:szCs w:val="22"/>
              </w:rPr>
              <w:t>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07404S257Д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Выплаты специалистам муниципальных образовательных организаций денежной компенсации за наем (поднаем) жилых помещений, за счет средств </w:t>
            </w:r>
            <w:r>
              <w:rPr>
                <w:color w:val="auto"/>
                <w:sz w:val="22"/>
                <w:szCs w:val="22"/>
              </w:rPr>
              <w:t>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07404S2630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219,3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219,3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"Обеспечение подведомственных учреждений"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0740500000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33 471,5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33 </w:t>
            </w:r>
            <w:r>
              <w:rPr>
                <w:color w:val="auto"/>
                <w:sz w:val="22"/>
                <w:szCs w:val="22"/>
              </w:rPr>
              <w:t>471,5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</w:t>
            </w:r>
            <w:r>
              <w:rPr>
                <w:color w:val="auto"/>
                <w:sz w:val="22"/>
                <w:szCs w:val="22"/>
              </w:rPr>
              <w:t xml:space="preserve">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</w:t>
            </w:r>
            <w:r>
              <w:rPr>
                <w:color w:val="auto"/>
                <w:sz w:val="22"/>
                <w:szCs w:val="22"/>
              </w:rPr>
              <w:t>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0740510110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650,0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650,0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персоналу в целях обеспечения выполнения </w:t>
            </w:r>
            <w:r>
              <w:rPr>
                <w:color w:val="auto"/>
                <w:sz w:val="22"/>
                <w:szCs w:val="22"/>
              </w:rPr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0740565369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29 176,8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29 176,8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Муниципального казенного учреждения "Централизов</w:t>
            </w:r>
            <w:r>
              <w:rPr>
                <w:color w:val="auto"/>
                <w:sz w:val="22"/>
                <w:szCs w:val="22"/>
              </w:rPr>
              <w:t>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0740565369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3 644,7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3 644,7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"Профилактика детского </w:t>
            </w:r>
            <w:r>
              <w:rPr>
                <w:color w:val="auto"/>
                <w:sz w:val="22"/>
                <w:szCs w:val="22"/>
              </w:rPr>
              <w:t>дорожно-транспортного травматизма"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0740600000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Организация работы по профилактике детского дорожно-транспортного травматизма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074064213Д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>
              <w:rPr>
                <w:color w:val="auto"/>
                <w:sz w:val="22"/>
                <w:szCs w:val="22"/>
              </w:rPr>
              <w:t>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работы по профилактике детского дорожно-транспортного травматизма,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07406S213Д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"Организация отдыха и оздоровление детей"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0740700000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14 902,8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5 007,6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9 895,2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мероприятий по проведению оздоровительной кампании детей, находящихся в трудной жизненной ситуации </w:t>
            </w:r>
            <w:r>
              <w:rPr>
                <w:color w:val="auto"/>
                <w:sz w:val="22"/>
                <w:szCs w:val="22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074074215Д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9 895,2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9 895,2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Реализация мероприятий по проведению оздоровительной кампании детей, находящихся в трудной жизненной ситуации, за сч</w:t>
            </w:r>
            <w:r>
              <w:rPr>
                <w:color w:val="auto"/>
                <w:sz w:val="22"/>
                <w:szCs w:val="22"/>
              </w:rPr>
              <w:t>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07407S215Д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5 007,6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5 007,6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"Организация досуга молодежи, развитие творческих </w:t>
            </w:r>
            <w:r>
              <w:rPr>
                <w:color w:val="auto"/>
                <w:sz w:val="22"/>
                <w:szCs w:val="22"/>
              </w:rPr>
              <w:t>способностей детей"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0740800000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1 875,0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1 875,0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массовых мероприятий в области молодежной политики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0740887070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1 875,0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1 875,0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"Поддержка и развитие детского и молодежного образования и творчества"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0740900000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812,2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Материально-техническое оснащение школьных театров (Предоставление субсидий бюджетным, автономным учреждениям </w:t>
            </w:r>
            <w:r>
              <w:rPr>
                <w:color w:val="auto"/>
                <w:sz w:val="22"/>
                <w:szCs w:val="22"/>
              </w:rPr>
              <w:t>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0740942129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Мероприятия по поддержке творчества обучающихся инженерной направленности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0740942440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Материально-техническое оснащение школьных театров,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07409S2129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Мероприятия по поддержке творчества обучающихся инженерной направленности,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07409S2440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</w:t>
            </w:r>
            <w:r>
              <w:rPr>
                <w:color w:val="auto"/>
                <w:sz w:val="22"/>
                <w:szCs w:val="22"/>
              </w:rPr>
              <w:t>ограмма "Формирование современной городской среды на территории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30 764,6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303,1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092И400000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30 764,6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303,1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</w:t>
            </w:r>
            <w:r>
              <w:rPr>
                <w:color w:val="auto"/>
                <w:sz w:val="22"/>
                <w:szCs w:val="22"/>
              </w:rPr>
              <w:t>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092И455550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30 764,6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303,1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"Создание единого информационного пространств</w:t>
            </w:r>
            <w:r>
              <w:rPr>
                <w:color w:val="auto"/>
                <w:sz w:val="22"/>
                <w:szCs w:val="22"/>
              </w:rPr>
              <w:t>а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9 918,4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9 918,4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</w:t>
            </w:r>
            <w:r>
              <w:rPr>
                <w:color w:val="auto"/>
                <w:sz w:val="22"/>
                <w:szCs w:val="22"/>
              </w:rPr>
              <w:t>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9 918,4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9 918,4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</w:t>
            </w:r>
            <w:r>
              <w:rPr>
                <w:color w:val="auto"/>
                <w:sz w:val="22"/>
                <w:szCs w:val="22"/>
              </w:rPr>
              <w:lastRenderedPageBreak/>
              <w:t>муниципальны</w:t>
            </w:r>
            <w:r>
              <w:rPr>
                <w:color w:val="auto"/>
                <w:sz w:val="22"/>
                <w:szCs w:val="22"/>
              </w:rPr>
              <w:t>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1040180333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7 847,0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7 847,0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Обеспечение открытости и доступности информации о деятельности органов местного </w:t>
            </w:r>
            <w:r>
              <w:rPr>
                <w:color w:val="auto"/>
                <w:sz w:val="22"/>
                <w:szCs w:val="22"/>
              </w:rPr>
              <w:t>самоуправления городского округа Анадырь на основе использования информационно-телекоммуникационных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1040180373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2 071,4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2 071,4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noWrap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НЕПРОГРАММНЫЕ </w:t>
            </w:r>
            <w:r>
              <w:rPr>
                <w:b/>
                <w:bCs/>
                <w:color w:val="auto"/>
                <w:sz w:val="22"/>
                <w:szCs w:val="22"/>
              </w:rPr>
              <w:t>НАПРАВЛЕНИЯ РАСХОДОВ</w:t>
            </w:r>
          </w:p>
        </w:tc>
        <w:tc>
          <w:tcPr>
            <w:tcW w:w="1673" w:type="dxa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righ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370 454,5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righ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336 897,5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righ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26 465,5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righ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7 091,5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168 853,3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160 630,5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1 141,3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7 081,5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Глава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8010000000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13 287,4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13 287,4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</w:t>
            </w:r>
            <w:r>
              <w:rPr>
                <w:color w:val="auto"/>
                <w:sz w:val="22"/>
                <w:szCs w:val="22"/>
              </w:rPr>
              <w:t>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8010000030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13 287,4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13 287,4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155 565,9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147 343,1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1 141,3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7 081,5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центрального аппарата (Расходы на выплаты персоналу </w:t>
            </w:r>
            <w:r>
              <w:rPr>
                <w:color w:val="auto"/>
                <w:sz w:val="22"/>
                <w:szCs w:val="22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139 475,8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139 475,8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центрального </w:t>
            </w:r>
            <w:r>
              <w:rPr>
                <w:color w:val="auto"/>
                <w:sz w:val="22"/>
                <w:szCs w:val="22"/>
              </w:rPr>
              <w:t>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административных комиссий, за счет средств местного бюджета (Расходы на выплаты персоналу в цел</w:t>
            </w:r>
            <w:r>
              <w:rPr>
                <w:color w:val="auto"/>
                <w:sz w:val="22"/>
                <w:szCs w:val="22"/>
              </w:rPr>
              <w:t xml:space="preserve">ях обеспечения выполнения функций </w:t>
            </w:r>
            <w:r>
              <w:rPr>
                <w:color w:val="auto"/>
                <w:sz w:val="22"/>
                <w:szCs w:val="22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8020000150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2 060,3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2 060,3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Обеспечение выполнения функций исполнительных </w:t>
            </w:r>
            <w:r>
              <w:rPr>
                <w:color w:val="auto"/>
                <w:sz w:val="22"/>
                <w:szCs w:val="22"/>
              </w:rPr>
              <w:t>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8020000260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137,0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137,0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</w:t>
            </w:r>
            <w:r>
              <w:rPr>
                <w:color w:val="auto"/>
                <w:sz w:val="22"/>
                <w:szCs w:val="22"/>
              </w:rPr>
              <w:t>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</w:t>
            </w:r>
            <w:r>
              <w:rPr>
                <w:color w:val="auto"/>
                <w:sz w:val="22"/>
                <w:szCs w:val="22"/>
              </w:rPr>
              <w:t xml:space="preserve">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2 230,0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2 230,0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Выплата денежной компенсации за наем </w:t>
            </w:r>
            <w:r>
              <w:rPr>
                <w:color w:val="auto"/>
                <w:sz w:val="22"/>
                <w:szCs w:val="22"/>
              </w:rPr>
              <w:t>(поднаем) жилых помещений сотрудникам органов местного самоуправления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</w:t>
            </w:r>
            <w:r>
              <w:rPr>
                <w:color w:val="auto"/>
                <w:sz w:val="22"/>
                <w:szCs w:val="22"/>
              </w:rPr>
              <w:t>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8020010121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3 240,0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3 240,0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</w:t>
            </w:r>
            <w:r>
              <w:rPr>
                <w:color w:val="auto"/>
                <w:sz w:val="22"/>
                <w:szCs w:val="22"/>
              </w:rPr>
              <w:t xml:space="preserve">кружного бюджета (Расходы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color w:val="auto"/>
                <w:sz w:val="22"/>
                <w:szCs w:val="22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8020043010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80200430</w:t>
            </w:r>
            <w:r>
              <w:rPr>
                <w:color w:val="auto"/>
                <w:sz w:val="22"/>
                <w:szCs w:val="22"/>
              </w:rPr>
              <w:t>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1 036,3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1 036,3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</w:t>
            </w:r>
            <w:r>
              <w:rPr>
                <w:color w:val="auto"/>
                <w:sz w:val="22"/>
                <w:szCs w:val="22"/>
              </w:rPr>
              <w:t xml:space="preserve">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color w:val="auto"/>
                <w:sz w:val="22"/>
                <w:szCs w:val="22"/>
              </w:rPr>
              <w:t>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8020059300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5 578,5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5 578,5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</w:t>
            </w:r>
            <w:r>
              <w:rPr>
                <w:color w:val="auto"/>
                <w:sz w:val="22"/>
                <w:szCs w:val="22"/>
              </w:rPr>
              <w:t>гражданского состояния"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8020059300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1 503,0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1 503,0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отдельных муниципальных учреждений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108 386,1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108 386,1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8190000000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108 386,1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108 386,1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</w:t>
            </w:r>
            <w:r>
              <w:rPr>
                <w:color w:val="auto"/>
                <w:sz w:val="22"/>
                <w:szCs w:val="22"/>
              </w:rPr>
              <w:lastRenderedPageBreak/>
              <w:t xml:space="preserve">50 "Об утверждении Положения о некоторых гарантиях и компенсациях для лиц, работающих в организациях, </w:t>
            </w:r>
            <w:r>
              <w:rPr>
                <w:color w:val="auto"/>
                <w:sz w:val="22"/>
                <w:szCs w:val="22"/>
              </w:rPr>
              <w:t>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8190010</w:t>
            </w:r>
            <w:r>
              <w:rPr>
                <w:color w:val="auto"/>
                <w:sz w:val="22"/>
                <w:szCs w:val="22"/>
              </w:rPr>
              <w:t>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1 280,0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(Расходы на выплаты персоналу в целях обеспечения выполнения функций государс</w:t>
            </w:r>
            <w:r>
              <w:rPr>
                <w:color w:val="auto"/>
                <w:sz w:val="22"/>
                <w:szCs w:val="22"/>
              </w:rPr>
              <w:t>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8190063369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66 092,4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66 092,4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Муниципального казенного учреждения городского округа Анадырь </w:t>
            </w:r>
            <w:r>
              <w:rPr>
                <w:color w:val="auto"/>
                <w:sz w:val="22"/>
                <w:szCs w:val="22"/>
              </w:rPr>
              <w:t>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8190063369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40 531,8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40 531,8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Муниципального казенного учреждения </w:t>
            </w:r>
            <w:r>
              <w:rPr>
                <w:color w:val="auto"/>
                <w:sz w:val="22"/>
                <w:szCs w:val="22"/>
              </w:rPr>
              <w:t>городского округа 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8190063369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481,9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481,9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62</w:t>
            </w:r>
            <w:r>
              <w:rPr>
                <w:color w:val="auto"/>
                <w:sz w:val="22"/>
                <w:szCs w:val="22"/>
              </w:rPr>
              <w:t xml:space="preserve"> 053,4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36 719,2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25 324,2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43 305,3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17 971,1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25 324,2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комиссий по делам несовершеннолетних, за счет средств местного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auto"/>
                <w:sz w:val="22"/>
                <w:szCs w:val="22"/>
              </w:rPr>
              <w:lastRenderedPageBreak/>
              <w:t>органами управления гос</w:t>
            </w:r>
            <w:r>
              <w:rPr>
                <w:color w:val="auto"/>
                <w:sz w:val="22"/>
                <w:szCs w:val="22"/>
              </w:rPr>
              <w:t>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8290000170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121,7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121,7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Членские взносы в Ассоциацию "Совет муниципальных образований Чукотского автономного округа"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8290020110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Членские </w:t>
            </w:r>
            <w:r>
              <w:rPr>
                <w:color w:val="auto"/>
                <w:sz w:val="22"/>
                <w:szCs w:val="22"/>
              </w:rPr>
              <w:t>взносы в АЭВ "Союз городов Заполярья и Крайнего Севера"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8290020112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Членские взносы в "Союз российских городов"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8290020114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Ежегодные выплаты в </w:t>
            </w:r>
            <w:r>
              <w:rPr>
                <w:color w:val="auto"/>
                <w:sz w:val="22"/>
                <w:szCs w:val="22"/>
              </w:rPr>
              <w:t>соответствии с Решением Совета депутатов городского округа Анадырь от 6 октября 2011 № 233 "Об утверждении Положения о звании "Почётный гражданин города Анадырь" (Социальное обеспечение и иные выплаты населению)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8290020289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510,0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510,0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Реа</w:t>
            </w:r>
            <w:r>
              <w:rPr>
                <w:color w:val="auto"/>
                <w:sz w:val="22"/>
                <w:szCs w:val="22"/>
              </w:rPr>
              <w:t>лизация проектов инициативного бюджетирования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8290042100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комиссий по делам несовершеннолетних (Расходы на выплаты персоналу в целях обеспечения выполнения функций </w:t>
            </w:r>
            <w:r>
              <w:rPr>
                <w:color w:val="auto"/>
                <w:sz w:val="22"/>
                <w:szCs w:val="22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8290043020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5 324,2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5 324,2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Осуществление полномочий по составлению (изменению) списков кандидатов в присяжные </w:t>
            </w:r>
            <w:r>
              <w:rPr>
                <w:color w:val="auto"/>
                <w:sz w:val="22"/>
                <w:szCs w:val="22"/>
              </w:rPr>
              <w:t>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8290051200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Прочее направление расходов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8290090000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14 999,9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14 999,9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Реализация проектов инициативного бюджетирования, за счет средств местного бюджета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82900S2100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Пенсионное обеспечение муниципальных служащих и </w:t>
            </w:r>
            <w:r>
              <w:rPr>
                <w:color w:val="auto"/>
                <w:sz w:val="22"/>
                <w:szCs w:val="22"/>
              </w:rPr>
              <w:t>лиц, замещавшим муниципальные должности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82Д0000000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18 748,1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18 748,1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Доплата к трудовой пенсии муниципальным служащим и лицам, замещавших муниципальные должности (Социальное обеспечение и иные выплаты населению)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82Д0000120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18 748,1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</w:t>
            </w:r>
            <w:r>
              <w:rPr>
                <w:color w:val="auto"/>
                <w:sz w:val="22"/>
                <w:szCs w:val="22"/>
              </w:rPr>
              <w:t xml:space="preserve"> 748,1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 депутатов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12 250,5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12 250,5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Депутаты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8310000000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8 149,4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8 149,4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оплату труда, с учетом начислений, и социальные выплаты депутатам </w:t>
            </w:r>
            <w:r>
              <w:rPr>
                <w:color w:val="auto"/>
                <w:sz w:val="22"/>
                <w:szCs w:val="22"/>
              </w:rPr>
              <w:t>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8310000060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8 149,4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8 149</w:t>
            </w:r>
            <w:r>
              <w:rPr>
                <w:color w:val="auto"/>
                <w:sz w:val="22"/>
                <w:szCs w:val="22"/>
              </w:rPr>
              <w:t>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Совета депутатов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8320000000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4 101,1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4 101,1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центрального аппарата (Расходы на выплаты персоналу в целях обеспечения выполнения функций государственными </w:t>
            </w:r>
            <w:r>
              <w:rPr>
                <w:color w:val="auto"/>
                <w:sz w:val="22"/>
                <w:szCs w:val="22"/>
              </w:rPr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8320000110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3 102,7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3 102,7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центрального аппарата (Закупка товаров, работ и услуг для обеспечения </w:t>
            </w:r>
            <w:r>
              <w:rPr>
                <w:color w:val="auto"/>
                <w:sz w:val="22"/>
                <w:szCs w:val="22"/>
              </w:rPr>
              <w:t>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8320000110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998,4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998,4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Контрольно-счетная палата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18 911,2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18 911,2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функционирования Контрольно-счетной палаты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18 886,2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18 886,2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color w:val="auto"/>
                <w:sz w:val="22"/>
                <w:szCs w:val="22"/>
              </w:rPr>
              <w:lastRenderedPageBreak/>
              <w:t>управления государственн</w:t>
            </w:r>
            <w:r>
              <w:rPr>
                <w:color w:val="auto"/>
                <w:sz w:val="22"/>
                <w:szCs w:val="22"/>
              </w:rPr>
              <w:t>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8510000110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2 692,5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2 692,5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2 104,8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2 104,8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Председателя Контрольно-счетной палаты городского округа Анадырь и его заместителя (Расходы на выплаты персоналу в целях обеспечения выполнения функций государственными (муниципальными) органами, казенными учреждениями, органами уп</w:t>
            </w:r>
            <w:r>
              <w:rPr>
                <w:color w:val="auto"/>
                <w:sz w:val="22"/>
                <w:szCs w:val="22"/>
              </w:rPr>
              <w:t>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8510000125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13 912,1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13 912,1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Председателя Контрольно-счетной палаты городского округа Анадырь и его заместителя (Закупка товаров, работ и услуг для обеспечения </w:t>
            </w:r>
            <w:r>
              <w:rPr>
                <w:color w:val="auto"/>
                <w:sz w:val="22"/>
                <w:szCs w:val="22"/>
              </w:rPr>
              <w:t>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8510000125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</w:t>
            </w:r>
            <w:r>
              <w:rPr>
                <w:color w:val="auto"/>
                <w:sz w:val="22"/>
                <w:szCs w:val="22"/>
              </w:rPr>
              <w:t>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</w:t>
            </w:r>
            <w:r>
              <w:rPr>
                <w:color w:val="auto"/>
                <w:sz w:val="22"/>
                <w:szCs w:val="22"/>
              </w:rPr>
              <w:t>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8510010110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8520000000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Членские взносы в "Союз муниципальных контрольно-счетных органов" (Иные </w:t>
            </w:r>
            <w:r>
              <w:rPr>
                <w:color w:val="auto"/>
                <w:sz w:val="22"/>
                <w:szCs w:val="22"/>
              </w:rPr>
              <w:t>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8520020113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</w:tbl>
    <w:p w:rsidR="00E56DCA" w:rsidRDefault="00F5574A">
      <w:pPr>
        <w:jc w:val="right"/>
        <w:rPr>
          <w:color w:val="auto"/>
          <w:sz w:val="26"/>
        </w:rPr>
      </w:pPr>
      <w:r>
        <w:rPr>
          <w:color w:val="auto"/>
          <w:sz w:val="26"/>
        </w:rPr>
        <w:t>».</w:t>
      </w:r>
    </w:p>
    <w:p w:rsidR="00E56DCA" w:rsidRDefault="00F5574A">
      <w:pPr>
        <w:spacing w:after="160" w:line="259" w:lineRule="auto"/>
        <w:jc w:val="left"/>
        <w:rPr>
          <w:color w:val="auto"/>
          <w:sz w:val="26"/>
        </w:rPr>
      </w:pPr>
      <w:r>
        <w:rPr>
          <w:color w:val="auto"/>
          <w:sz w:val="26"/>
        </w:rPr>
        <w:br w:type="page"/>
      </w:r>
    </w:p>
    <w:p w:rsidR="00E56DCA" w:rsidRDefault="00F5574A">
      <w:pPr>
        <w:ind w:firstLine="720"/>
        <w:rPr>
          <w:color w:val="auto"/>
          <w:sz w:val="28"/>
        </w:rPr>
      </w:pPr>
      <w:r>
        <w:rPr>
          <w:color w:val="auto"/>
          <w:sz w:val="28"/>
        </w:rPr>
        <w:lastRenderedPageBreak/>
        <w:t>1.14. Приложение 6 к Решению изложить в следующей редакции:</w:t>
      </w:r>
    </w:p>
    <w:p w:rsidR="00E56DCA" w:rsidRDefault="00F5574A">
      <w:pPr>
        <w:pStyle w:val="4"/>
        <w:tabs>
          <w:tab w:val="left" w:pos="284"/>
        </w:tabs>
        <w:jc w:val="right"/>
        <w:rPr>
          <w:rFonts w:ascii="Times New Roman" w:hAnsi="Times New Roman"/>
          <w:b w:val="0"/>
          <w:color w:val="auto"/>
          <w:u w:val="none"/>
        </w:rPr>
      </w:pPr>
      <w:r>
        <w:rPr>
          <w:rFonts w:ascii="Times New Roman" w:hAnsi="Times New Roman"/>
          <w:b w:val="0"/>
          <w:color w:val="auto"/>
          <w:u w:val="none"/>
        </w:rPr>
        <w:t>«Приложение 6</w:t>
      </w:r>
    </w:p>
    <w:p w:rsidR="00E56DCA" w:rsidRDefault="00F5574A">
      <w:pPr>
        <w:tabs>
          <w:tab w:val="left" w:pos="284"/>
        </w:tabs>
        <w:jc w:val="right"/>
        <w:rPr>
          <w:color w:val="auto"/>
          <w:sz w:val="28"/>
        </w:rPr>
      </w:pPr>
      <w:r>
        <w:rPr>
          <w:color w:val="auto"/>
          <w:sz w:val="28"/>
        </w:rPr>
        <w:t>к Решению Совета депутатов</w:t>
      </w:r>
    </w:p>
    <w:p w:rsidR="00E56DCA" w:rsidRDefault="00F5574A">
      <w:pPr>
        <w:tabs>
          <w:tab w:val="left" w:pos="284"/>
        </w:tabs>
        <w:jc w:val="right"/>
        <w:rPr>
          <w:color w:val="auto"/>
          <w:sz w:val="28"/>
        </w:rPr>
      </w:pPr>
      <w:r>
        <w:rPr>
          <w:color w:val="auto"/>
          <w:sz w:val="28"/>
        </w:rPr>
        <w:t>городского округа Анадырь</w:t>
      </w:r>
    </w:p>
    <w:p w:rsidR="00E56DCA" w:rsidRDefault="00F5574A">
      <w:pPr>
        <w:jc w:val="right"/>
        <w:rPr>
          <w:color w:val="auto"/>
          <w:sz w:val="28"/>
        </w:rPr>
      </w:pPr>
      <w:r>
        <w:rPr>
          <w:color w:val="auto"/>
          <w:sz w:val="28"/>
        </w:rPr>
        <w:t>от 18 декабря 2025 года № 143</w:t>
      </w:r>
    </w:p>
    <w:p w:rsidR="00E56DCA" w:rsidRDefault="00E56DCA">
      <w:pPr>
        <w:tabs>
          <w:tab w:val="left" w:pos="284"/>
        </w:tabs>
        <w:jc w:val="center"/>
        <w:rPr>
          <w:b/>
          <w:color w:val="auto"/>
          <w:sz w:val="28"/>
        </w:rPr>
      </w:pPr>
    </w:p>
    <w:p w:rsidR="00E56DCA" w:rsidRDefault="00F5574A">
      <w:pPr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 xml:space="preserve">Распределение бюджетных </w:t>
      </w:r>
      <w:r>
        <w:rPr>
          <w:b/>
          <w:color w:val="auto"/>
          <w:sz w:val="28"/>
        </w:rPr>
        <w:t>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2028 год</w:t>
      </w:r>
    </w:p>
    <w:p w:rsidR="00E56DCA" w:rsidRDefault="00F5574A">
      <w:pPr>
        <w:ind w:left="12744" w:right="-598" w:firstLine="708"/>
        <w:jc w:val="center"/>
        <w:rPr>
          <w:color w:val="auto"/>
          <w:sz w:val="28"/>
        </w:rPr>
      </w:pPr>
      <w:r>
        <w:rPr>
          <w:color w:val="auto"/>
          <w:sz w:val="28"/>
        </w:rPr>
        <w:t>(тыс. рублей)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1673"/>
        <w:gridCol w:w="992"/>
        <w:gridCol w:w="992"/>
        <w:gridCol w:w="1559"/>
        <w:gridCol w:w="1418"/>
        <w:gridCol w:w="1559"/>
        <w:gridCol w:w="1418"/>
      </w:tblGrid>
      <w:tr w:rsidR="00E56DCA">
        <w:tc>
          <w:tcPr>
            <w:tcW w:w="5665" w:type="dxa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1673" w:type="dxa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Целевая ст</w:t>
            </w:r>
            <w:r>
              <w:rPr>
                <w:color w:val="auto"/>
                <w:sz w:val="22"/>
                <w:szCs w:val="22"/>
              </w:rPr>
              <w:t>атья</w:t>
            </w:r>
          </w:p>
        </w:tc>
        <w:tc>
          <w:tcPr>
            <w:tcW w:w="992" w:type="dxa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Раздел/ Подраздел</w:t>
            </w:r>
          </w:p>
        </w:tc>
        <w:tc>
          <w:tcPr>
            <w:tcW w:w="992" w:type="dxa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Вид расходов</w:t>
            </w:r>
          </w:p>
        </w:tc>
        <w:tc>
          <w:tcPr>
            <w:tcW w:w="1559" w:type="dxa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418" w:type="dxa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Окружной бюджет</w:t>
            </w:r>
          </w:p>
        </w:tc>
        <w:tc>
          <w:tcPr>
            <w:tcW w:w="1418" w:type="dxa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Федеральный бюджет и прочие безвозмездные поступления</w:t>
            </w:r>
          </w:p>
        </w:tc>
      </w:tr>
    </w:tbl>
    <w:p w:rsidR="00E56DCA" w:rsidRDefault="00E56DCA">
      <w:pPr>
        <w:spacing w:line="14" w:lineRule="exact"/>
        <w:jc w:val="center"/>
        <w:rPr>
          <w:color w:val="auto"/>
          <w:sz w:val="22"/>
          <w:szCs w:val="22"/>
        </w:rPr>
      </w:pPr>
    </w:p>
    <w:tbl>
      <w:tblPr>
        <w:tblStyle w:val="af1"/>
        <w:tblW w:w="15276" w:type="dxa"/>
        <w:tblLayout w:type="fixed"/>
        <w:tblLook w:val="04A0" w:firstRow="1" w:lastRow="0" w:firstColumn="1" w:lastColumn="0" w:noHBand="0" w:noVBand="1"/>
      </w:tblPr>
      <w:tblGrid>
        <w:gridCol w:w="5665"/>
        <w:gridCol w:w="1673"/>
        <w:gridCol w:w="992"/>
        <w:gridCol w:w="992"/>
        <w:gridCol w:w="1559"/>
        <w:gridCol w:w="1418"/>
        <w:gridCol w:w="1559"/>
        <w:gridCol w:w="1418"/>
      </w:tblGrid>
      <w:tr w:rsidR="00E56DCA">
        <w:trPr>
          <w:tblHeader/>
        </w:trPr>
        <w:tc>
          <w:tcPr>
            <w:tcW w:w="5665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673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</w:tr>
      <w:tr w:rsidR="00E56DCA">
        <w:tc>
          <w:tcPr>
            <w:tcW w:w="5665" w:type="dxa"/>
            <w:shd w:val="clear" w:color="auto" w:fill="auto"/>
          </w:tcPr>
          <w:p w:rsidR="00E56DCA" w:rsidRDefault="00F5574A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673" w:type="dxa"/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5 614 219,5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2 035 454,1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3 282 884,6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194 108,1</w:t>
            </w:r>
          </w:p>
        </w:tc>
      </w:tr>
      <w:tr w:rsidR="00E56DCA">
        <w:tc>
          <w:tcPr>
            <w:tcW w:w="5665" w:type="dxa"/>
            <w:shd w:val="clear" w:color="auto" w:fill="auto"/>
            <w:vAlign w:val="bottom"/>
          </w:tcPr>
          <w:p w:rsidR="00E56DCA" w:rsidRDefault="00F5574A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1673" w:type="dxa"/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101 772,7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E56DC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E56DC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E56DC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E56DCA">
        <w:tc>
          <w:tcPr>
            <w:tcW w:w="5665" w:type="dxa"/>
            <w:shd w:val="clear" w:color="auto" w:fill="auto"/>
            <w:vAlign w:val="center"/>
          </w:tcPr>
          <w:p w:rsidR="00E56DCA" w:rsidRDefault="00F5574A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ПРОГРАММНЫЕ МЕРОПРИЯТИЯ</w:t>
            </w:r>
          </w:p>
        </w:tc>
        <w:tc>
          <w:tcPr>
            <w:tcW w:w="1673" w:type="dxa"/>
            <w:shd w:val="clear" w:color="auto" w:fill="auto"/>
          </w:tcPr>
          <w:p w:rsidR="00E56DCA" w:rsidRDefault="00E56DC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E56DCA" w:rsidRDefault="00F5574A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5 135 708,7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1 692 712,1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3 256 419,1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186 577,5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119 076,1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119 076,1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"Обеспечение </w:t>
            </w:r>
            <w:r>
              <w:rPr>
                <w:color w:val="auto"/>
                <w:sz w:val="22"/>
                <w:szCs w:val="22"/>
              </w:rPr>
              <w:t>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64 791,2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64 791,2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содержание центрального аппарата (Расходы на выплаты персоналу в целях обеспечения выполнени</w:t>
            </w:r>
            <w:r>
              <w:rPr>
                <w:color w:val="auto"/>
                <w:sz w:val="22"/>
                <w:szCs w:val="22"/>
              </w:rPr>
              <w:t xml:space="preserve">я функций государственными (муниципальными) органами, казенными учреждениями, органами </w:t>
            </w:r>
            <w:r>
              <w:rPr>
                <w:color w:val="auto"/>
                <w:sz w:val="22"/>
                <w:szCs w:val="22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0140100110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61 281,2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61 281,2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Расходы на содержание центрального аппарата (Закупка товаров, работ и </w:t>
            </w:r>
            <w:r>
              <w:rPr>
                <w:color w:val="auto"/>
                <w:sz w:val="22"/>
                <w:szCs w:val="22"/>
              </w:rPr>
              <w:t>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0140100110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</w:t>
            </w:r>
            <w:r>
              <w:rPr>
                <w:color w:val="auto"/>
                <w:sz w:val="22"/>
                <w:szCs w:val="22"/>
              </w:rPr>
              <w:t xml:space="preserve">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</w:t>
            </w:r>
            <w:r>
              <w:rPr>
                <w:color w:val="auto"/>
                <w:sz w:val="22"/>
                <w:szCs w:val="22"/>
              </w:rPr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0140110110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1 790,0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1 790,0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Выплата денежной компенсации за наем (поднаем) жилых помещений сотрудникам органов местного самоуправления городского</w:t>
            </w:r>
            <w:r>
              <w:rPr>
                <w:color w:val="auto"/>
                <w:sz w:val="22"/>
                <w:szCs w:val="22"/>
              </w:rPr>
              <w:t xml:space="preserve">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0140110121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1 620,0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1 620,0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"Обслуживание муниципального долга"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Осуществление расходов на обслуживание муниципального долга (Обслуживание государственного (муниципального) долга)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0140281060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расходов, связанных с переездом в соответствии с Решением Совета депутатов городского </w:t>
            </w:r>
            <w:r>
              <w:rPr>
                <w:color w:val="auto"/>
                <w:sz w:val="22"/>
                <w:szCs w:val="22"/>
              </w:rPr>
              <w:lastRenderedPageBreak/>
              <w:t xml:space="preserve">округа Анадырь от 05 марта 2015 № 50 "Об </w:t>
            </w:r>
            <w:r>
              <w:rPr>
                <w:color w:val="auto"/>
                <w:sz w:val="22"/>
                <w:szCs w:val="22"/>
              </w:rPr>
              <w:t>утверждении Положения о некоторых гарантиях и компенсациях для 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0140310120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Резервный фонд Администрации город</w:t>
            </w:r>
            <w:r>
              <w:rPr>
                <w:color w:val="auto"/>
                <w:sz w:val="22"/>
                <w:szCs w:val="22"/>
              </w:rPr>
              <w:t>ского округа Анадырь на непредвиденные расходы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0140320020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"Управление имущественными объектами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11 280,1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11 280,1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Инвентаризация, учет и оценка объектов (Закупка товаров, работ </w:t>
            </w:r>
            <w:r>
              <w:rPr>
                <w:color w:val="auto"/>
                <w:sz w:val="22"/>
                <w:szCs w:val="22"/>
              </w:rPr>
              <w:t>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Платежи за содержание и ремонт муниципальных объектов недвижимости, расположенных в многоквартирных домах (Закупка товаров, работ и услуг для </w:t>
            </w:r>
            <w:r>
              <w:rPr>
                <w:color w:val="auto"/>
                <w:sz w:val="22"/>
                <w:szCs w:val="22"/>
              </w:rPr>
              <w:t>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5 299,0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5 299,0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</w:t>
            </w:r>
            <w:r>
              <w:rPr>
                <w:color w:val="auto"/>
                <w:sz w:val="22"/>
                <w:szCs w:val="22"/>
              </w:rPr>
              <w:t>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0140481050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1 865,2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1 865,2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Содержание имущества казны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0140481055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Содержание </w:t>
            </w:r>
            <w:r>
              <w:rPr>
                <w:color w:val="auto"/>
                <w:sz w:val="22"/>
                <w:szCs w:val="22"/>
              </w:rPr>
              <w:t>имущества казны городского округа Анадырь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0140481055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"Анадырь - безопасный город"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2 691,2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2 691,2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Комплекс процессных мероприятий "Реализация </w:t>
            </w:r>
            <w:r>
              <w:rPr>
                <w:color w:val="auto"/>
                <w:sz w:val="22"/>
                <w:szCs w:val="22"/>
              </w:rPr>
              <w:t>мероприятий по профилактике преступлений и правонарушений на территории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Народной дружины городского округа Анадырь (Расходы на выплаты персоналу в целях обеспечения </w:t>
            </w:r>
            <w:r>
              <w:rPr>
                <w:color w:val="auto"/>
                <w:sz w:val="22"/>
                <w:szCs w:val="22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0240182020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0314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"Создание резерва материальных ресур</w:t>
            </w:r>
            <w:r>
              <w:rPr>
                <w:color w:val="auto"/>
                <w:sz w:val="22"/>
                <w:szCs w:val="22"/>
              </w:rPr>
              <w:t>сов городского округа Анадырь в целях гражданской обороны, предупреждения и ликвидации чрезвычайных ситуаций"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Укрепление материально-технической базы и увеличение объемов запасов материально-технических средств для </w:t>
            </w:r>
            <w:r>
              <w:rPr>
                <w:color w:val="auto"/>
                <w:sz w:val="22"/>
                <w:szCs w:val="22"/>
              </w:rPr>
              <w:t>нужд гражданской обороны и защиты населения при возникновении чрезвычайных ситуаций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0240282030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"Поддержка и разв</w:t>
            </w:r>
            <w:r>
              <w:rPr>
                <w:color w:val="auto"/>
                <w:sz w:val="22"/>
                <w:szCs w:val="22"/>
              </w:rPr>
              <w:t>итие основных секторов экономики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95 367,7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84 090,4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11 277,3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"Стимулирование развития предпринимательства"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0320100000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11 449,1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171,8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11 277,3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Субсидия на финансовую поддержку </w:t>
            </w:r>
            <w:r>
              <w:rPr>
                <w:color w:val="auto"/>
                <w:sz w:val="22"/>
                <w:szCs w:val="22"/>
              </w:rPr>
              <w:t>субъектов предпринимательской деятельности, осуществляющих "северный завоз" потребительских товаров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0320142580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11 277,3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11 277,3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Субсидия на финансовую поддержку субъектов предпринимательской деятельности, осуществляющих "северный завоз" потребительских товаров, за счет </w:t>
            </w:r>
            <w:r>
              <w:rPr>
                <w:color w:val="auto"/>
                <w:sz w:val="22"/>
                <w:szCs w:val="22"/>
              </w:rPr>
              <w:lastRenderedPageBreak/>
              <w:t>средств местного бюджета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03201S2580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171,8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171,8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Комплекс процессны</w:t>
            </w:r>
            <w:r>
              <w:rPr>
                <w:color w:val="auto"/>
                <w:sz w:val="22"/>
                <w:szCs w:val="22"/>
              </w:rPr>
              <w:t>х мероприятий "Поддержка и развитие общественного наземного городского транспорта"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69 014,7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69 014,7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Предоставление субсидии Муниципальному предприятию городского округа Анадырь "Городское коммунальное хозяйство" на возмещение </w:t>
            </w:r>
            <w:r>
              <w:rPr>
                <w:color w:val="auto"/>
                <w:sz w:val="22"/>
                <w:szCs w:val="22"/>
              </w:rPr>
              <w:t>фактических затрат, возникающих в связи с выполнением пассажирских автобусных перевозок на городских маршрутах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0340183020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0408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69 014,7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69 014,7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"Финансовая и имущественная </w:t>
            </w:r>
            <w:r>
              <w:rPr>
                <w:color w:val="auto"/>
                <w:sz w:val="22"/>
                <w:szCs w:val="22"/>
              </w:rPr>
              <w:t>поддержка субъектов предпринимательства на территории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Предоставление субсидии на реализацию бизнес-проектов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0340283040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"Модернизация сферы ритуальных услуг"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12 903,9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12 903,9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Предоставление субсидии Муниципальному предприятию городского округа Анадырь "Городское коммунальное хозяйство" на компенсацию затрат по уплате </w:t>
            </w:r>
            <w:r>
              <w:rPr>
                <w:color w:val="auto"/>
                <w:sz w:val="22"/>
                <w:szCs w:val="22"/>
              </w:rPr>
              <w:t>лизинговых платежей по приобретению специализированной техники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0340383022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12 903,9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12 903,9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"Жилье в городском округе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209 608,4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13 096,6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146 892,9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49 618,9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"Содействие в обеспечении жильем молодых семей"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41 116,7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616,8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38 474,9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04401L4970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41 116,7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616,8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38 474,9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Комплекс процессных мероприятий "Предоставление жилых помещений детям-сиротам и лицам из их числа"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26 011,9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14 867,9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11 144,0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детей-сирот и детей, оставшихся без попечения родителей, лиц из </w:t>
            </w:r>
            <w:r>
              <w:rPr>
                <w:color w:val="auto"/>
                <w:sz w:val="22"/>
                <w:szCs w:val="22"/>
              </w:rPr>
              <w:t>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</w:t>
            </w:r>
            <w:r>
              <w:rPr>
                <w:color w:val="auto"/>
                <w:sz w:val="22"/>
                <w:szCs w:val="22"/>
              </w:rPr>
              <w:t>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04402R082Д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11 730,5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586,5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11 144,0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</w:t>
            </w:r>
            <w:r>
              <w:rPr>
                <w:color w:val="auto"/>
                <w:sz w:val="22"/>
                <w:szCs w:val="22"/>
              </w:rPr>
              <w:t>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04402А082Д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14 281,4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14 281,4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"Учет, инвентаризация, </w:t>
            </w:r>
            <w:r>
              <w:rPr>
                <w:color w:val="auto"/>
                <w:sz w:val="22"/>
                <w:szCs w:val="22"/>
              </w:rPr>
              <w:t>распоряжение жилищным фондом"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Содержание пустующих помещений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0440381041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0440381050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Инвентаризация, учет и оцен</w:t>
            </w:r>
            <w:r>
              <w:rPr>
                <w:color w:val="auto"/>
                <w:sz w:val="22"/>
                <w:szCs w:val="22"/>
              </w:rPr>
              <w:t>ка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0440384010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"Содействие развитию индивидуального жилищного </w:t>
            </w:r>
            <w:r>
              <w:rPr>
                <w:color w:val="auto"/>
                <w:sz w:val="22"/>
                <w:szCs w:val="22"/>
              </w:rPr>
              <w:t>строительства в городском округе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30 456,9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456,9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Содействие развитию индивидуального жилищного строительства (Социальное обеспечение и иные выплаты населению)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0440442370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Содействие </w:t>
            </w:r>
            <w:r>
              <w:rPr>
                <w:color w:val="auto"/>
                <w:sz w:val="22"/>
                <w:szCs w:val="22"/>
              </w:rPr>
              <w:t>развитию индивидуального жилищного строительства, за счет средств местного бюджета (Социальное обеспечение и иные выплаты населению)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04404S2370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456,9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456,9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"Ликвидация аварийного жилищного фонда"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0440500000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101 522,9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1 522,9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Выкуп жилых помещений для переселения граждан из аварийного жилья, а также предоставления гражданам, состоящим на учете в качестве нуждающихся в улучшении жилищных условий (Капитальные вложения в объекты государственно</w:t>
            </w:r>
            <w:r>
              <w:rPr>
                <w:color w:val="auto"/>
                <w:sz w:val="22"/>
                <w:szCs w:val="22"/>
              </w:rPr>
              <w:t>й (муниципальной) собственности)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0440542400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Выкуп жилых помещений для переселения граждан из аварийного жилья, а также предоставления гражданам, состоящим на учете в качестве нуждающихся в улучшении жилищных условий, </w:t>
            </w:r>
            <w:r>
              <w:rPr>
                <w:color w:val="auto"/>
                <w:sz w:val="22"/>
                <w:szCs w:val="22"/>
              </w:rPr>
              <w:t>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04405S2400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1 522,9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1 522,9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"Развитие территории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2 565 404,1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995 512,4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1 545 848,7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24 043,0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"Жилье"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052И200000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24 655,8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369,9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242,9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24 043,0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Реализация проектов комплексного развития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052И253180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24 655,8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369,9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242,9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24 043,0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"Региональная и местная дорожная сеть"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052И800000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629 929,0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9 449,0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620 480,0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региональных проектов в области дорожного хозяйства (Закупка товаров, работ и услуг для </w:t>
            </w:r>
            <w:r>
              <w:rPr>
                <w:color w:val="auto"/>
                <w:sz w:val="22"/>
                <w:szCs w:val="22"/>
              </w:rPr>
              <w:t>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052И89Д410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629 929,0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9 449,0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620 480,0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</w:rPr>
              <w:lastRenderedPageBreak/>
              <w:t>Комплекс процессных мероприятий "Осуществление мероприятий по организации ритуальных услуг и содержанию мест захоронения 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21 959,2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21 </w:t>
            </w:r>
            <w:r>
              <w:rPr>
                <w:color w:val="auto"/>
                <w:sz w:val="22"/>
                <w:szCs w:val="22"/>
              </w:rPr>
              <w:t>959,2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Предоставление субсидий в целях возмещения затрат в связи с оказанием услуг согласно гарантированному перечню услуг по погребению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0540185020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14 468,2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14 468,2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Предоставление субсидий в целях </w:t>
            </w:r>
            <w:r>
              <w:rPr>
                <w:color w:val="auto"/>
                <w:sz w:val="22"/>
                <w:szCs w:val="22"/>
              </w:rPr>
              <w:t>возмещения затрат в связи с оказанием услуг по перевозке в морг погибших (умерших) не имеющих супруг, близких родственников, иных родственников либо законного представителя умершего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0540185024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1 491,0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1 491,0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0540185053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"Содержание, развитие и ремонт </w:t>
            </w:r>
            <w:r>
              <w:rPr>
                <w:color w:val="auto"/>
                <w:sz w:val="22"/>
                <w:szCs w:val="22"/>
              </w:rPr>
              <w:t>инфраструктуры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Выполнение работ по ремонту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0540285022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"Обеспечение подведомственных учреждений"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73 071,6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73 071,6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расходов на оплату стоимости проезда и провоза багажа в соответствии с Решением Совета депутатов городского ок</w:t>
            </w:r>
            <w:r>
              <w:rPr>
                <w:color w:val="auto"/>
                <w:sz w:val="22"/>
                <w:szCs w:val="22"/>
              </w:rPr>
              <w:t>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</w:t>
            </w:r>
            <w:r>
              <w:rPr>
                <w:color w:val="auto"/>
                <w:sz w:val="22"/>
                <w:szCs w:val="22"/>
              </w:rPr>
              <w:t>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0540310110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Муниципального бюджетного учреждения городского округа Анадырь "Служба </w:t>
            </w:r>
            <w:r>
              <w:rPr>
                <w:color w:val="auto"/>
                <w:sz w:val="22"/>
                <w:szCs w:val="22"/>
              </w:rPr>
              <w:lastRenderedPageBreak/>
              <w:t xml:space="preserve">содержания и благоустройства" (Предоставление субсидий бюджетным, автономным учреждениям и </w:t>
            </w:r>
            <w:r>
              <w:rPr>
                <w:color w:val="auto"/>
                <w:sz w:val="22"/>
                <w:szCs w:val="22"/>
              </w:rPr>
              <w:t>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0540366369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72 361,6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72 361,6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Комплекс процессных мероприятий "Благоустройство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607 037,4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607 037,4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Разработка и актуализация технической и иной </w:t>
            </w:r>
            <w:r>
              <w:rPr>
                <w:color w:val="auto"/>
                <w:sz w:val="22"/>
                <w:szCs w:val="22"/>
              </w:rPr>
              <w:t>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0540480062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Благоустройство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0540485059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536 040,9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536 040,9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Обслуживание, содержание и ремонт сетей уличного освещения, объектов благоустройства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0540485061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9 880,0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электрическую энергию потребляемую объектами благоустройства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0540485062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57 616,5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57 616,5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</w:t>
            </w:r>
            <w:r>
              <w:rPr>
                <w:color w:val="auto"/>
                <w:sz w:val="22"/>
                <w:szCs w:val="22"/>
              </w:rPr>
              <w:t>"Обслуживание и ремонт объектов дорожного хозяйства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0540500000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182 902,4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182 902,4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0540585071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182 902,4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182 902,4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"Ликвидация свалок, объектов накопленного вреда"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0540600000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Ликвидация несанкционированных свалок (Закупка товаров, работ и услуг для обеспечения </w:t>
            </w:r>
            <w:r>
              <w:rPr>
                <w:color w:val="auto"/>
                <w:sz w:val="22"/>
                <w:szCs w:val="22"/>
              </w:rPr>
              <w:t>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0540688030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"Приведение улично-дорожной сети в нормативное состояние"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0540800000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48 639,2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48 639,2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Проведение работ на объектах дорожного </w:t>
            </w:r>
            <w:r>
              <w:rPr>
                <w:color w:val="auto"/>
                <w:sz w:val="22"/>
                <w:szCs w:val="22"/>
              </w:rPr>
              <w:t>хозяйства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0540885083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48 639,2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48 639,2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"Создание условий развития государственной ветеринарной</w:t>
            </w:r>
            <w:r>
              <w:rPr>
                <w:color w:val="auto"/>
                <w:sz w:val="22"/>
                <w:szCs w:val="22"/>
              </w:rPr>
              <w:t xml:space="preserve"> службы Чукотского автономного округа в целях обеспечения эпизоотического благополучия его территории"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0540900000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306,6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306,6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мероприятий при осуществлении деятельности по обращению с животными без владельцев (Закупка товаров, </w:t>
            </w:r>
            <w:r>
              <w:rPr>
                <w:color w:val="auto"/>
                <w:sz w:val="22"/>
                <w:szCs w:val="22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0540943080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306,6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306,6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"Приобретение, проектирование, строительство, реконструкция (модернизация) и капитальный ремонт объектов коммунальн</w:t>
            </w:r>
            <w:r>
              <w:rPr>
                <w:color w:val="auto"/>
                <w:sz w:val="22"/>
                <w:szCs w:val="22"/>
              </w:rPr>
              <w:t>ой инфраструктуры"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938 902,9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14 083,7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924 819,2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(Капитальные вложения в </w:t>
            </w:r>
            <w:r>
              <w:rPr>
                <w:color w:val="auto"/>
                <w:sz w:val="22"/>
                <w:szCs w:val="22"/>
              </w:rPr>
              <w:t>объекты государственной (муниципальной) собственности)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0541042106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235 776,2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235 776,2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Осуществление мероприятий по приобретению, проектированию, строительству, реконструкции (модернизации) и капитальному ремонту объектов коммунальной </w:t>
            </w:r>
            <w:r>
              <w:rPr>
                <w:color w:val="auto"/>
                <w:sz w:val="22"/>
                <w:szCs w:val="22"/>
              </w:rPr>
              <w:t>инфраструктуры,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05410S2106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3 590,6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3 590,6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средств, за счет средств местного бюджета (Капитальные </w:t>
            </w:r>
            <w:r>
              <w:rPr>
                <w:color w:val="auto"/>
                <w:sz w:val="22"/>
                <w:szCs w:val="22"/>
              </w:rPr>
              <w:lastRenderedPageBreak/>
              <w:t>вложения в объе</w:t>
            </w:r>
            <w:r>
              <w:rPr>
                <w:color w:val="auto"/>
                <w:sz w:val="22"/>
                <w:szCs w:val="22"/>
              </w:rPr>
              <w:t>кты государственной (муниципальной) собственности)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05410SС007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10 493,1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10 493,1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Осуществление мероприятий по приобретению, проектированию, строительству, реконструкции (модернизации) и капитальному ремонту объектов коммунальной </w:t>
            </w:r>
            <w:r>
              <w:rPr>
                <w:color w:val="auto"/>
                <w:sz w:val="22"/>
                <w:szCs w:val="22"/>
              </w:rPr>
              <w:t>инфраструктуры за счет высвобождаемых средств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05410ВС007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689 043,0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689 043,0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"Развитие социально-культурной сферы в городском округе Ан</w:t>
            </w:r>
            <w:r>
              <w:rPr>
                <w:color w:val="auto"/>
                <w:sz w:val="22"/>
                <w:szCs w:val="22"/>
              </w:rPr>
              <w:t>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143 546,8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121 066,2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20 618,0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1 862,6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"Развитие социальной инфраструктуры"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22 295,1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334,5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20 098,0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1 862,6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Оснащение объектов спортивной инфраструктуры спортивно-технологическим оборудованием </w:t>
            </w:r>
            <w:r>
              <w:rPr>
                <w:color w:val="auto"/>
                <w:sz w:val="22"/>
                <w:szCs w:val="22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06201L2280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1 990,5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98,0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1 862,6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Оснащение объектов спортивной инфраструктуры спортивно-технологическим оборудованием (Закупка товаров, работ и услуг для </w:t>
            </w:r>
            <w:r>
              <w:rPr>
                <w:color w:val="auto"/>
                <w:sz w:val="22"/>
                <w:szCs w:val="22"/>
              </w:rPr>
              <w:t>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06201А2280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20 304,6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304,6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</w:t>
            </w:r>
            <w:r>
              <w:rPr>
                <w:color w:val="auto"/>
                <w:sz w:val="22"/>
                <w:szCs w:val="22"/>
              </w:rPr>
              <w:t>ательств учреждений культуры"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79 135,6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79 135,6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</w:t>
            </w:r>
            <w:r>
              <w:rPr>
                <w:color w:val="auto"/>
                <w:sz w:val="22"/>
                <w:szCs w:val="22"/>
              </w:rPr>
              <w:t xml:space="preserve">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0640110110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1 150,0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1 150,0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>
              <w:rPr>
                <w:color w:val="auto"/>
                <w:sz w:val="22"/>
                <w:szCs w:val="22"/>
              </w:rPr>
              <w:t>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Расходы на обеспечение деятельности (оказание услуг) 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06401М9908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77 985,6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77 985,6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</w:t>
            </w:r>
            <w:r>
              <w:rPr>
                <w:color w:val="auto"/>
                <w:sz w:val="22"/>
                <w:szCs w:val="22"/>
              </w:rPr>
              <w:t>мероприятий "Проведение календарных и общегородских праздников"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</w:t>
            </w:r>
            <w:r>
              <w:rPr>
                <w:color w:val="auto"/>
                <w:sz w:val="22"/>
                <w:szCs w:val="22"/>
              </w:rPr>
              <w:t>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0640286010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2 500,0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33 221,5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33 221,5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</w:t>
            </w:r>
            <w:r>
              <w:rPr>
                <w:color w:val="auto"/>
                <w:sz w:val="22"/>
                <w:szCs w:val="22"/>
              </w:rPr>
              <w:t>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0640300110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31 </w:t>
            </w:r>
            <w:r>
              <w:rPr>
                <w:color w:val="auto"/>
                <w:sz w:val="22"/>
                <w:szCs w:val="22"/>
              </w:rPr>
              <w:t>511,5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31 511,5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50"Об утверждении Положения о некоторых гарантиях и компенсациях для лиц, рабо</w:t>
            </w:r>
            <w:r>
              <w:rPr>
                <w:color w:val="auto"/>
                <w:sz w:val="22"/>
                <w:szCs w:val="22"/>
              </w:rPr>
              <w:t>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</w:t>
            </w:r>
            <w:r>
              <w:rPr>
                <w:color w:val="auto"/>
                <w:sz w:val="22"/>
                <w:szCs w:val="22"/>
              </w:rPr>
              <w:t>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0640310110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Выплата денежной компенсации за наем (поднаем) жилых помещений сотрудникам органов местного самоуправления городского округа Анадырь (Расходы на </w:t>
            </w:r>
            <w:r>
              <w:rPr>
                <w:color w:val="auto"/>
                <w:sz w:val="22"/>
                <w:szCs w:val="22"/>
              </w:rPr>
              <w:lastRenderedPageBreak/>
              <w:t>выплаты персоналу в целях обеспечения выполнения функц</w:t>
            </w:r>
            <w:r>
              <w:rPr>
                <w:color w:val="auto"/>
                <w:sz w:val="22"/>
                <w:szCs w:val="22"/>
              </w:rPr>
              <w:t>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0640310121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1 080,0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Комплекс процессных мероприятий "Поддержка, популяризация и развитие физической </w:t>
            </w:r>
            <w:r>
              <w:rPr>
                <w:color w:val="auto"/>
                <w:sz w:val="22"/>
                <w:szCs w:val="22"/>
              </w:rPr>
              <w:t>культуры и спорта 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5 794,6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5 274,6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массовых физкультурных мероприятий среди различных категорий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0640442390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0640486020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527,7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Проведение спортивно-массовых мероприятий (Предоставление </w:t>
            </w:r>
            <w:r>
              <w:rPr>
                <w:color w:val="auto"/>
                <w:sz w:val="22"/>
                <w:szCs w:val="22"/>
              </w:rPr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0640486020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2 028,9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2 028,9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организацию и проведение тренировочного процесса, участие спортсменов в спортивных мероприятиях (Закупка товаров, работ и</w:t>
            </w:r>
            <w:r>
              <w:rPr>
                <w:color w:val="auto"/>
                <w:sz w:val="22"/>
                <w:szCs w:val="22"/>
              </w:rPr>
              <w:t xml:space="preserve">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0640486030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2 710,0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2 710,0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Проведение массовых физкультурных мероприятий среди различных категорий населения, за счет средств местного бюджета (Предоставление субсидий </w:t>
            </w:r>
            <w:r>
              <w:rPr>
                <w:color w:val="auto"/>
                <w:sz w:val="22"/>
                <w:szCs w:val="22"/>
              </w:rPr>
              <w:t>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06404S2390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"Создание условий для привлечения граждан пожилого возраста к активному участию в общественно значимых мероприятий го</w:t>
            </w:r>
            <w:r>
              <w:rPr>
                <w:color w:val="auto"/>
                <w:sz w:val="22"/>
                <w:szCs w:val="22"/>
              </w:rPr>
              <w:t>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0640500000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выездов в тундру для сбора дикоросов для граждан пожилого возраста (Закупка товаров, работ и </w:t>
            </w:r>
            <w:r>
              <w:rPr>
                <w:color w:val="auto"/>
                <w:sz w:val="22"/>
                <w:szCs w:val="22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0640586078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Проведение акции по поздравлению долгожителей с юбилейными датами - 70, 80, 90, 100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0640586079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календарных </w:t>
            </w:r>
            <w:r>
              <w:rPr>
                <w:color w:val="auto"/>
                <w:sz w:val="22"/>
                <w:szCs w:val="22"/>
              </w:rPr>
              <w:t>праздничных мероприятий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0640586080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Муниципальная программа "Развитие образования и молодежная политика на </w:t>
            </w:r>
            <w:r>
              <w:rPr>
                <w:color w:val="auto"/>
                <w:sz w:val="22"/>
                <w:szCs w:val="22"/>
              </w:rPr>
              <w:t>территории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1 958 882,2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346 350,1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1 531 479,1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81 053,0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"Педагоги и наставники"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072Ю600000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53 636,2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125,9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53 427,6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выплат ежемесячного денежного вознаграждения советникам </w:t>
            </w:r>
            <w:r>
              <w:rPr>
                <w:color w:val="auto"/>
                <w:sz w:val="22"/>
                <w:szCs w:val="22"/>
              </w:rPr>
              <w:t>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(Предоставление субсидий бюджетным, автономным учреждениям и иным</w:t>
            </w:r>
            <w:r>
              <w:rPr>
                <w:color w:val="auto"/>
                <w:sz w:val="22"/>
                <w:szCs w:val="22"/>
              </w:rPr>
              <w:t xml:space="preserve">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072Ю650500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2 277,2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2 277,2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  <w:r>
              <w:rPr>
                <w:color w:val="auto"/>
                <w:sz w:val="22"/>
                <w:szCs w:val="22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072Ю65179Д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8 392,7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125,9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8 184,1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общеобразовательных организ</w:t>
            </w:r>
            <w:r>
              <w:rPr>
                <w:color w:val="auto"/>
                <w:sz w:val="22"/>
                <w:szCs w:val="22"/>
              </w:rPr>
              <w:t xml:space="preserve">аций городского округа Анадырь (Предоставление субсидий бюджетным, </w:t>
            </w:r>
            <w:r>
              <w:rPr>
                <w:color w:val="auto"/>
                <w:sz w:val="22"/>
                <w:szCs w:val="22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072Ю653031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42 966,3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42 966,3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Комплекс процессных мероприятий "Финансовое обеспечение выполнения муниципального </w:t>
            </w:r>
            <w:r>
              <w:rPr>
                <w:color w:val="auto"/>
                <w:sz w:val="22"/>
                <w:szCs w:val="22"/>
              </w:rPr>
              <w:t>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715 020,1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136 139,6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578 880,5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</w:t>
            </w:r>
            <w:r>
              <w:rPr>
                <w:color w:val="auto"/>
                <w:sz w:val="22"/>
                <w:szCs w:val="22"/>
              </w:rPr>
              <w:t>Решением Совета депутатов городского округа Анадырь от 05 марта 2015 № 50"Об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</w:t>
            </w:r>
            <w:r>
              <w:rPr>
                <w:color w:val="auto"/>
                <w:sz w:val="22"/>
                <w:szCs w:val="22"/>
              </w:rPr>
              <w:t>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0740110110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12 180,0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12 180,0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обеспечение деятельности (оказание услуг) детских дошкольных учреждений за счет средств местного бюджета (Предоставление субсидий </w:t>
            </w:r>
            <w:r>
              <w:rPr>
                <w:color w:val="auto"/>
                <w:sz w:val="22"/>
                <w:szCs w:val="22"/>
              </w:rPr>
              <w:t>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07401М9901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123 959,6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123 959,6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обеспечение деятельности (оказание услуг) детских дошкольных учреждений за счет средств окружного бюджета (Предоставление субс</w:t>
            </w:r>
            <w:r>
              <w:rPr>
                <w:color w:val="auto"/>
                <w:sz w:val="22"/>
                <w:szCs w:val="22"/>
              </w:rPr>
              <w:t>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07401С9901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578 880,5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578 880,5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"Финансовое обеспечение выполнения муниципального задания на оказание муниципальных услуг </w:t>
            </w:r>
            <w:r>
              <w:rPr>
                <w:color w:val="auto"/>
                <w:sz w:val="22"/>
                <w:szCs w:val="22"/>
              </w:rPr>
              <w:t>(выполнение работ) и публичных обязательств учреждений общего образования"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0740200000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813 280,4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122 341,8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690 938,6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</w:t>
            </w:r>
            <w:r>
              <w:rPr>
                <w:color w:val="auto"/>
                <w:sz w:val="22"/>
                <w:szCs w:val="22"/>
              </w:rPr>
              <w:lastRenderedPageBreak/>
              <w:t>50"Об утверждении Положения о некоторых гарантиях и компенсациях для лиц, работающих в организациях, ф</w:t>
            </w:r>
            <w:r>
              <w:rPr>
                <w:color w:val="auto"/>
                <w:sz w:val="22"/>
                <w:szCs w:val="22"/>
              </w:rPr>
              <w:t>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0740210110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11 550,0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11 550,0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Расходы на обеспечение деятельности (оказание услуг) школ - </w:t>
            </w:r>
            <w:r>
              <w:rPr>
                <w:color w:val="auto"/>
                <w:sz w:val="22"/>
                <w:szCs w:val="22"/>
              </w:rPr>
              <w:t>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07402М9902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110 791,8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110 791,8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</w:t>
            </w:r>
            <w:r>
              <w:rPr>
                <w:color w:val="auto"/>
                <w:sz w:val="22"/>
                <w:szCs w:val="22"/>
              </w:rPr>
              <w:t>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07402С9902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690 938,6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690 938,6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0740300000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226 53</w:t>
            </w:r>
            <w:r>
              <w:rPr>
                <w:color w:val="auto"/>
                <w:sz w:val="22"/>
                <w:szCs w:val="22"/>
              </w:rPr>
              <w:t>2,4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42 904,5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183 627,9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</w:t>
            </w:r>
            <w:r>
              <w:rPr>
                <w:color w:val="auto"/>
                <w:sz w:val="22"/>
                <w:szCs w:val="22"/>
              </w:rPr>
              <w:t xml:space="preserve">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0740310110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3 740,0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3 740,0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обеспечение деятельности </w:t>
            </w:r>
            <w:r>
              <w:rPr>
                <w:color w:val="auto"/>
                <w:sz w:val="22"/>
                <w:szCs w:val="22"/>
              </w:rPr>
              <w:t>(оказание услуг) учреждений по внешкольной работе с детьми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07403М9904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39 164,5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39 164,5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Расходы на обеспечение</w:t>
            </w:r>
            <w:r>
              <w:rPr>
                <w:color w:val="auto"/>
                <w:sz w:val="22"/>
                <w:szCs w:val="22"/>
              </w:rPr>
              <w:t xml:space="preserve">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07403С9904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183 627,9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183 627,9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</w:t>
            </w:r>
            <w:r>
              <w:rPr>
                <w:color w:val="auto"/>
                <w:sz w:val="22"/>
                <w:szCs w:val="22"/>
              </w:rPr>
              <w:t>екс процессных мероприятий "Обеспечение государственных гарантий и развитие современной инфраструктуры образования"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98 890,4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4 210,8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67 054,2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27 625,4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Мероприятия по поддержке детских и молодежных движений (Предоставление субсидий </w:t>
            </w:r>
            <w:r>
              <w:rPr>
                <w:color w:val="auto"/>
                <w:sz w:val="22"/>
                <w:szCs w:val="22"/>
              </w:rPr>
              <w:t>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0740442132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Материально-техническое обеспечение образовательных организаций (Предоставление субсидий бюджетным, автономным учреждениям и иным некоммерчес</w:t>
            </w:r>
            <w:r>
              <w:rPr>
                <w:color w:val="auto"/>
                <w:sz w:val="22"/>
                <w:szCs w:val="22"/>
              </w:rPr>
              <w:t>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0740442320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мероприятий по профессиональной ориентации лиц, обучающихся в общеобразовательных организациях (Предоставление субсидий бюджетным, автономным учреждениям и иным некоммерческим </w:t>
            </w:r>
            <w:r>
              <w:rPr>
                <w:color w:val="auto"/>
                <w:sz w:val="22"/>
                <w:szCs w:val="22"/>
              </w:rPr>
              <w:t>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0740442410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Мероприятия по поддержке детского и юношеского туризма и краеведения, эколого-биологического воспитания обучающихся образовательных организаций Чукотского автономного округа (Предоставление субсидий бю</w:t>
            </w:r>
            <w:r>
              <w:rPr>
                <w:color w:val="auto"/>
                <w:sz w:val="22"/>
                <w:szCs w:val="22"/>
              </w:rPr>
              <w:t>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074044242Д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безопасности образовательных организаций (Предоставление субсидий бюджетным, автономным учреждениям и иным некоммерческим </w:t>
            </w:r>
            <w:r>
              <w:rPr>
                <w:color w:val="auto"/>
                <w:sz w:val="22"/>
                <w:szCs w:val="22"/>
              </w:rPr>
              <w:t>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074044255Д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Создание в образовательных организациях условий для инклюзивного образования детей-инвалидов (Закупка </w:t>
            </w:r>
            <w:r>
              <w:rPr>
                <w:color w:val="auto"/>
                <w:sz w:val="22"/>
                <w:szCs w:val="22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074044257Д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Выплаты специалистам муниципальных образовательных организаций денежной компенсации за наем (поднаем) жилых помещений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0740442630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</w:t>
            </w: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14 400,0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14 400,0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Компенсация части платы, взимаемую с родителей (законных представителей) за присмотр и уход за детьми, осваивающими образовательные программы дошкольного образования в организациях Чукотского автономного округа, осуществляю</w:t>
            </w:r>
            <w:r>
              <w:rPr>
                <w:color w:val="auto"/>
                <w:sz w:val="22"/>
                <w:szCs w:val="22"/>
              </w:rPr>
              <w:t>щих образовательную деятельность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074044309Д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Мероприятия по развитию творческого и интеллектуального потенциала детей и молодёжи </w:t>
            </w:r>
            <w:r>
              <w:rPr>
                <w:color w:val="auto"/>
                <w:sz w:val="22"/>
                <w:szCs w:val="22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0740487033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2 770,0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2 770,0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</w:t>
            </w:r>
            <w:r>
              <w:rPr>
                <w:color w:val="auto"/>
                <w:sz w:val="22"/>
                <w:szCs w:val="22"/>
              </w:rPr>
              <w:t xml:space="preserve">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07404L304Д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29 522,2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442,9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1 453,9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27 625,4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Мероприятия по поддержке детских и молодежных движений, за счет средств местного бюджета (Предоставление су</w:t>
            </w:r>
            <w:r>
              <w:rPr>
                <w:color w:val="auto"/>
                <w:sz w:val="22"/>
                <w:szCs w:val="22"/>
              </w:rPr>
              <w:t>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07404S2132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Материально-техническое обеспечение образовательных организаций, за счет средств местного бюджета (Предоставление субсидий бюджетным, </w:t>
            </w:r>
            <w:r>
              <w:rPr>
                <w:color w:val="auto"/>
                <w:sz w:val="22"/>
                <w:szCs w:val="22"/>
              </w:rPr>
              <w:t>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07404S2320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304,6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304,6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Реализация мероприятий по профессиональной ориентации лиц, обучающихся в общеобразовательных организациях, за счет средств местного бюджета (Предоставление </w:t>
            </w:r>
            <w:r>
              <w:rPr>
                <w:color w:val="auto"/>
                <w:sz w:val="22"/>
                <w:szCs w:val="22"/>
              </w:rPr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07404S2410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Мероприятия по поддержке детского и юношеского туризма и краеведения, эколого-биологического воспитания обучающихся образовательных </w:t>
            </w:r>
            <w:r>
              <w:rPr>
                <w:color w:val="auto"/>
                <w:sz w:val="22"/>
                <w:szCs w:val="22"/>
              </w:rPr>
              <w:t>организаций Чукотского автономного округа,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07404S242Д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безопасности образовательных орган</w:t>
            </w:r>
            <w:r>
              <w:rPr>
                <w:color w:val="auto"/>
                <w:sz w:val="22"/>
                <w:szCs w:val="22"/>
              </w:rPr>
              <w:t>изаций,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07404S255Д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380,8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380,8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Создание в образовательных организациях условий для инклюзивного образования </w:t>
            </w:r>
            <w:r>
              <w:rPr>
                <w:color w:val="auto"/>
                <w:sz w:val="22"/>
                <w:szCs w:val="22"/>
              </w:rPr>
              <w:t>детей-инвалидов,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07404S257Д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Выплаты специалистам муниципальных образовательных организаций денежной компенсац</w:t>
            </w:r>
            <w:r>
              <w:rPr>
                <w:color w:val="auto"/>
                <w:sz w:val="22"/>
                <w:szCs w:val="22"/>
              </w:rPr>
              <w:t>ии за наем (поднаем) жилых помещений,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07404S2630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219,3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219,3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процессных мероприятий "Обеспечение </w:t>
            </w:r>
            <w:r>
              <w:rPr>
                <w:color w:val="auto"/>
                <w:sz w:val="22"/>
                <w:szCs w:val="22"/>
              </w:rPr>
              <w:t>подведомственных учреждений"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0740500000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33 729,5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33 729,5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</w:t>
            </w:r>
            <w:r>
              <w:rPr>
                <w:color w:val="auto"/>
                <w:sz w:val="22"/>
                <w:szCs w:val="22"/>
              </w:rPr>
              <w:t xml:space="preserve">некоторых гарантиях и компенсациях для лиц, работающих в организациях, </w:t>
            </w:r>
            <w:r>
              <w:rPr>
                <w:color w:val="auto"/>
                <w:sz w:val="22"/>
                <w:szCs w:val="22"/>
              </w:rPr>
              <w:lastRenderedPageBreak/>
              <w:t>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</w:t>
            </w:r>
            <w:r>
              <w:rPr>
                <w:color w:val="auto"/>
                <w:sz w:val="22"/>
                <w:szCs w:val="22"/>
              </w:rPr>
              <w:t>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0740510110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</w:t>
            </w:r>
            <w:r>
              <w:rPr>
                <w:color w:val="auto"/>
                <w:sz w:val="22"/>
                <w:szCs w:val="22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0740565369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29 176,8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29 176,8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</w:t>
            </w:r>
            <w:r>
              <w:rPr>
                <w:color w:val="auto"/>
                <w:sz w:val="22"/>
                <w:szCs w:val="22"/>
              </w:rPr>
              <w:t>деятельности 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0740565369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4 112,7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4 112,7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"Профилактика детского дорожно-транспортного травматизма"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0740600000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работы по профилактике детского дорожно-транспортного травматизма (Предоставление субсидий бюджетным, автономным </w:t>
            </w:r>
            <w:r>
              <w:rPr>
                <w:color w:val="auto"/>
                <w:sz w:val="22"/>
                <w:szCs w:val="22"/>
              </w:rPr>
              <w:t>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074064213Д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работы по профилактике детского дорожно-транспортного травматизма, за счет средств местного бюджета (Предоставление субсидий бюджетным, автономным </w:t>
            </w:r>
            <w:r>
              <w:rPr>
                <w:color w:val="auto"/>
                <w:sz w:val="22"/>
                <w:szCs w:val="22"/>
              </w:rPr>
              <w:t>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07406S213Д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"Организация отдыха и оздоровление детей"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0740700000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14 902,8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5 007,6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9 895,2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Реализация мероприятий по проведению оздоровительной</w:t>
            </w:r>
            <w:r>
              <w:rPr>
                <w:color w:val="auto"/>
                <w:sz w:val="22"/>
                <w:szCs w:val="22"/>
              </w:rPr>
              <w:t xml:space="preserve"> кампании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074074215Д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9 895,2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9 895,2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мероприятий по проведению оздоровительной </w:t>
            </w:r>
            <w:r>
              <w:rPr>
                <w:color w:val="auto"/>
                <w:sz w:val="22"/>
                <w:szCs w:val="22"/>
              </w:rPr>
              <w:t>кампании детей, находящихся в трудной жизненной ситуации,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07407S215Д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5 007,6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5 007,6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</w:t>
            </w:r>
            <w:r>
              <w:rPr>
                <w:color w:val="auto"/>
                <w:sz w:val="22"/>
                <w:szCs w:val="22"/>
              </w:rPr>
              <w:t>риятий "Организация досуга молодежи, развитие творческих способностей детей"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0740800000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1 875,0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1 875,0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Проведение массовых мероприятий в области молодежной политики (Предоставление субсидий бюджетным, автономным учреждениям и иным </w:t>
            </w:r>
            <w:r>
              <w:rPr>
                <w:color w:val="auto"/>
                <w:sz w:val="22"/>
                <w:szCs w:val="22"/>
              </w:rPr>
              <w:t>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0740887070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0707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1 875,0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1 875,0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Комплекс процессных мероприятий "Поддержка и развитие детского и молодежного образования и творчества"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0740900000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Мероприятия по поддержке творчества </w:t>
            </w:r>
            <w:r>
              <w:rPr>
                <w:color w:val="auto"/>
                <w:sz w:val="22"/>
                <w:szCs w:val="22"/>
              </w:rPr>
              <w:t>обучающихся инженерной направленности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0740942440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Мероприятия по поддержке творчества обучающихся инженерной направленности, за счет</w:t>
            </w:r>
            <w:r>
              <w:rPr>
                <w:color w:val="auto"/>
                <w:sz w:val="22"/>
                <w:szCs w:val="22"/>
              </w:rPr>
              <w:t xml:space="preserve">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07409S2440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Муниципальная программа "Формирование современной городской среды на территории городского округа </w:t>
            </w:r>
            <w:r>
              <w:rPr>
                <w:color w:val="auto"/>
                <w:sz w:val="22"/>
                <w:szCs w:val="22"/>
              </w:rPr>
              <w:t>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30 764,6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303,1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092И400000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30 764,6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303,1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Реализация программ формирования современной городской среды (Закупка товаров, работ и услуг </w:t>
            </w:r>
            <w:r>
              <w:rPr>
                <w:color w:val="auto"/>
                <w:sz w:val="22"/>
                <w:szCs w:val="22"/>
              </w:rPr>
              <w:t>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092И455550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30 764,6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461,5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303,1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30 000,0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 "Создание единого информационного пространства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10 367,6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10 367,6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Комплекс </w:t>
            </w:r>
            <w:r>
              <w:rPr>
                <w:color w:val="auto"/>
                <w:sz w:val="22"/>
                <w:szCs w:val="22"/>
              </w:rPr>
              <w:t>процессных мероприятий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1040100000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10 367,6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10 367,6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</w:t>
            </w:r>
            <w:r>
              <w:rPr>
                <w:color w:val="auto"/>
                <w:sz w:val="22"/>
                <w:szCs w:val="22"/>
              </w:rPr>
              <w:t xml:space="preserve">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 (Закупка товаров, работ и услуг для обеспе</w:t>
            </w:r>
            <w:r>
              <w:rPr>
                <w:color w:val="auto"/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1040180333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8 264,7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8 264,7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открытости и доступности информации о деятельности органов местного самоуправления городского округа Анадырь на основе использования </w:t>
            </w:r>
            <w:r>
              <w:rPr>
                <w:color w:val="auto"/>
                <w:sz w:val="22"/>
                <w:szCs w:val="22"/>
              </w:rPr>
              <w:t>информационно-телекоммуникационных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1040180373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2 102,9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2 102,9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noWrap/>
            <w:hideMark/>
          </w:tcPr>
          <w:p w:rsidR="00E56DCA" w:rsidRDefault="00F5574A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НЕПРОГРАММНЫЕ НАПРАВЛЕНИЯ РАСХОДОВ</w:t>
            </w:r>
          </w:p>
        </w:tc>
        <w:tc>
          <w:tcPr>
            <w:tcW w:w="1673" w:type="dxa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E56DCA" w:rsidRDefault="00F5574A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righ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376 738,1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righ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342 742,0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righ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26 465,5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righ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7 530,6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169 070,4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160 410,5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1 141,3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7 518,6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Глава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8010000000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13 317,4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13 317,4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auto"/>
                <w:sz w:val="22"/>
                <w:szCs w:val="22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8010000030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13 167,4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13 167,4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</w:t>
            </w:r>
            <w:r>
              <w:rPr>
                <w:color w:val="auto"/>
                <w:sz w:val="22"/>
                <w:szCs w:val="22"/>
              </w:rPr>
              <w:t>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</w:t>
            </w:r>
            <w:r>
              <w:rPr>
                <w:color w:val="auto"/>
                <w:sz w:val="22"/>
                <w:szCs w:val="22"/>
              </w:rPr>
              <w:t>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8010010110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155 753,0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147 093,1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1 141,3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7 518,6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содержание центрального аппарата (Расходы на выплаты персоналу в целях</w:t>
            </w:r>
            <w:r>
              <w:rPr>
                <w:color w:val="auto"/>
                <w:sz w:val="22"/>
                <w:szCs w:val="22"/>
              </w:rPr>
              <w:t xml:space="preserve">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139 475,8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139 475,8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центрального аппарата </w:t>
            </w:r>
            <w:r>
              <w:rPr>
                <w:color w:val="auto"/>
                <w:sz w:val="22"/>
                <w:szCs w:val="22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административных комиссий, за счет средств местного бюджета (Расходы на выплаты персоналу в целях </w:t>
            </w:r>
            <w:r>
              <w:rPr>
                <w:color w:val="auto"/>
                <w:sz w:val="22"/>
                <w:szCs w:val="22"/>
              </w:rPr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8020000150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1 980,3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1 980,3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выполнения функций исполнительных органо</w:t>
            </w:r>
            <w:r>
              <w:rPr>
                <w:color w:val="auto"/>
                <w:sz w:val="22"/>
                <w:szCs w:val="22"/>
              </w:rPr>
              <w:t>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8020000260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137,0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137,0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Компенсация расходов на оплату стоимости проезда и провоза багажа в соответствии с Решением </w:t>
            </w:r>
            <w:r>
              <w:rPr>
                <w:color w:val="auto"/>
                <w:sz w:val="22"/>
                <w:szCs w:val="22"/>
              </w:rPr>
              <w:t>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</w:t>
            </w:r>
            <w:r>
              <w:rPr>
                <w:color w:val="auto"/>
                <w:sz w:val="22"/>
                <w:szCs w:val="22"/>
              </w:rPr>
              <w:t>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2 060,0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2 060,0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Выплата денежной компенсации за наем (поднаем) жилых п</w:t>
            </w:r>
            <w:r>
              <w:rPr>
                <w:color w:val="auto"/>
                <w:sz w:val="22"/>
                <w:szCs w:val="22"/>
              </w:rPr>
              <w:t>омещений сотрудникам органов местного самоуправления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color w:val="auto"/>
                <w:sz w:val="22"/>
                <w:szCs w:val="22"/>
              </w:rPr>
              <w:t>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8020010121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3 240,0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3 240,0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</w:t>
            </w:r>
            <w:r>
              <w:rPr>
                <w:color w:val="auto"/>
                <w:sz w:val="22"/>
                <w:szCs w:val="22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8020043010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</w:t>
            </w:r>
            <w:r>
              <w:rPr>
                <w:color w:val="auto"/>
                <w:sz w:val="22"/>
                <w:szCs w:val="22"/>
              </w:rPr>
              <w:t>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8020043040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r>
              <w:rPr>
                <w:color w:val="auto"/>
                <w:sz w:val="22"/>
                <w:szCs w:val="22"/>
              </w:rPr>
              <w:t>036,3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1 036,3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</w:t>
            </w:r>
            <w:r>
              <w:rPr>
                <w:color w:val="auto"/>
                <w:sz w:val="22"/>
                <w:szCs w:val="22"/>
              </w:rPr>
              <w:t xml:space="preserve">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>
              <w:rPr>
                <w:color w:val="auto"/>
                <w:sz w:val="22"/>
                <w:szCs w:val="22"/>
              </w:rPr>
              <w:t>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8020059300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5 578,5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5 578,5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</w:t>
            </w:r>
            <w:r>
              <w:rPr>
                <w:color w:val="auto"/>
                <w:sz w:val="22"/>
                <w:szCs w:val="22"/>
              </w:rPr>
              <w:t>ояния"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8020059300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0304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1 940,1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1 940,1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</w:t>
            </w:r>
            <w:r>
              <w:rPr>
                <w:color w:val="auto"/>
                <w:sz w:val="22"/>
                <w:szCs w:val="22"/>
              </w:rPr>
              <w:t>отдельных муниципальных учреждений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109 050,6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109 050,6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8190000000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109 050,6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109 050,6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Решением Совета </w:t>
            </w:r>
            <w:r>
              <w:rPr>
                <w:color w:val="auto"/>
                <w:sz w:val="22"/>
                <w:szCs w:val="22"/>
              </w:rPr>
              <w:t>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</w:t>
            </w:r>
            <w:r>
              <w:rPr>
                <w:color w:val="auto"/>
                <w:sz w:val="22"/>
                <w:szCs w:val="22"/>
              </w:rPr>
              <w:t>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8190010110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1 280,0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Обеспечение деятельности Муниципального казенного учреждения </w:t>
            </w:r>
            <w:r>
              <w:rPr>
                <w:color w:val="auto"/>
                <w:sz w:val="22"/>
                <w:szCs w:val="22"/>
              </w:rPr>
              <w:t>городского округа Анадырь "Управление делами и архив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>
              <w:rPr>
                <w:color w:val="auto"/>
                <w:sz w:val="22"/>
                <w:szCs w:val="22"/>
              </w:rPr>
              <w:t>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8190063369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66 092,4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66 092,4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(Закупка товаров, работ и услуг для обеспечения</w:t>
            </w:r>
            <w:r>
              <w:rPr>
                <w:color w:val="auto"/>
                <w:sz w:val="22"/>
                <w:szCs w:val="22"/>
              </w:rPr>
              <w:t xml:space="preserve">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8190063369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41 196,3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41 196,3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8190063369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481,9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481,9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67 165,4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41 829,2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25 324,2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48 417,3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23 081,1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25 324,2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комиссий по делам несовершеннолетних, за счет средств местного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</w:t>
            </w:r>
            <w:r>
              <w:rPr>
                <w:color w:val="auto"/>
                <w:sz w:val="22"/>
                <w:szCs w:val="22"/>
              </w:rPr>
              <w:t>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8290000170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201,7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201,7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Членские взносы в Ассоциацию "Совет муниципальных образований Чукотского автономного округа"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8290020110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Членские </w:t>
            </w:r>
            <w:r>
              <w:rPr>
                <w:color w:val="auto"/>
                <w:sz w:val="22"/>
                <w:szCs w:val="22"/>
              </w:rPr>
              <w:t>взносы в АЭВ "Союз городов Заполярья и Крайнего Севера"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8290020112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31,3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31,3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Членские взносы в "Союз российских городов"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8290020114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Ежегодные выплаты в </w:t>
            </w:r>
            <w:r>
              <w:rPr>
                <w:color w:val="auto"/>
                <w:sz w:val="22"/>
                <w:szCs w:val="22"/>
              </w:rPr>
              <w:t>соответствии с Решением Совета депутатов городского округа Анадырь от 6 октября 2011 № 233 "Об утверждении Положения о звании "Почётный гражданин города Анадырь" (Социальное обеспечение и иные выплаты населению)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8290020289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540,0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540,0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Реализация проектов инициативного бюджетирования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8290042100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комиссий по делам несовершеннолетних (Расходы на выплаты персоналу в целях обеспечения выполнения функций</w:t>
            </w:r>
            <w:r>
              <w:rPr>
                <w:color w:val="auto"/>
                <w:sz w:val="22"/>
                <w:szCs w:val="22"/>
              </w:rPr>
              <w:t xml:space="preserve">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8290043020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0104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5 324,2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5 324,2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Осуществление полномочий по составлению (изменению) списков кандидатов в присяжные</w:t>
            </w:r>
            <w:r>
              <w:rPr>
                <w:color w:val="auto"/>
                <w:sz w:val="22"/>
                <w:szCs w:val="22"/>
              </w:rPr>
              <w:t xml:space="preserve">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8290051200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Прочее направление расходов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8290090000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0412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19 999,9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19 999,9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Реализация проектов инициативного бюджетирования, за счет средств местного бюджета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82900S2100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2 000,0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Пенсионное обеспечение муниципальных служащих и </w:t>
            </w:r>
            <w:r>
              <w:rPr>
                <w:color w:val="auto"/>
                <w:sz w:val="22"/>
                <w:szCs w:val="22"/>
              </w:rPr>
              <w:t>лиц, замещавшим муниципальные должности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82Д0000000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18 748,1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18 748,1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Доплата к трудовой пенсии муниципальным служащим и лицам, замещавших муниципальные должности (Социальное обеспечение и иные выплаты населению)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82Д0000120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1001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18 748,1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</w:t>
            </w:r>
            <w:r>
              <w:rPr>
                <w:color w:val="auto"/>
                <w:sz w:val="22"/>
                <w:szCs w:val="22"/>
              </w:rPr>
              <w:t xml:space="preserve"> 748,1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 депутатов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12 410,5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12 410,5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Депутаты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8310000000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8 229,4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8 229,4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Расходы на оплату труда, с учетом начислений, и социальные выплаты депутатам </w:t>
            </w:r>
            <w:r>
              <w:rPr>
                <w:color w:val="auto"/>
                <w:sz w:val="22"/>
                <w:szCs w:val="22"/>
              </w:rPr>
              <w:t>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8310000060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8 149,4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8 149</w:t>
            </w:r>
            <w:r>
              <w:rPr>
                <w:color w:val="auto"/>
                <w:sz w:val="22"/>
                <w:szCs w:val="22"/>
              </w:rPr>
              <w:t>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</w:t>
            </w:r>
            <w:r>
              <w:rPr>
                <w:color w:val="auto"/>
                <w:sz w:val="22"/>
                <w:szCs w:val="22"/>
              </w:rPr>
              <w:t>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</w:t>
            </w:r>
            <w:r>
              <w:rPr>
                <w:color w:val="auto"/>
                <w:sz w:val="22"/>
                <w:szCs w:val="22"/>
              </w:rPr>
              <w:t>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8310010110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Совета депутатов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8320000000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4 181,1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4 181,1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центрального аппарата (Расходы на выплаты персоналу в целях обеспечения </w:t>
            </w:r>
            <w:r>
              <w:rPr>
                <w:color w:val="auto"/>
                <w:sz w:val="22"/>
                <w:szCs w:val="22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8320000110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3 102,7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3 102,7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центрального аппарата (Закупка товаров, </w:t>
            </w:r>
            <w:r>
              <w:rPr>
                <w:color w:val="auto"/>
                <w:sz w:val="22"/>
                <w:szCs w:val="22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8320000110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998,4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998,4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</w:t>
            </w:r>
            <w:r>
              <w:rPr>
                <w:color w:val="auto"/>
                <w:sz w:val="22"/>
                <w:szCs w:val="22"/>
              </w:rPr>
              <w:t xml:space="preserve">2015 № 50 "Об утверждении Положения о некоторых гарантиях и </w:t>
            </w:r>
            <w:r>
              <w:rPr>
                <w:color w:val="auto"/>
                <w:sz w:val="22"/>
                <w:szCs w:val="22"/>
              </w:rPr>
              <w:lastRenderedPageBreak/>
              <w:t>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</w:t>
            </w:r>
            <w:r>
              <w:rPr>
                <w:color w:val="auto"/>
                <w:sz w:val="22"/>
                <w:szCs w:val="22"/>
              </w:rPr>
              <w:t>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8320010110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Контрольно-счетная палата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8500000000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19 041,2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19 041,2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</w:t>
            </w:r>
            <w:r>
              <w:rPr>
                <w:color w:val="auto"/>
                <w:sz w:val="22"/>
                <w:szCs w:val="22"/>
              </w:rPr>
              <w:t>функционирования Контрольно-счетной палаты городского округа Анадырь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19 016,2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19 016,2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на содержание центрального аппарата (Расходы на выплаты персоналу в целях обеспечения выполнения функций государственными </w:t>
            </w:r>
            <w:r>
              <w:rPr>
                <w:color w:val="auto"/>
                <w:sz w:val="22"/>
                <w:szCs w:val="22"/>
              </w:rPr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2 692,5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2 692,5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на содержание центрального аппарата (Закупка товаров, работ и услуг для обеспечения государс</w:t>
            </w:r>
            <w:r>
              <w:rPr>
                <w:color w:val="auto"/>
                <w:sz w:val="22"/>
                <w:szCs w:val="22"/>
              </w:rPr>
              <w:t>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8510000110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2 104,8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2 104,8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Обеспечение деятельности Председателя Контрольно-счетной палаты городского округа Анадырь и его заместителя (Расходы на выплаты персоналу в целях обеспечения выполнения функций </w:t>
            </w:r>
            <w:r>
              <w:rPr>
                <w:color w:val="auto"/>
                <w:sz w:val="22"/>
                <w:szCs w:val="22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8510000125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13 912,1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13 912,1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Обеспечение деятельности Председателя Контрольно-счетной палаты городского округа</w:t>
            </w:r>
            <w:r>
              <w:rPr>
                <w:color w:val="auto"/>
                <w:sz w:val="22"/>
                <w:szCs w:val="22"/>
              </w:rPr>
              <w:t xml:space="preserve"> Анадырь и его заместителя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8510000125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0705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46,8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46,8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</w:t>
            </w:r>
            <w:r>
              <w:rPr>
                <w:color w:val="auto"/>
                <w:sz w:val="22"/>
                <w:szCs w:val="22"/>
              </w:rPr>
              <w:lastRenderedPageBreak/>
              <w:t xml:space="preserve">50 "Об утверждении Положения о некоторых гарантиях и компенсациях для лиц, работающих в организациях, </w:t>
            </w:r>
            <w:r>
              <w:rPr>
                <w:color w:val="auto"/>
                <w:sz w:val="22"/>
                <w:szCs w:val="22"/>
              </w:rPr>
              <w:t>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8510010</w:t>
            </w:r>
            <w:r>
              <w:rPr>
                <w:color w:val="auto"/>
                <w:sz w:val="22"/>
                <w:szCs w:val="22"/>
              </w:rPr>
              <w:t>110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260,0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Иные непрограммные мероприятия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8520000000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E56DCA">
        <w:tc>
          <w:tcPr>
            <w:tcW w:w="5665" w:type="dxa"/>
            <w:hideMark/>
          </w:tcPr>
          <w:p w:rsidR="00E56DCA" w:rsidRDefault="00F5574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Членские взносы в "Союз муниципальных контрольно-счетных органов" (Иные бюджетные ассигнования)</w:t>
            </w:r>
          </w:p>
        </w:tc>
        <w:tc>
          <w:tcPr>
            <w:tcW w:w="1673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8520020113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0106</w:t>
            </w:r>
          </w:p>
        </w:tc>
        <w:tc>
          <w:tcPr>
            <w:tcW w:w="992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25,0</w:t>
            </w:r>
          </w:p>
        </w:tc>
        <w:tc>
          <w:tcPr>
            <w:tcW w:w="1559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E56DCA" w:rsidRDefault="00F557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</w:tbl>
    <w:p w:rsidR="00E56DCA" w:rsidRDefault="00F5574A">
      <w:pPr>
        <w:jc w:val="right"/>
        <w:rPr>
          <w:color w:val="auto"/>
          <w:sz w:val="28"/>
          <w:szCs w:val="28"/>
        </w:rPr>
        <w:sectPr w:rsidR="00E56DCA">
          <w:headerReference w:type="default" r:id="rId10"/>
          <w:pgSz w:w="16838" w:h="11906" w:orient="landscape"/>
          <w:pgMar w:top="1701" w:right="1134" w:bottom="1418" w:left="1134" w:header="709" w:footer="709" w:gutter="0"/>
          <w:cols w:space="720"/>
        </w:sectPr>
      </w:pPr>
      <w:r>
        <w:rPr>
          <w:color w:val="auto"/>
          <w:sz w:val="28"/>
          <w:szCs w:val="28"/>
        </w:rPr>
        <w:t>».</w:t>
      </w:r>
    </w:p>
    <w:p w:rsidR="00E56DCA" w:rsidRDefault="00F5574A">
      <w:pPr>
        <w:ind w:right="-5"/>
        <w:rPr>
          <w:color w:val="auto"/>
          <w:sz w:val="28"/>
        </w:rPr>
      </w:pPr>
      <w:r>
        <w:rPr>
          <w:color w:val="auto"/>
          <w:sz w:val="28"/>
        </w:rPr>
        <w:lastRenderedPageBreak/>
        <w:t>1.15. Приложение 7 к Решению изложить в следующей редакции:</w:t>
      </w:r>
    </w:p>
    <w:p w:rsidR="00E56DCA" w:rsidRDefault="00F5574A">
      <w:pPr>
        <w:jc w:val="right"/>
        <w:rPr>
          <w:color w:val="auto"/>
          <w:sz w:val="28"/>
        </w:rPr>
      </w:pPr>
      <w:r>
        <w:rPr>
          <w:color w:val="auto"/>
          <w:sz w:val="28"/>
        </w:rPr>
        <w:t>«Приложение 7</w:t>
      </w:r>
    </w:p>
    <w:p w:rsidR="00E56DCA" w:rsidRDefault="00F5574A">
      <w:pPr>
        <w:jc w:val="right"/>
        <w:rPr>
          <w:color w:val="auto"/>
          <w:sz w:val="28"/>
        </w:rPr>
      </w:pPr>
      <w:r>
        <w:rPr>
          <w:color w:val="auto"/>
          <w:sz w:val="28"/>
        </w:rPr>
        <w:t>к Решению Совета депутатов</w:t>
      </w:r>
    </w:p>
    <w:p w:rsidR="00E56DCA" w:rsidRDefault="00F5574A">
      <w:pPr>
        <w:jc w:val="right"/>
        <w:rPr>
          <w:color w:val="auto"/>
          <w:sz w:val="28"/>
        </w:rPr>
      </w:pPr>
      <w:r>
        <w:rPr>
          <w:color w:val="auto"/>
          <w:sz w:val="28"/>
        </w:rPr>
        <w:t>городского округа Анадырь</w:t>
      </w:r>
    </w:p>
    <w:p w:rsidR="00E56DCA" w:rsidRDefault="00F5574A">
      <w:pPr>
        <w:jc w:val="right"/>
        <w:rPr>
          <w:color w:val="auto"/>
          <w:sz w:val="28"/>
        </w:rPr>
      </w:pPr>
      <w:r>
        <w:rPr>
          <w:color w:val="auto"/>
          <w:sz w:val="28"/>
        </w:rPr>
        <w:t>от 18 декабря 2025 года № 143</w:t>
      </w:r>
    </w:p>
    <w:p w:rsidR="00E56DCA" w:rsidRDefault="00E56DCA">
      <w:pPr>
        <w:jc w:val="right"/>
        <w:rPr>
          <w:color w:val="auto"/>
          <w:sz w:val="28"/>
        </w:rPr>
      </w:pPr>
    </w:p>
    <w:p w:rsidR="00E56DCA" w:rsidRDefault="00F5574A">
      <w:pPr>
        <w:jc w:val="center"/>
        <w:rPr>
          <w:color w:val="auto"/>
          <w:sz w:val="28"/>
        </w:rPr>
      </w:pPr>
      <w:r>
        <w:rPr>
          <w:b/>
          <w:color w:val="auto"/>
          <w:sz w:val="28"/>
        </w:rPr>
        <w:t xml:space="preserve">Источники внутреннего финансирования дефицита бюджета городского округа </w:t>
      </w:r>
      <w:r>
        <w:rPr>
          <w:b/>
          <w:color w:val="auto"/>
          <w:sz w:val="28"/>
        </w:rPr>
        <w:t>Анадырь на 2026 год</w:t>
      </w:r>
    </w:p>
    <w:p w:rsidR="00E56DCA" w:rsidRDefault="00E56DCA">
      <w:pPr>
        <w:rPr>
          <w:color w:val="auto"/>
          <w:sz w:val="26"/>
        </w:rPr>
      </w:pPr>
    </w:p>
    <w:tbl>
      <w:tblPr>
        <w:tblW w:w="94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20"/>
        <w:gridCol w:w="4325"/>
        <w:gridCol w:w="1560"/>
      </w:tblGrid>
      <w:tr w:rsidR="00E56DCA">
        <w:trPr>
          <w:trHeight w:val="20"/>
        </w:trPr>
        <w:tc>
          <w:tcPr>
            <w:tcW w:w="7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Дефицит (со знаком минус), профицит (со знаком плюс)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DCA" w:rsidRDefault="00F5574A">
            <w:pPr>
              <w:jc w:val="righ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-151 278,9</w:t>
            </w:r>
          </w:p>
        </w:tc>
      </w:tr>
      <w:tr w:rsidR="00E56DCA">
        <w:trPr>
          <w:trHeight w:val="20"/>
        </w:trPr>
        <w:tc>
          <w:tcPr>
            <w:tcW w:w="7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бюджета городского округа Анадырь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DCA" w:rsidRDefault="00E56DCA">
            <w:pPr>
              <w:rPr>
                <w:color w:val="auto"/>
                <w:sz w:val="24"/>
              </w:rPr>
            </w:pPr>
          </w:p>
        </w:tc>
      </w:tr>
      <w:tr w:rsidR="00E56DCA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DCA" w:rsidRDefault="00E56DCA">
            <w:pPr>
              <w:rPr>
                <w:color w:val="auto"/>
                <w:sz w:val="24"/>
              </w:rPr>
            </w:pP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DCA" w:rsidRDefault="00E56DCA">
            <w:pPr>
              <w:rPr>
                <w:color w:val="auto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(тыс. рублей)</w:t>
            </w:r>
          </w:p>
        </w:tc>
      </w:tr>
      <w:tr w:rsidR="00E56DCA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DCA" w:rsidRDefault="00F5574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Код бюджетной классификации Российской Федерации</w:t>
            </w:r>
          </w:p>
        </w:tc>
        <w:tc>
          <w:tcPr>
            <w:tcW w:w="4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DCA" w:rsidRDefault="00F5574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DCA" w:rsidRDefault="00F5574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Сумма</w:t>
            </w:r>
          </w:p>
        </w:tc>
      </w:tr>
      <w:tr w:rsidR="00E56DCA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DCA" w:rsidRDefault="00E56DCA">
            <w:pPr>
              <w:rPr>
                <w:color w:val="auto"/>
                <w:sz w:val="24"/>
              </w:rPr>
            </w:pP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DCA" w:rsidRDefault="00E56DCA">
            <w:pPr>
              <w:rPr>
                <w:color w:val="auto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DCA" w:rsidRDefault="00E56DCA">
            <w:pPr>
              <w:rPr>
                <w:color w:val="auto"/>
                <w:sz w:val="24"/>
              </w:rPr>
            </w:pPr>
          </w:p>
        </w:tc>
      </w:tr>
      <w:tr w:rsidR="00E56DCA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000 01 00 00 00 00 0000 000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Источники </w:t>
            </w:r>
            <w:r>
              <w:rPr>
                <w:color w:val="auto"/>
                <w:sz w:val="24"/>
              </w:rPr>
              <w:t>внутреннего финансирования дефицитов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jc w:val="righ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151 278,9</w:t>
            </w:r>
          </w:p>
        </w:tc>
      </w:tr>
      <w:tr w:rsidR="00E56DCA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000 01 05 00 00 00 0000 000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jc w:val="righ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151 278,9</w:t>
            </w:r>
          </w:p>
        </w:tc>
      </w:tr>
      <w:tr w:rsidR="00E56DCA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000 01 05 00 00 00 0000 500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Увеличение остатков средств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-4 633 803,7</w:t>
            </w:r>
          </w:p>
        </w:tc>
      </w:tr>
      <w:tr w:rsidR="00E56DCA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000 01 05 02 00 00 0</w:t>
            </w:r>
            <w:r>
              <w:rPr>
                <w:color w:val="auto"/>
                <w:sz w:val="24"/>
              </w:rPr>
              <w:t>000 500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Увеличение прочих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-4 633 803,7</w:t>
            </w:r>
          </w:p>
        </w:tc>
      </w:tr>
      <w:tr w:rsidR="00E56DCA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000 01 05 02 01 00 0000 510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Увеличение прочих остатков денежных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-4 633 803,7</w:t>
            </w:r>
          </w:p>
        </w:tc>
      </w:tr>
      <w:tr w:rsidR="00E56DCA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000 01 05 02 01 04 0000 510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Увеличение прочих остатков денежных средств бюджетов городских </w:t>
            </w:r>
            <w:r>
              <w:rPr>
                <w:color w:val="auto"/>
                <w:sz w:val="24"/>
              </w:rPr>
              <w:t>округов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-4 633 803,7</w:t>
            </w:r>
          </w:p>
        </w:tc>
      </w:tr>
      <w:tr w:rsidR="00E56DCA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000 01 05 00 00 00 0000 600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Уменьшение остатков средств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4 785 082,6</w:t>
            </w:r>
          </w:p>
        </w:tc>
      </w:tr>
      <w:tr w:rsidR="00E56DCA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000 01 05 02 00 00 0000 600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Уменьшение прочих остатков денежных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4 785 082,6</w:t>
            </w:r>
          </w:p>
        </w:tc>
      </w:tr>
      <w:tr w:rsidR="00E56DCA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000 01 05 02 01 00 0000 610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Уменьшение прочих остатков денежных</w:t>
            </w:r>
            <w:r>
              <w:rPr>
                <w:color w:val="auto"/>
                <w:sz w:val="24"/>
              </w:rPr>
              <w:t xml:space="preserve">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4 785 082,6</w:t>
            </w:r>
          </w:p>
        </w:tc>
      </w:tr>
      <w:tr w:rsidR="00E56DCA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000 01 05 02 01 04 0000 610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DCA" w:rsidRDefault="00F5574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4 785 082,6</w:t>
            </w:r>
          </w:p>
        </w:tc>
      </w:tr>
    </w:tbl>
    <w:p w:rsidR="00E56DCA" w:rsidRDefault="00F5574A">
      <w:pPr>
        <w:spacing w:after="160" w:line="259" w:lineRule="auto"/>
        <w:jc w:val="right"/>
        <w:rPr>
          <w:color w:val="auto"/>
          <w:sz w:val="26"/>
        </w:rPr>
      </w:pPr>
      <w:r>
        <w:rPr>
          <w:color w:val="auto"/>
          <w:sz w:val="26"/>
        </w:rPr>
        <w:t>».</w:t>
      </w:r>
    </w:p>
    <w:p w:rsidR="00E56DCA" w:rsidRDefault="00F5574A">
      <w:pPr>
        <w:ind w:right="-5"/>
        <w:rPr>
          <w:color w:val="auto"/>
          <w:sz w:val="28"/>
        </w:rPr>
      </w:pPr>
      <w:r>
        <w:rPr>
          <w:color w:val="auto"/>
          <w:sz w:val="26"/>
        </w:rPr>
        <w:br w:type="page"/>
      </w:r>
    </w:p>
    <w:p w:rsidR="00E56DCA" w:rsidRDefault="00F5574A">
      <w:pPr>
        <w:ind w:right="-6" w:firstLine="709"/>
        <w:rPr>
          <w:color w:val="auto"/>
          <w:sz w:val="28"/>
        </w:rPr>
      </w:pPr>
      <w:r>
        <w:rPr>
          <w:color w:val="auto"/>
          <w:sz w:val="28"/>
        </w:rPr>
        <w:lastRenderedPageBreak/>
        <w:t>1.16. Приложение 13 к Решению изложить в следующей редакции:</w:t>
      </w:r>
    </w:p>
    <w:p w:rsidR="00E56DCA" w:rsidRDefault="00F5574A">
      <w:pPr>
        <w:spacing w:line="259" w:lineRule="auto"/>
        <w:jc w:val="right"/>
        <w:rPr>
          <w:color w:val="auto"/>
          <w:sz w:val="28"/>
        </w:rPr>
      </w:pPr>
      <w:r>
        <w:rPr>
          <w:color w:val="auto"/>
          <w:sz w:val="28"/>
        </w:rPr>
        <w:t>«Приложение 13</w:t>
      </w:r>
    </w:p>
    <w:p w:rsidR="00E56DCA" w:rsidRDefault="00F5574A">
      <w:pPr>
        <w:jc w:val="right"/>
        <w:rPr>
          <w:color w:val="auto"/>
          <w:sz w:val="28"/>
        </w:rPr>
      </w:pPr>
      <w:r>
        <w:rPr>
          <w:color w:val="auto"/>
          <w:sz w:val="28"/>
        </w:rPr>
        <w:t>к Решению Совета депутатов</w:t>
      </w:r>
    </w:p>
    <w:p w:rsidR="00E56DCA" w:rsidRDefault="00F5574A">
      <w:pPr>
        <w:jc w:val="right"/>
        <w:rPr>
          <w:color w:val="auto"/>
          <w:sz w:val="28"/>
        </w:rPr>
      </w:pPr>
      <w:r>
        <w:rPr>
          <w:color w:val="auto"/>
          <w:sz w:val="28"/>
        </w:rPr>
        <w:t>городского округа Анадырь</w:t>
      </w:r>
    </w:p>
    <w:p w:rsidR="00E56DCA" w:rsidRDefault="00F5574A">
      <w:pPr>
        <w:jc w:val="right"/>
        <w:rPr>
          <w:color w:val="auto"/>
          <w:sz w:val="28"/>
        </w:rPr>
      </w:pPr>
      <w:r>
        <w:rPr>
          <w:color w:val="auto"/>
          <w:sz w:val="28"/>
        </w:rPr>
        <w:t>от 18 декабря 2025 года № 143</w:t>
      </w:r>
    </w:p>
    <w:p w:rsidR="00E56DCA" w:rsidRDefault="00E56DCA">
      <w:pPr>
        <w:jc w:val="center"/>
        <w:rPr>
          <w:b/>
          <w:color w:val="auto"/>
          <w:sz w:val="28"/>
        </w:rPr>
      </w:pPr>
    </w:p>
    <w:p w:rsidR="00E56DCA" w:rsidRDefault="00F5574A">
      <w:pPr>
        <w:ind w:firstLine="709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 xml:space="preserve">Порядок определения размера муниципальной преференции, предоставляемой Муниципальному предприятию городского округа Анадырь «Городское коммунальное хозяйство» из бюджета городского округа Анадырь в </w:t>
      </w:r>
      <w:r>
        <w:rPr>
          <w:b/>
          <w:color w:val="auto"/>
          <w:sz w:val="28"/>
        </w:rPr>
        <w:t>2026 году и плановый период 2027 и 2028 годы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1. Размер муниципальной преференции, предоставляемой Муниципальному предприятию городского округа Анадырь «Городское коммунальное хозяйство (далее – МП «</w:t>
      </w:r>
      <w:proofErr w:type="spellStart"/>
      <w:r>
        <w:rPr>
          <w:color w:val="auto"/>
          <w:sz w:val="28"/>
        </w:rPr>
        <w:t>Горкоммунхоз</w:t>
      </w:r>
      <w:proofErr w:type="spellEnd"/>
      <w:r>
        <w:rPr>
          <w:color w:val="auto"/>
          <w:sz w:val="28"/>
        </w:rPr>
        <w:t>») из бюджета городского округа Анадырь в 2026</w:t>
      </w:r>
      <w:r>
        <w:rPr>
          <w:color w:val="auto"/>
          <w:sz w:val="28"/>
        </w:rPr>
        <w:t xml:space="preserve"> году и в плановом периоде 2027 и 2028 годов на возмещение фактических затрат, возникающих в связи с выполнением пассажирских автобусных перевозок на городских маршрутах, в форме субсидии, определяется объемом фактических затрат, необходимых для реализации</w:t>
      </w:r>
      <w:r>
        <w:rPr>
          <w:color w:val="auto"/>
          <w:sz w:val="28"/>
        </w:rPr>
        <w:t xml:space="preserve"> мероприятия в течение финансового года, с учетом уровня доходов бюджета городского округа Анадырь и включает в себя: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- фактические затраты предприятия на оплату труда водителей автобусов и уплату социальных взносов, предоставление гарантий и компенсаций, </w:t>
      </w:r>
      <w:r>
        <w:rPr>
          <w:color w:val="auto"/>
          <w:sz w:val="28"/>
        </w:rPr>
        <w:t>предусмотренных законодательством Российской Федерации, коллективным договором, расходы на повышение квалификации персонала, задействованного при выполнении пассажирских автобусных перевозок;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- затраты на приобретение горюче-смазочных материалов, запасных </w:t>
      </w:r>
      <w:r>
        <w:rPr>
          <w:color w:val="auto"/>
          <w:sz w:val="28"/>
        </w:rPr>
        <w:t>частей, материалов, оборудования, проведение текущего и капитального ремонта автобусов и имущества, задействованного в выполнении пассажирских автобусных перевозок, уплату налогов и необходимых взносов и платежей (без учета штрафов, штрафных санкций, неуст</w:t>
      </w:r>
      <w:r>
        <w:rPr>
          <w:color w:val="auto"/>
          <w:sz w:val="28"/>
        </w:rPr>
        <w:t>оек и т.д.), а также других расходов, связанных с организацией пассажирских автобусных перевозок;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- доли общехозяйственных и общепроизводственных расходов предприятия, определенной в соответствии с Учетной политикой МП «</w:t>
      </w:r>
      <w:proofErr w:type="spellStart"/>
      <w:r>
        <w:rPr>
          <w:color w:val="auto"/>
          <w:sz w:val="28"/>
        </w:rPr>
        <w:t>Горкоммунхоз</w:t>
      </w:r>
      <w:proofErr w:type="spellEnd"/>
      <w:r>
        <w:rPr>
          <w:color w:val="auto"/>
          <w:sz w:val="28"/>
        </w:rPr>
        <w:t xml:space="preserve">». </w:t>
      </w:r>
      <w:proofErr w:type="spellStart"/>
      <w:r>
        <w:rPr>
          <w:color w:val="auto"/>
          <w:sz w:val="28"/>
        </w:rPr>
        <w:t>Софинансирование</w:t>
      </w:r>
      <w:proofErr w:type="spellEnd"/>
      <w:r>
        <w:rPr>
          <w:color w:val="auto"/>
          <w:sz w:val="28"/>
        </w:rPr>
        <w:t xml:space="preserve"> сред</w:t>
      </w:r>
      <w:r>
        <w:rPr>
          <w:color w:val="auto"/>
          <w:sz w:val="28"/>
        </w:rPr>
        <w:t>ствами предприятия не предусмотрено.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Главный распорядитель бюджетных средств бюджета городского округа Анадырь осуществляющий предоставление субсидии – Управление финансов, экономики и имущественных отношений Администрации городского округа Анадырь.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2. Раз</w:t>
      </w:r>
      <w:r>
        <w:rPr>
          <w:color w:val="auto"/>
          <w:sz w:val="28"/>
        </w:rPr>
        <w:t>мер муниципальной преференции, предоставляемой МП «ГКХ» из бюджета городского округа Анадырь в 2026 году на компенсацию затрат по уплате лизинговых платежей, в форме субсидии, определяется объемом затрат, необходимых для реализации мероприятия в течение фи</w:t>
      </w:r>
      <w:r>
        <w:rPr>
          <w:color w:val="auto"/>
          <w:sz w:val="28"/>
        </w:rPr>
        <w:t>нансового года, и включает в себя: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lastRenderedPageBreak/>
        <w:t>- возмещение части затрат на уплату ежемесячных лизинговых платежей согласно Договору (не более 99,9% от суммы уплаченных платежей).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Главный распорядитель бюджетных средств бюджета городского округа Анадырь осуществляющий</w:t>
      </w:r>
      <w:r>
        <w:rPr>
          <w:color w:val="auto"/>
          <w:sz w:val="28"/>
        </w:rPr>
        <w:t xml:space="preserve"> предоставление субсидии – Администрация городского округа Анадырь.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3. Размер муниципальной преференции, предоставляемой МП «ГКХ» из бюджета городского округа Анадырь в 2026 году и плановый период 2027 и 2028 годов на компенсацию затрат по уплате лизинговы</w:t>
      </w:r>
      <w:r>
        <w:rPr>
          <w:color w:val="auto"/>
          <w:sz w:val="28"/>
        </w:rPr>
        <w:t>х платежей по приобретению специализированной техники, в форме субсидии, определяется объемом затрат, необходимых для реализации мероприятия в течение финансового года, и включает в себя: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- возмещение части затрат на уплату ежемесячных лизинговых платежей </w:t>
      </w:r>
      <w:r>
        <w:rPr>
          <w:color w:val="auto"/>
          <w:sz w:val="28"/>
        </w:rPr>
        <w:t>согласно Договору (не более 99,9% от суммы уплаченных платежей).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Главный распорядитель бюджетных средств бюджета городского округа Анадырь осуществляющий предоставление субсидии – Администрация городского округа Анадырь.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4. Размер муниципальной преференции</w:t>
      </w:r>
      <w:r>
        <w:rPr>
          <w:color w:val="auto"/>
          <w:sz w:val="28"/>
        </w:rPr>
        <w:t>, предоставляемой МП «</w:t>
      </w:r>
      <w:proofErr w:type="spellStart"/>
      <w:r>
        <w:rPr>
          <w:color w:val="auto"/>
          <w:sz w:val="28"/>
        </w:rPr>
        <w:t>Горкоммунхоз</w:t>
      </w:r>
      <w:proofErr w:type="spellEnd"/>
      <w:r>
        <w:rPr>
          <w:color w:val="auto"/>
          <w:sz w:val="28"/>
        </w:rPr>
        <w:t>» из бюджета городского округа Анадырь в 2026 году и в плановом периоде 2027 и 2028 годов для оказания услуг согласно гарантированному перечню услуг по погребению, в форме субсидий, определяется объемом затрат, необходимых</w:t>
      </w:r>
      <w:r>
        <w:rPr>
          <w:color w:val="auto"/>
          <w:sz w:val="28"/>
        </w:rPr>
        <w:t xml:space="preserve"> для реализации мероприятия в течение финансового года и включает в себя: 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- возмещение затрат, связанных с оказанием ритуальных услуг по погребению согласно гарантированному перечню услуг по погребению в городском округе Анадырь, утвержденным постановлени</w:t>
      </w:r>
      <w:r>
        <w:rPr>
          <w:color w:val="auto"/>
          <w:sz w:val="28"/>
        </w:rPr>
        <w:t>ем Администрации городского округа Анадырь.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Главный распорядитель бюджетных средств бюджета городского округа Анадырь осуществляющий предоставление субсидии – Администрация городского округа Анадырь.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5. Размер муниципальной преференции, предоставляемой МП </w:t>
      </w:r>
      <w:r>
        <w:rPr>
          <w:color w:val="auto"/>
          <w:sz w:val="28"/>
        </w:rPr>
        <w:t>«</w:t>
      </w:r>
      <w:proofErr w:type="spellStart"/>
      <w:r>
        <w:rPr>
          <w:color w:val="auto"/>
          <w:sz w:val="28"/>
        </w:rPr>
        <w:t>Горкоммунхоз</w:t>
      </w:r>
      <w:proofErr w:type="spellEnd"/>
      <w:r>
        <w:rPr>
          <w:color w:val="auto"/>
          <w:sz w:val="28"/>
        </w:rPr>
        <w:t>» из бюджета городского округа Анадырь в 2026 году и в плановом периоде 2027 и 2028 годов для оказания услуг по перевозке в морг погибших (умерших) не имеющих супруг, близких родственников, иных родственников либо законного представителя умерш</w:t>
      </w:r>
      <w:r>
        <w:rPr>
          <w:color w:val="auto"/>
          <w:sz w:val="28"/>
        </w:rPr>
        <w:t xml:space="preserve">его, в форме субсидий, определяется объемом затрат, необходимых для реализации мероприятия в течение финансового года и включает в себя: 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- возмещение затрат, связанных с оказанием услуг по перевозке в морг погибших (умерших) не имеющих супруг, близких род</w:t>
      </w:r>
      <w:r>
        <w:rPr>
          <w:color w:val="auto"/>
          <w:sz w:val="28"/>
        </w:rPr>
        <w:t>ственников, иных родственников либо законного представителя умершего.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Главный распорядитель бюджетных средств бюджета городского округа Анадырь осуществляющий предоставление субсидии – Администрация городского округа Анадырь.</w:t>
      </w:r>
    </w:p>
    <w:p w:rsidR="00E56DCA" w:rsidRDefault="00F5574A">
      <w:pPr>
        <w:ind w:right="-5" w:firstLine="709"/>
        <w:rPr>
          <w:color w:val="auto"/>
          <w:sz w:val="28"/>
        </w:rPr>
      </w:pPr>
      <w:r>
        <w:rPr>
          <w:color w:val="auto"/>
          <w:sz w:val="28"/>
        </w:rPr>
        <w:t>6. Размер муниципальной преференции, предоставляемой МП «</w:t>
      </w:r>
      <w:proofErr w:type="spellStart"/>
      <w:r>
        <w:rPr>
          <w:color w:val="auto"/>
          <w:sz w:val="28"/>
        </w:rPr>
        <w:t>Горкоммунхоз</w:t>
      </w:r>
      <w:proofErr w:type="spellEnd"/>
      <w:r>
        <w:rPr>
          <w:color w:val="auto"/>
          <w:sz w:val="28"/>
        </w:rPr>
        <w:t xml:space="preserve">» из бюджета городского округа Анадырь в 2026 году на проведение технического обследования централизованных систем </w:t>
      </w:r>
      <w:r>
        <w:rPr>
          <w:color w:val="auto"/>
          <w:sz w:val="28"/>
        </w:rPr>
        <w:lastRenderedPageBreak/>
        <w:t>теплоснабжения, водоснабжения и водоотведения, в форме субсидий, определ</w:t>
      </w:r>
      <w:r>
        <w:rPr>
          <w:color w:val="auto"/>
          <w:sz w:val="28"/>
        </w:rPr>
        <w:t>яется объемом затрат, необходимых для реализации мероприятия в течение финансового года и включает в себя: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- возмещение части затрат, связанных с проведением технического обследования централизованных систем теплоснабжения, водоснабжения и водоотведения, у</w:t>
      </w:r>
      <w:r>
        <w:rPr>
          <w:color w:val="auto"/>
          <w:sz w:val="28"/>
        </w:rPr>
        <w:t>ровень софинансирования за счёт средств бюджета городского округа Анадырь в размере 99,9 % от фактически понесённых затрат, но не более утверждённых лимитов бюджетных обязательств.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Главный распорядитель бюджетных средств бюджета городского округа Анадырь о</w:t>
      </w:r>
      <w:r>
        <w:rPr>
          <w:color w:val="auto"/>
          <w:sz w:val="28"/>
        </w:rPr>
        <w:t>существляющий предоставление субсидии – Администрация городского округа Анадырь.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</w:t>
      </w:r>
      <w:r>
        <w:rPr>
          <w:color w:val="auto"/>
          <w:sz w:val="28"/>
        </w:rPr>
        <w:t xml:space="preserve"> Размер </w:t>
      </w:r>
      <w:r>
        <w:rPr>
          <w:color w:val="auto"/>
          <w:sz w:val="28"/>
          <w:szCs w:val="28"/>
        </w:rPr>
        <w:t>муниципальной преференции, предоставляемой МП «</w:t>
      </w:r>
      <w:proofErr w:type="spellStart"/>
      <w:r>
        <w:rPr>
          <w:color w:val="auto"/>
          <w:sz w:val="28"/>
          <w:szCs w:val="28"/>
        </w:rPr>
        <w:t>Горкоммунхоз</w:t>
      </w:r>
      <w:proofErr w:type="spellEnd"/>
      <w:r>
        <w:rPr>
          <w:color w:val="auto"/>
          <w:sz w:val="28"/>
          <w:szCs w:val="28"/>
        </w:rPr>
        <w:t>» из бюджета городского округа Анадырь в 2026 году на приобретение, строительство, реконструкцию (модерниз</w:t>
      </w:r>
      <w:r>
        <w:rPr>
          <w:color w:val="auto"/>
          <w:sz w:val="28"/>
          <w:szCs w:val="28"/>
        </w:rPr>
        <w:t>ацию) и капитальный ремонт объектов коммунальной инфраструктуры, в форме субсидии, определяется объемом затрат, необходимых для реализации мероприятия в течение финансового года и включает в себя: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финансовое обеспечение затрат, связанных с капитальным ре</w:t>
      </w:r>
      <w:r>
        <w:rPr>
          <w:color w:val="auto"/>
          <w:sz w:val="28"/>
          <w:szCs w:val="28"/>
        </w:rPr>
        <w:t>монтом Центрального теплового пункта № 2 (ЦТП № 2) с внутриквартальными тепловыми сетями вторичного контура в г. Анадырь и сетей горячего водоснабжения участка от ЦТП-2 до УТ-26/2;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финансовое обеспечение затрат, связанных с модернизацией системы автомати</w:t>
      </w:r>
      <w:r>
        <w:rPr>
          <w:color w:val="auto"/>
          <w:sz w:val="28"/>
          <w:szCs w:val="28"/>
        </w:rPr>
        <w:t>ческого управления ЦТП-1,3, 4, 5, 6, 7, 8, 9, 10, 11;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финансовое обеспечение расходов, связанных с капитальным ремонтом ЦТП-10;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финансовое обеспечение затрат, связанных с модернизацией ЦТП-7 с участками внутриквартальных сетей 2-го контура;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финансовое обеспечение затрат, связанных с реконструкцией инженерных сетей для технического присоединения, строящихся МКД по ул. Чукотская;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финансовое обеспечение затрат, связанных с реконструкцией инженерных сетей для технического присоединения, строя</w:t>
      </w:r>
      <w:r>
        <w:rPr>
          <w:color w:val="auto"/>
          <w:sz w:val="28"/>
          <w:szCs w:val="28"/>
        </w:rPr>
        <w:t xml:space="preserve">щихся МКД в районе ул. </w:t>
      </w:r>
      <w:proofErr w:type="spellStart"/>
      <w:r>
        <w:rPr>
          <w:color w:val="auto"/>
          <w:sz w:val="28"/>
          <w:szCs w:val="28"/>
        </w:rPr>
        <w:t>Берзиня</w:t>
      </w:r>
      <w:proofErr w:type="spellEnd"/>
      <w:r>
        <w:rPr>
          <w:color w:val="auto"/>
          <w:sz w:val="28"/>
          <w:szCs w:val="28"/>
        </w:rPr>
        <w:t>, д. 22;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 финансовое обеспечение затрат, связанных с реконструкцией инженерных сетей для технического присоединения, строящихся МКД по ул. </w:t>
      </w:r>
      <w:proofErr w:type="spellStart"/>
      <w:r>
        <w:rPr>
          <w:color w:val="auto"/>
          <w:sz w:val="28"/>
          <w:szCs w:val="28"/>
        </w:rPr>
        <w:t>Отке</w:t>
      </w:r>
      <w:proofErr w:type="spellEnd"/>
      <w:r>
        <w:rPr>
          <w:color w:val="auto"/>
          <w:sz w:val="28"/>
          <w:szCs w:val="28"/>
        </w:rPr>
        <w:t>;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финансовое обеспечение затрат, связанных с реконструкцией инженерных сетей для</w:t>
      </w:r>
      <w:r>
        <w:rPr>
          <w:color w:val="auto"/>
          <w:sz w:val="28"/>
          <w:szCs w:val="28"/>
        </w:rPr>
        <w:t xml:space="preserve"> технического присоединения, строящихся МКД по ул. Энергетиков;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финансовое обеспечение затрат, связанных с выполнением работ по замене участка сети горячего водоснабжения (этап 2) объекта: «Участок ТС, ГВС, НВК от УТ-7/5 до УТ-9/5 в г. Анадырь»;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финанс</w:t>
      </w:r>
      <w:r>
        <w:rPr>
          <w:color w:val="auto"/>
          <w:sz w:val="28"/>
          <w:szCs w:val="28"/>
        </w:rPr>
        <w:t>овое обеспечение затрат, связанных с выполнением работ по замене участка тепловой сети 2-го контура (этап 1) объекта: «Участок ТС, ГВС, НВК от УТ-7/5 до УТ-9/5 в г. Анадырь»;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 финансовое обеспечение затрат, связанных с выполнение работ по замене участка с</w:t>
      </w:r>
      <w:r>
        <w:rPr>
          <w:color w:val="auto"/>
          <w:sz w:val="28"/>
          <w:szCs w:val="28"/>
        </w:rPr>
        <w:t>ети холодного водоснабжения и водоотведения (этап 3) объекта: «Участок ТС, ГВС, НВК от УТ-7/5 до УТ-9/5 в г. Анадырь»;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 финансовое обеспечение затрат, связанных с выполнением работ, по замене участка сети горячего водоснабжения (этап 2) объекта: «Участок </w:t>
      </w:r>
      <w:r>
        <w:rPr>
          <w:color w:val="auto"/>
          <w:sz w:val="28"/>
          <w:szCs w:val="28"/>
        </w:rPr>
        <w:t>ТС, ГВС, НВК от УТ-14/5 до УТ-16/5 в г. Анадырь»;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финансовое обеспечение затрат, связанных с выполнением работ, по замене участка тепловой сети 2-го контура (этап 1) объекта: «Участок ТС, ГВС, НВК от УТ-14/5 до УТ-16/5 в г. Анадырь»;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финансовое обеспеч</w:t>
      </w:r>
      <w:r>
        <w:rPr>
          <w:color w:val="auto"/>
          <w:sz w:val="28"/>
          <w:szCs w:val="28"/>
        </w:rPr>
        <w:t>ение затрат, связанных с выполнением работ по замене участка сети холодного водоснабжения и водоотведения (этап 3) объекта: «Участок ТС, ГВС, НВК от УТ-14/5 до УТ-16/5 в г. Анадырь»;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финансовое обеспечение затрат, связанных с капитальным ремонтом сетей в</w:t>
      </w:r>
      <w:r>
        <w:rPr>
          <w:color w:val="auto"/>
          <w:sz w:val="28"/>
          <w:szCs w:val="28"/>
        </w:rPr>
        <w:t xml:space="preserve">одоотведения от УТ 8/1 до УТ 15/1 (от ул. </w:t>
      </w:r>
      <w:proofErr w:type="spellStart"/>
      <w:r>
        <w:rPr>
          <w:color w:val="auto"/>
          <w:sz w:val="28"/>
          <w:szCs w:val="28"/>
        </w:rPr>
        <w:t>Отке</w:t>
      </w:r>
      <w:proofErr w:type="spellEnd"/>
      <w:r>
        <w:rPr>
          <w:color w:val="auto"/>
          <w:sz w:val="28"/>
          <w:szCs w:val="28"/>
        </w:rPr>
        <w:t xml:space="preserve">, д. 39 до ул. Беринга, д. 9) и сетей ГВС от УТ 5/1 до УТ 15/1 (от ул. </w:t>
      </w:r>
      <w:proofErr w:type="spellStart"/>
      <w:r>
        <w:rPr>
          <w:color w:val="auto"/>
          <w:sz w:val="28"/>
          <w:szCs w:val="28"/>
        </w:rPr>
        <w:t>Отке</w:t>
      </w:r>
      <w:proofErr w:type="spellEnd"/>
      <w:r>
        <w:rPr>
          <w:color w:val="auto"/>
          <w:sz w:val="28"/>
          <w:szCs w:val="28"/>
        </w:rPr>
        <w:t>, д. 35 до ул. Беринга, д. 9);</w:t>
      </w:r>
    </w:p>
    <w:p w:rsidR="00E56DCA" w:rsidRDefault="00F5574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финансовое обеспечение затрат, связанных с реконструкцией инженерных сетей для технического присоедине</w:t>
      </w:r>
      <w:r>
        <w:rPr>
          <w:color w:val="auto"/>
          <w:sz w:val="28"/>
          <w:szCs w:val="28"/>
        </w:rPr>
        <w:t>ния, строящихся МКД по ул. Энергетиков.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Главный распорядитель бюджетных средств бюджета городского округа Анадырь осуществляющий предоставление субсидии – Администрация городского округа Анадырь.</w:t>
      </w:r>
    </w:p>
    <w:p w:rsidR="00E56DCA" w:rsidRDefault="00F5574A">
      <w:pPr>
        <w:ind w:firstLine="709"/>
        <w:rPr>
          <w:color w:val="auto"/>
          <w:sz w:val="28"/>
        </w:rPr>
      </w:pPr>
      <w:r>
        <w:rPr>
          <w:color w:val="auto"/>
          <w:sz w:val="28"/>
        </w:rPr>
        <w:t>Субсидии предоставляются в порядке применения Единых правил.</w:t>
      </w:r>
      <w:r>
        <w:rPr>
          <w:color w:val="auto"/>
          <w:sz w:val="28"/>
        </w:rPr>
        <w:t>».</w:t>
      </w:r>
    </w:p>
    <w:p w:rsidR="00E56DCA" w:rsidRDefault="00F5574A">
      <w:pPr>
        <w:ind w:firstLine="708"/>
        <w:rPr>
          <w:color w:val="auto"/>
          <w:sz w:val="28"/>
        </w:rPr>
      </w:pPr>
      <w:r>
        <w:rPr>
          <w:color w:val="auto"/>
          <w:sz w:val="28"/>
        </w:rPr>
        <w:t>2. Настоящее решение подлежит опубликованию и вступает в силу со дня его опубликования.</w:t>
      </w:r>
    </w:p>
    <w:p w:rsidR="00E56DCA" w:rsidRDefault="00F5574A">
      <w:pPr>
        <w:ind w:firstLine="708"/>
        <w:rPr>
          <w:color w:val="auto"/>
          <w:sz w:val="28"/>
        </w:rPr>
      </w:pPr>
      <w:r>
        <w:rPr>
          <w:color w:val="auto"/>
          <w:sz w:val="28"/>
        </w:rPr>
        <w:t>3. Контроль за исполнением настоящего решения возложить на Управление финансов, экономики и имущественных отношений Администрации городского округа Анадырь (Тюнягина</w:t>
      </w:r>
      <w:r>
        <w:rPr>
          <w:color w:val="auto"/>
          <w:sz w:val="28"/>
        </w:rPr>
        <w:t xml:space="preserve"> Ю.И.).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99"/>
        <w:gridCol w:w="4655"/>
      </w:tblGrid>
      <w:tr w:rsidR="00E56DCA">
        <w:trPr>
          <w:trHeight w:val="66"/>
        </w:trPr>
        <w:tc>
          <w:tcPr>
            <w:tcW w:w="4699" w:type="dxa"/>
          </w:tcPr>
          <w:p w:rsidR="00E56DCA" w:rsidRDefault="00E56DCA">
            <w:pPr>
              <w:jc w:val="left"/>
              <w:rPr>
                <w:b/>
                <w:color w:val="auto"/>
                <w:sz w:val="28"/>
              </w:rPr>
            </w:pPr>
          </w:p>
          <w:p w:rsidR="00E56DCA" w:rsidRDefault="00E56DCA">
            <w:pPr>
              <w:jc w:val="left"/>
              <w:rPr>
                <w:b/>
                <w:color w:val="auto"/>
                <w:sz w:val="28"/>
              </w:rPr>
            </w:pPr>
          </w:p>
          <w:p w:rsidR="00E56DCA" w:rsidRDefault="00E56DCA">
            <w:pPr>
              <w:jc w:val="left"/>
              <w:rPr>
                <w:b/>
                <w:color w:val="auto"/>
                <w:sz w:val="28"/>
              </w:rPr>
            </w:pPr>
          </w:p>
          <w:p w:rsidR="00E56DCA" w:rsidRDefault="00E56DCA">
            <w:pPr>
              <w:jc w:val="left"/>
              <w:rPr>
                <w:b/>
                <w:color w:val="auto"/>
                <w:sz w:val="28"/>
              </w:rPr>
            </w:pPr>
          </w:p>
          <w:p w:rsidR="00E56DCA" w:rsidRDefault="00F5574A">
            <w:pPr>
              <w:jc w:val="left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Глава городского округа</w:t>
            </w:r>
          </w:p>
        </w:tc>
        <w:tc>
          <w:tcPr>
            <w:tcW w:w="4655" w:type="dxa"/>
          </w:tcPr>
          <w:p w:rsidR="00E56DCA" w:rsidRDefault="00E56DCA">
            <w:pPr>
              <w:jc w:val="center"/>
              <w:rPr>
                <w:b/>
                <w:color w:val="auto"/>
                <w:sz w:val="28"/>
              </w:rPr>
            </w:pPr>
          </w:p>
          <w:p w:rsidR="00E56DCA" w:rsidRDefault="00E56DCA">
            <w:pPr>
              <w:jc w:val="center"/>
              <w:rPr>
                <w:b/>
                <w:color w:val="auto"/>
                <w:sz w:val="28"/>
              </w:rPr>
            </w:pPr>
          </w:p>
          <w:p w:rsidR="00E56DCA" w:rsidRDefault="00E56DCA">
            <w:pPr>
              <w:jc w:val="center"/>
              <w:rPr>
                <w:b/>
                <w:color w:val="auto"/>
                <w:sz w:val="28"/>
              </w:rPr>
            </w:pPr>
          </w:p>
          <w:p w:rsidR="00E56DCA" w:rsidRDefault="00E56DCA">
            <w:pPr>
              <w:jc w:val="center"/>
              <w:rPr>
                <w:b/>
                <w:color w:val="auto"/>
                <w:sz w:val="28"/>
              </w:rPr>
            </w:pPr>
          </w:p>
          <w:p w:rsidR="00E56DCA" w:rsidRDefault="00F5574A">
            <w:pPr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Председатель Совета депутатов</w:t>
            </w:r>
          </w:p>
        </w:tc>
      </w:tr>
      <w:tr w:rsidR="00E56DCA">
        <w:trPr>
          <w:trHeight w:val="357"/>
        </w:trPr>
        <w:tc>
          <w:tcPr>
            <w:tcW w:w="4699" w:type="dxa"/>
          </w:tcPr>
          <w:p w:rsidR="00E56DCA" w:rsidRDefault="00E56DCA">
            <w:pPr>
              <w:jc w:val="left"/>
              <w:rPr>
                <w:b/>
                <w:color w:val="auto"/>
                <w:sz w:val="28"/>
              </w:rPr>
            </w:pPr>
          </w:p>
          <w:p w:rsidR="00E56DCA" w:rsidRDefault="00E56DCA">
            <w:pPr>
              <w:jc w:val="left"/>
              <w:rPr>
                <w:b/>
                <w:color w:val="auto"/>
                <w:sz w:val="28"/>
              </w:rPr>
            </w:pPr>
          </w:p>
          <w:p w:rsidR="00E56DCA" w:rsidRDefault="00E56DCA">
            <w:pPr>
              <w:jc w:val="left"/>
              <w:rPr>
                <w:b/>
                <w:color w:val="auto"/>
                <w:sz w:val="28"/>
              </w:rPr>
            </w:pPr>
          </w:p>
          <w:p w:rsidR="00E56DCA" w:rsidRDefault="00E56DCA">
            <w:pPr>
              <w:jc w:val="left"/>
              <w:rPr>
                <w:b/>
                <w:color w:val="auto"/>
                <w:sz w:val="28"/>
              </w:rPr>
            </w:pPr>
          </w:p>
          <w:p w:rsidR="00E56DCA" w:rsidRDefault="00E56DCA">
            <w:pPr>
              <w:jc w:val="left"/>
              <w:rPr>
                <w:b/>
                <w:color w:val="auto"/>
                <w:sz w:val="28"/>
              </w:rPr>
            </w:pPr>
          </w:p>
          <w:p w:rsidR="00E56DCA" w:rsidRDefault="00F5574A">
            <w:pPr>
              <w:jc w:val="left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__________________ С.Б. Спицын</w:t>
            </w:r>
          </w:p>
        </w:tc>
        <w:tc>
          <w:tcPr>
            <w:tcW w:w="4655" w:type="dxa"/>
          </w:tcPr>
          <w:p w:rsidR="00E56DCA" w:rsidRDefault="00E56DCA">
            <w:pPr>
              <w:jc w:val="right"/>
              <w:rPr>
                <w:b/>
                <w:color w:val="auto"/>
                <w:sz w:val="28"/>
              </w:rPr>
            </w:pPr>
          </w:p>
          <w:p w:rsidR="00E56DCA" w:rsidRDefault="00F5574A">
            <w:pPr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 xml:space="preserve"> </w:t>
            </w:r>
          </w:p>
          <w:p w:rsidR="00E56DCA" w:rsidRDefault="00E56DCA">
            <w:pPr>
              <w:rPr>
                <w:b/>
                <w:color w:val="auto"/>
                <w:sz w:val="28"/>
              </w:rPr>
            </w:pPr>
          </w:p>
          <w:p w:rsidR="00E56DCA" w:rsidRDefault="00E56DCA">
            <w:pPr>
              <w:rPr>
                <w:b/>
                <w:color w:val="auto"/>
                <w:sz w:val="28"/>
              </w:rPr>
            </w:pPr>
          </w:p>
          <w:p w:rsidR="00E56DCA" w:rsidRDefault="00E56DCA">
            <w:pPr>
              <w:rPr>
                <w:b/>
                <w:color w:val="auto"/>
                <w:sz w:val="28"/>
              </w:rPr>
            </w:pPr>
          </w:p>
          <w:p w:rsidR="00E56DCA" w:rsidRDefault="00F5574A">
            <w:pPr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 xml:space="preserve">        _______________ В.А. </w:t>
            </w:r>
            <w:proofErr w:type="spellStart"/>
            <w:r>
              <w:rPr>
                <w:b/>
                <w:color w:val="auto"/>
                <w:sz w:val="28"/>
              </w:rPr>
              <w:t>Тюхтий</w:t>
            </w:r>
            <w:proofErr w:type="spellEnd"/>
          </w:p>
        </w:tc>
      </w:tr>
      <w:tr w:rsidR="00E56DCA">
        <w:trPr>
          <w:trHeight w:val="357"/>
        </w:trPr>
        <w:tc>
          <w:tcPr>
            <w:tcW w:w="4699" w:type="dxa"/>
          </w:tcPr>
          <w:p w:rsidR="00E56DCA" w:rsidRDefault="00E56DCA">
            <w:pPr>
              <w:jc w:val="left"/>
              <w:rPr>
                <w:b/>
                <w:color w:val="auto"/>
                <w:sz w:val="28"/>
              </w:rPr>
            </w:pPr>
          </w:p>
        </w:tc>
        <w:tc>
          <w:tcPr>
            <w:tcW w:w="4655" w:type="dxa"/>
          </w:tcPr>
          <w:p w:rsidR="00E56DCA" w:rsidRDefault="00E56DCA">
            <w:pPr>
              <w:jc w:val="right"/>
              <w:rPr>
                <w:b/>
                <w:color w:val="auto"/>
                <w:sz w:val="28"/>
              </w:rPr>
            </w:pPr>
          </w:p>
        </w:tc>
      </w:tr>
    </w:tbl>
    <w:p w:rsidR="00E56DCA" w:rsidRDefault="00E56DCA">
      <w:pPr>
        <w:spacing w:after="160" w:line="259" w:lineRule="auto"/>
        <w:jc w:val="left"/>
        <w:rPr>
          <w:color w:val="auto"/>
          <w:sz w:val="28"/>
          <w:szCs w:val="28"/>
        </w:rPr>
      </w:pPr>
    </w:p>
    <w:p w:rsidR="00E56DCA" w:rsidRDefault="00F5574A">
      <w:pPr>
        <w:spacing w:after="16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г. Анадырь </w:t>
      </w:r>
    </w:p>
    <w:p w:rsidR="00E56DCA" w:rsidRDefault="00F5574A">
      <w:pPr>
        <w:spacing w:after="16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 августа 2026 года</w:t>
      </w:r>
    </w:p>
    <w:p w:rsidR="00E56DCA" w:rsidRDefault="00F5574A">
      <w:pPr>
        <w:spacing w:after="16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№ 196</w:t>
      </w:r>
    </w:p>
    <w:sectPr w:rsidR="00E56DCA">
      <w:headerReference w:type="default" r:id="rId11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74A" w:rsidRDefault="00F5574A">
      <w:r>
        <w:separator/>
      </w:r>
    </w:p>
  </w:endnote>
  <w:endnote w:type="continuationSeparator" w:id="0">
    <w:p w:rsidR="00F5574A" w:rsidRDefault="00F5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74A" w:rsidRDefault="00F5574A">
      <w:r>
        <w:separator/>
      </w:r>
    </w:p>
  </w:footnote>
  <w:footnote w:type="continuationSeparator" w:id="0">
    <w:p w:rsidR="00F5574A" w:rsidRDefault="00F5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DCA" w:rsidRDefault="00F5574A">
    <w:pPr>
      <w:pStyle w:val="a9"/>
      <w:jc w:val="center"/>
    </w:pPr>
    <w:r>
      <w:fldChar w:fldCharType="begin"/>
    </w:r>
    <w:r>
      <w:instrText xml:space="preserve">PAGE </w:instrText>
    </w:r>
    <w:r>
      <w:fldChar w:fldCharType="separate"/>
    </w:r>
    <w:r w:rsidR="00C408C4">
      <w:rPr>
        <w:noProof/>
      </w:rPr>
      <w:t>21</w:t>
    </w:r>
    <w:r>
      <w:fldChar w:fldCharType="end"/>
    </w:r>
  </w:p>
  <w:p w:rsidR="00E56DCA" w:rsidRDefault="00E56DC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DCA" w:rsidRDefault="00F5574A">
    <w:pPr>
      <w:pStyle w:val="a9"/>
      <w:jc w:val="center"/>
    </w:pPr>
    <w:r>
      <w:fldChar w:fldCharType="begin"/>
    </w:r>
    <w:r>
      <w:instrText xml:space="preserve">PAGE </w:instrText>
    </w:r>
    <w:r>
      <w:fldChar w:fldCharType="separate"/>
    </w:r>
    <w:r w:rsidR="00C408C4">
      <w:rPr>
        <w:noProof/>
      </w:rPr>
      <w:t>198</w:t>
    </w:r>
    <w:r>
      <w:fldChar w:fldCharType="end"/>
    </w:r>
  </w:p>
  <w:p w:rsidR="00E56DCA" w:rsidRDefault="00E56DC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DCA" w:rsidRDefault="00F5574A">
    <w:pPr>
      <w:pStyle w:val="a9"/>
      <w:jc w:val="center"/>
    </w:pPr>
    <w:r>
      <w:fldChar w:fldCharType="begin"/>
    </w:r>
    <w:r>
      <w:instrText xml:space="preserve">PAGE </w:instrText>
    </w:r>
    <w:r>
      <w:fldChar w:fldCharType="separate"/>
    </w:r>
    <w:r w:rsidR="00C408C4">
      <w:rPr>
        <w:noProof/>
      </w:rPr>
      <w:t>203</w:t>
    </w:r>
    <w:r>
      <w:fldChar w:fldCharType="end"/>
    </w:r>
  </w:p>
  <w:p w:rsidR="00E56DCA" w:rsidRDefault="00E56DC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1A12"/>
    <w:multiLevelType w:val="multilevel"/>
    <w:tmpl w:val="C1A8D10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DCA"/>
    <w:rsid w:val="00C408C4"/>
    <w:rsid w:val="00E56DCA"/>
    <w:rsid w:val="00F5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77EB"/>
  <w15:docId w15:val="{6C11EC86-F063-41E3-B688-66DB2694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hAnsiTheme="majorHAnsi"/>
      <w:color w:val="2E74B5" w:themeColor="accent1" w:themeShade="BF"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rFonts w:ascii="Arial" w:hAnsi="Arial"/>
      <w:b/>
      <w:sz w:val="28"/>
      <w:u w:val="single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E74B5" w:themeColor="accent1" w:themeShade="BF"/>
      <w:sz w:val="32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E74B5" w:themeColor="accent1" w:themeShade="B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8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xl121">
    <w:name w:val="xl121"/>
    <w:basedOn w:val="a"/>
    <w:link w:val="xl12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1210">
    <w:name w:val="xl121"/>
    <w:basedOn w:val="1"/>
    <w:link w:val="xl121"/>
    <w:rPr>
      <w:rFonts w:ascii="Times New Roman" w:hAnsi="Times New Roman"/>
      <w:color w:val="000000"/>
      <w:sz w:val="18"/>
    </w:rPr>
  </w:style>
  <w:style w:type="paragraph" w:customStyle="1" w:styleId="xl147">
    <w:name w:val="xl147"/>
    <w:basedOn w:val="a"/>
    <w:link w:val="xl14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470">
    <w:name w:val="xl147"/>
    <w:basedOn w:val="1"/>
    <w:link w:val="xl147"/>
    <w:rPr>
      <w:rFonts w:ascii="Arial CYR" w:hAnsi="Arial CYR"/>
      <w:color w:val="002060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xl175">
    <w:name w:val="xl175"/>
    <w:basedOn w:val="a"/>
    <w:link w:val="xl1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1750">
    <w:name w:val="xl175"/>
    <w:basedOn w:val="1"/>
    <w:link w:val="xl175"/>
    <w:rPr>
      <w:rFonts w:ascii="Arial CYR" w:hAnsi="Arial CYR"/>
      <w:sz w:val="20"/>
    </w:rPr>
  </w:style>
  <w:style w:type="paragraph" w:customStyle="1" w:styleId="xl94">
    <w:name w:val="xl94"/>
    <w:basedOn w:val="a"/>
    <w:link w:val="xl9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Arial CYR" w:hAnsi="Arial CYR"/>
      <w:b/>
    </w:rPr>
  </w:style>
  <w:style w:type="character" w:customStyle="1" w:styleId="xl940">
    <w:name w:val="xl94"/>
    <w:basedOn w:val="1"/>
    <w:link w:val="xl94"/>
    <w:rPr>
      <w:rFonts w:ascii="Arial CYR" w:hAnsi="Arial CYR"/>
      <w:b/>
      <w:color w:val="000000"/>
      <w:sz w:val="20"/>
    </w:rPr>
  </w:style>
  <w:style w:type="paragraph" w:customStyle="1" w:styleId="12">
    <w:name w:val="Основной шрифт абзаца1"/>
  </w:style>
  <w:style w:type="paragraph" w:customStyle="1" w:styleId="xl118">
    <w:name w:val="xl118"/>
    <w:basedOn w:val="a"/>
    <w:link w:val="xl1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color w:val="002060"/>
      <w:sz w:val="24"/>
    </w:rPr>
  </w:style>
  <w:style w:type="character" w:customStyle="1" w:styleId="xl1180">
    <w:name w:val="xl118"/>
    <w:basedOn w:val="1"/>
    <w:link w:val="xl118"/>
    <w:rPr>
      <w:rFonts w:ascii="Times New Roman" w:hAnsi="Times New Roman"/>
      <w:color w:val="002060"/>
      <w:sz w:val="24"/>
    </w:rPr>
  </w:style>
  <w:style w:type="paragraph" w:customStyle="1" w:styleId="a3">
    <w:name w:val="Знак Знак Знак"/>
    <w:basedOn w:val="a"/>
    <w:link w:val="a4"/>
    <w:pPr>
      <w:spacing w:after="160" w:line="240" w:lineRule="exact"/>
      <w:jc w:val="left"/>
    </w:pPr>
    <w:rPr>
      <w:rFonts w:ascii="Verdana" w:hAnsi="Verdana"/>
    </w:rPr>
  </w:style>
  <w:style w:type="character" w:customStyle="1" w:styleId="a4">
    <w:name w:val="Знак Знак Знак"/>
    <w:basedOn w:val="1"/>
    <w:link w:val="a3"/>
    <w:rPr>
      <w:rFonts w:ascii="Verdana" w:hAnsi="Verdana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xl165">
    <w:name w:val="xl165"/>
    <w:basedOn w:val="a"/>
    <w:link w:val="xl16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1650">
    <w:name w:val="xl165"/>
    <w:basedOn w:val="1"/>
    <w:link w:val="xl165"/>
    <w:rPr>
      <w:rFonts w:ascii="Arial CYR" w:hAnsi="Arial CYR"/>
      <w:sz w:val="20"/>
    </w:rPr>
  </w:style>
  <w:style w:type="paragraph" w:customStyle="1" w:styleId="xl136">
    <w:name w:val="xl136"/>
    <w:basedOn w:val="a"/>
    <w:link w:val="xl13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360">
    <w:name w:val="xl136"/>
    <w:basedOn w:val="1"/>
    <w:link w:val="xl136"/>
    <w:rPr>
      <w:rFonts w:ascii="Arial CYR" w:hAnsi="Arial CYR"/>
      <w:color w:val="002060"/>
      <w:sz w:val="20"/>
    </w:rPr>
  </w:style>
  <w:style w:type="paragraph" w:customStyle="1" w:styleId="xl109">
    <w:name w:val="xl109"/>
    <w:basedOn w:val="a"/>
    <w:link w:val="xl1090"/>
    <w:pPr>
      <w:spacing w:beforeAutospacing="1" w:afterAutospacing="1"/>
      <w:jc w:val="left"/>
    </w:pPr>
    <w:rPr>
      <w:sz w:val="24"/>
    </w:rPr>
  </w:style>
  <w:style w:type="character" w:customStyle="1" w:styleId="xl1090">
    <w:name w:val="xl109"/>
    <w:basedOn w:val="1"/>
    <w:link w:val="xl109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xl139">
    <w:name w:val="xl139"/>
    <w:basedOn w:val="a"/>
    <w:link w:val="xl13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390">
    <w:name w:val="xl139"/>
    <w:basedOn w:val="1"/>
    <w:link w:val="xl139"/>
    <w:rPr>
      <w:rFonts w:ascii="Arial CYR" w:hAnsi="Arial CYR"/>
      <w:color w:val="002060"/>
      <w:sz w:val="20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customStyle="1" w:styleId="xl156">
    <w:name w:val="xl156"/>
    <w:basedOn w:val="a"/>
    <w:link w:val="xl15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560">
    <w:name w:val="xl156"/>
    <w:basedOn w:val="1"/>
    <w:link w:val="xl156"/>
    <w:rPr>
      <w:rFonts w:ascii="Arial CYR" w:hAnsi="Arial CYR"/>
      <w:color w:val="002060"/>
      <w:sz w:val="20"/>
    </w:rPr>
  </w:style>
  <w:style w:type="paragraph" w:customStyle="1" w:styleId="xl92">
    <w:name w:val="xl92"/>
    <w:basedOn w:val="a"/>
    <w:link w:val="xl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/>
      <w:b/>
    </w:rPr>
  </w:style>
  <w:style w:type="character" w:customStyle="1" w:styleId="xl920">
    <w:name w:val="xl92"/>
    <w:basedOn w:val="1"/>
    <w:link w:val="xl92"/>
    <w:rPr>
      <w:rFonts w:ascii="Arial CYR" w:hAnsi="Arial CYR"/>
      <w:b/>
      <w:color w:val="000000"/>
      <w:sz w:val="20"/>
    </w:rPr>
  </w:style>
  <w:style w:type="paragraph" w:customStyle="1" w:styleId="xl160">
    <w:name w:val="xl160"/>
    <w:basedOn w:val="a"/>
    <w:link w:val="xl16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1600">
    <w:name w:val="xl160"/>
    <w:basedOn w:val="1"/>
    <w:link w:val="xl160"/>
    <w:rPr>
      <w:rFonts w:ascii="Arial CYR" w:hAnsi="Arial CYR"/>
      <w:sz w:val="20"/>
    </w:rPr>
  </w:style>
  <w:style w:type="paragraph" w:customStyle="1" w:styleId="xl95">
    <w:name w:val="xl95"/>
    <w:basedOn w:val="a"/>
    <w:link w:val="xl9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950">
    <w:name w:val="xl95"/>
    <w:basedOn w:val="1"/>
    <w:link w:val="xl95"/>
    <w:rPr>
      <w:rFonts w:ascii="Arial CYR" w:hAnsi="Arial CYR"/>
      <w:color w:val="000000"/>
      <w:sz w:val="20"/>
    </w:rPr>
  </w:style>
  <w:style w:type="paragraph" w:customStyle="1" w:styleId="xl170">
    <w:name w:val="xl170"/>
    <w:basedOn w:val="a"/>
    <w:link w:val="xl1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1700">
    <w:name w:val="xl170"/>
    <w:basedOn w:val="1"/>
    <w:link w:val="xl170"/>
    <w:rPr>
      <w:rFonts w:ascii="Arial CYR" w:hAnsi="Arial CYR"/>
      <w:sz w:val="20"/>
    </w:rPr>
  </w:style>
  <w:style w:type="paragraph" w:customStyle="1" w:styleId="xl159">
    <w:name w:val="xl159"/>
    <w:basedOn w:val="a"/>
    <w:link w:val="xl15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24"/>
    </w:rPr>
  </w:style>
  <w:style w:type="character" w:customStyle="1" w:styleId="xl1590">
    <w:name w:val="xl159"/>
    <w:basedOn w:val="1"/>
    <w:link w:val="xl159"/>
    <w:rPr>
      <w:rFonts w:ascii="Times New Roman" w:hAnsi="Times New Roman"/>
      <w:sz w:val="24"/>
    </w:rPr>
  </w:style>
  <w:style w:type="paragraph" w:customStyle="1" w:styleId="xl130">
    <w:name w:val="xl130"/>
    <w:basedOn w:val="a"/>
    <w:link w:val="xl1300"/>
    <w:pPr>
      <w:spacing w:beforeAutospacing="1" w:afterAutospacing="1"/>
      <w:jc w:val="left"/>
    </w:pPr>
    <w:rPr>
      <w:color w:val="002060"/>
      <w:sz w:val="24"/>
    </w:rPr>
  </w:style>
  <w:style w:type="character" w:customStyle="1" w:styleId="xl1300">
    <w:name w:val="xl130"/>
    <w:basedOn w:val="1"/>
    <w:link w:val="xl130"/>
    <w:rPr>
      <w:rFonts w:ascii="Times New Roman" w:hAnsi="Times New Roman"/>
      <w:color w:val="002060"/>
      <w:sz w:val="24"/>
    </w:rPr>
  </w:style>
  <w:style w:type="paragraph" w:customStyle="1" w:styleId="xl153">
    <w:name w:val="xl153"/>
    <w:basedOn w:val="a"/>
    <w:link w:val="xl15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/>
      <w:color w:val="002060"/>
    </w:rPr>
  </w:style>
  <w:style w:type="character" w:customStyle="1" w:styleId="xl1530">
    <w:name w:val="xl153"/>
    <w:basedOn w:val="1"/>
    <w:link w:val="xl153"/>
    <w:rPr>
      <w:rFonts w:ascii="Arial CYR" w:hAnsi="Arial CYR"/>
      <w:color w:val="002060"/>
      <w:sz w:val="20"/>
    </w:rPr>
  </w:style>
  <w:style w:type="paragraph" w:customStyle="1" w:styleId="xl112">
    <w:name w:val="xl112"/>
    <w:basedOn w:val="a"/>
    <w:link w:val="xl11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color w:val="002060"/>
      <w:sz w:val="24"/>
    </w:rPr>
  </w:style>
  <w:style w:type="character" w:customStyle="1" w:styleId="xl1120">
    <w:name w:val="xl112"/>
    <w:basedOn w:val="1"/>
    <w:link w:val="xl112"/>
    <w:rPr>
      <w:rFonts w:ascii="Times New Roman" w:hAnsi="Times New Roman"/>
      <w:color w:val="002060"/>
      <w:sz w:val="24"/>
    </w:rPr>
  </w:style>
  <w:style w:type="paragraph" w:customStyle="1" w:styleId="xl146">
    <w:name w:val="xl146"/>
    <w:basedOn w:val="a"/>
    <w:link w:val="xl14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/>
      <w:color w:val="002060"/>
    </w:rPr>
  </w:style>
  <w:style w:type="character" w:customStyle="1" w:styleId="xl1460">
    <w:name w:val="xl146"/>
    <w:basedOn w:val="1"/>
    <w:link w:val="xl146"/>
    <w:rPr>
      <w:rFonts w:ascii="Arial CYR" w:hAnsi="Arial CYR"/>
      <w:color w:val="002060"/>
      <w:sz w:val="20"/>
    </w:rPr>
  </w:style>
  <w:style w:type="paragraph" w:customStyle="1" w:styleId="xl134">
    <w:name w:val="xl134"/>
    <w:basedOn w:val="a"/>
    <w:link w:val="xl13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color w:val="002060"/>
      <w:sz w:val="24"/>
    </w:rPr>
  </w:style>
  <w:style w:type="character" w:customStyle="1" w:styleId="xl1340">
    <w:name w:val="xl134"/>
    <w:basedOn w:val="1"/>
    <w:link w:val="xl134"/>
    <w:rPr>
      <w:rFonts w:ascii="Times New Roman" w:hAnsi="Times New Roman"/>
      <w:color w:val="002060"/>
      <w:sz w:val="24"/>
    </w:rPr>
  </w:style>
  <w:style w:type="paragraph" w:customStyle="1" w:styleId="xl150">
    <w:name w:val="xl150"/>
    <w:basedOn w:val="a"/>
    <w:link w:val="xl1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color w:val="002060"/>
      <w:sz w:val="24"/>
    </w:rPr>
  </w:style>
  <w:style w:type="character" w:customStyle="1" w:styleId="xl1500">
    <w:name w:val="xl150"/>
    <w:basedOn w:val="1"/>
    <w:link w:val="xl150"/>
    <w:rPr>
      <w:rFonts w:ascii="Times New Roman" w:hAnsi="Times New Roman"/>
      <w:color w:val="002060"/>
      <w:sz w:val="24"/>
    </w:rPr>
  </w:style>
  <w:style w:type="paragraph" w:customStyle="1" w:styleId="xl135">
    <w:name w:val="xl135"/>
    <w:basedOn w:val="a"/>
    <w:link w:val="xl13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350">
    <w:name w:val="xl135"/>
    <w:basedOn w:val="1"/>
    <w:link w:val="xl135"/>
    <w:rPr>
      <w:rFonts w:ascii="Arial CYR" w:hAnsi="Arial CYR"/>
      <w:color w:val="002060"/>
      <w:sz w:val="20"/>
    </w:rPr>
  </w:style>
  <w:style w:type="paragraph" w:customStyle="1" w:styleId="xl143">
    <w:name w:val="xl143"/>
    <w:basedOn w:val="a"/>
    <w:link w:val="xl1430"/>
    <w:pPr>
      <w:spacing w:beforeAutospacing="1" w:afterAutospacing="1"/>
      <w:jc w:val="left"/>
    </w:pPr>
    <w:rPr>
      <w:sz w:val="24"/>
    </w:rPr>
  </w:style>
  <w:style w:type="character" w:customStyle="1" w:styleId="xl1430">
    <w:name w:val="xl143"/>
    <w:basedOn w:val="1"/>
    <w:link w:val="xl143"/>
    <w:rPr>
      <w:rFonts w:ascii="Times New Roman" w:hAnsi="Times New Roman"/>
      <w:sz w:val="24"/>
    </w:rPr>
  </w:style>
  <w:style w:type="paragraph" w:customStyle="1" w:styleId="xl124">
    <w:name w:val="xl124"/>
    <w:basedOn w:val="a"/>
    <w:link w:val="xl12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sz w:val="28"/>
    </w:rPr>
  </w:style>
  <w:style w:type="character" w:customStyle="1" w:styleId="xl1240">
    <w:name w:val="xl124"/>
    <w:basedOn w:val="1"/>
    <w:link w:val="xl124"/>
    <w:rPr>
      <w:rFonts w:ascii="Times New Roman" w:hAnsi="Times New Roman"/>
      <w:b/>
      <w:sz w:val="28"/>
    </w:rPr>
  </w:style>
  <w:style w:type="paragraph" w:customStyle="1" w:styleId="xl166">
    <w:name w:val="xl166"/>
    <w:basedOn w:val="a"/>
    <w:link w:val="xl16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660">
    <w:name w:val="xl166"/>
    <w:basedOn w:val="1"/>
    <w:link w:val="xl166"/>
    <w:rPr>
      <w:rFonts w:ascii="Arial CYR" w:hAnsi="Arial CYR"/>
      <w:color w:val="002060"/>
      <w:sz w:val="20"/>
    </w:rPr>
  </w:style>
  <w:style w:type="paragraph" w:customStyle="1" w:styleId="xl141">
    <w:name w:val="xl141"/>
    <w:basedOn w:val="a"/>
    <w:link w:val="xl14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/>
      <w:color w:val="002060"/>
    </w:rPr>
  </w:style>
  <w:style w:type="character" w:customStyle="1" w:styleId="xl1410">
    <w:name w:val="xl141"/>
    <w:basedOn w:val="1"/>
    <w:link w:val="xl141"/>
    <w:rPr>
      <w:rFonts w:ascii="Arial CYR" w:hAnsi="Arial CYR"/>
      <w:color w:val="002060"/>
      <w:sz w:val="20"/>
    </w:rPr>
  </w:style>
  <w:style w:type="paragraph" w:customStyle="1" w:styleId="xl179">
    <w:name w:val="xl179"/>
    <w:basedOn w:val="a"/>
    <w:link w:val="xl17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24"/>
    </w:rPr>
  </w:style>
  <w:style w:type="character" w:customStyle="1" w:styleId="xl1790">
    <w:name w:val="xl179"/>
    <w:basedOn w:val="1"/>
    <w:link w:val="xl179"/>
    <w:rPr>
      <w:rFonts w:ascii="Times New Roman" w:hAnsi="Times New Roman"/>
      <w:sz w:val="24"/>
    </w:rPr>
  </w:style>
  <w:style w:type="paragraph" w:customStyle="1" w:styleId="xl97">
    <w:name w:val="xl97"/>
    <w:basedOn w:val="a"/>
    <w:link w:val="xl9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970">
    <w:name w:val="xl97"/>
    <w:basedOn w:val="1"/>
    <w:link w:val="xl97"/>
    <w:rPr>
      <w:rFonts w:ascii="Arial CYR" w:hAnsi="Arial CYR"/>
      <w:color w:val="000000"/>
      <w:sz w:val="20"/>
    </w:rPr>
  </w:style>
  <w:style w:type="paragraph" w:customStyle="1" w:styleId="xl144">
    <w:name w:val="xl144"/>
    <w:basedOn w:val="a"/>
    <w:link w:val="xl14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440">
    <w:name w:val="xl144"/>
    <w:basedOn w:val="1"/>
    <w:link w:val="xl144"/>
    <w:rPr>
      <w:rFonts w:ascii="Arial CYR" w:hAnsi="Arial CYR"/>
      <w:color w:val="002060"/>
      <w:sz w:val="20"/>
    </w:rPr>
  </w:style>
  <w:style w:type="paragraph" w:customStyle="1" w:styleId="xl176">
    <w:name w:val="xl176"/>
    <w:basedOn w:val="a"/>
    <w:link w:val="xl17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24"/>
    </w:rPr>
  </w:style>
  <w:style w:type="character" w:customStyle="1" w:styleId="xl1760">
    <w:name w:val="xl176"/>
    <w:basedOn w:val="1"/>
    <w:link w:val="xl176"/>
    <w:rPr>
      <w:rFonts w:ascii="Times New Roman" w:hAnsi="Times New Roman"/>
      <w:sz w:val="24"/>
    </w:rPr>
  </w:style>
  <w:style w:type="paragraph" w:customStyle="1" w:styleId="xl162">
    <w:name w:val="xl162"/>
    <w:basedOn w:val="a"/>
    <w:link w:val="xl16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620">
    <w:name w:val="xl162"/>
    <w:basedOn w:val="1"/>
    <w:link w:val="xl162"/>
    <w:rPr>
      <w:rFonts w:ascii="Arial CYR" w:hAnsi="Arial CYR"/>
      <w:color w:val="002060"/>
      <w:sz w:val="20"/>
    </w:rPr>
  </w:style>
  <w:style w:type="paragraph" w:customStyle="1" w:styleId="xl114">
    <w:name w:val="xl114"/>
    <w:basedOn w:val="a"/>
    <w:link w:val="xl11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140">
    <w:name w:val="xl114"/>
    <w:basedOn w:val="1"/>
    <w:link w:val="xl114"/>
    <w:rPr>
      <w:rFonts w:ascii="Arial CYR" w:hAnsi="Arial CYR"/>
      <w:color w:val="002060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xl180">
    <w:name w:val="xl180"/>
    <w:basedOn w:val="a"/>
    <w:link w:val="xl18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1800">
    <w:name w:val="xl180"/>
    <w:basedOn w:val="1"/>
    <w:link w:val="xl180"/>
    <w:rPr>
      <w:rFonts w:ascii="Arial CYR" w:hAnsi="Arial CYR"/>
      <w:sz w:val="20"/>
    </w:rPr>
  </w:style>
  <w:style w:type="paragraph" w:customStyle="1" w:styleId="xl93">
    <w:name w:val="xl93"/>
    <w:basedOn w:val="a"/>
    <w:link w:val="xl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/>
      <w:b/>
    </w:rPr>
  </w:style>
  <w:style w:type="character" w:customStyle="1" w:styleId="xl930">
    <w:name w:val="xl93"/>
    <w:basedOn w:val="1"/>
    <w:link w:val="xl93"/>
    <w:rPr>
      <w:rFonts w:ascii="Arial CYR" w:hAnsi="Arial CYR"/>
      <w:b/>
      <w:color w:val="000000"/>
      <w:sz w:val="20"/>
    </w:rPr>
  </w:style>
  <w:style w:type="paragraph" w:customStyle="1" w:styleId="xl173">
    <w:name w:val="xl173"/>
    <w:basedOn w:val="a"/>
    <w:link w:val="xl17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24"/>
    </w:rPr>
  </w:style>
  <w:style w:type="character" w:customStyle="1" w:styleId="xl1730">
    <w:name w:val="xl173"/>
    <w:basedOn w:val="1"/>
    <w:link w:val="xl173"/>
    <w:rPr>
      <w:rFonts w:ascii="Times New Roman" w:hAnsi="Times New Roman"/>
      <w:sz w:val="24"/>
    </w:rPr>
  </w:style>
  <w:style w:type="paragraph" w:customStyle="1" w:styleId="xl155">
    <w:name w:val="xl155"/>
    <w:basedOn w:val="a"/>
    <w:link w:val="xl1550"/>
    <w:pPr>
      <w:spacing w:beforeAutospacing="1" w:afterAutospacing="1"/>
      <w:jc w:val="left"/>
    </w:pPr>
    <w:rPr>
      <w:sz w:val="24"/>
    </w:rPr>
  </w:style>
  <w:style w:type="character" w:customStyle="1" w:styleId="xl1550">
    <w:name w:val="xl155"/>
    <w:basedOn w:val="1"/>
    <w:link w:val="xl155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jc w:val="left"/>
    </w:pPr>
    <w:rPr>
      <w:sz w:val="24"/>
    </w:rPr>
  </w:style>
  <w:style w:type="character" w:customStyle="1" w:styleId="xl1100">
    <w:name w:val="xl110"/>
    <w:basedOn w:val="1"/>
    <w:link w:val="xl110"/>
    <w:rPr>
      <w:rFonts w:ascii="Times New Roman" w:hAnsi="Times New Roman"/>
      <w:sz w:val="24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xl120">
    <w:name w:val="xl120"/>
    <w:basedOn w:val="a"/>
    <w:link w:val="xl12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color w:val="002060"/>
      <w:sz w:val="24"/>
    </w:rPr>
  </w:style>
  <w:style w:type="character" w:customStyle="1" w:styleId="xl1200">
    <w:name w:val="xl120"/>
    <w:basedOn w:val="1"/>
    <w:link w:val="xl120"/>
    <w:rPr>
      <w:rFonts w:ascii="Times New Roman" w:hAnsi="Times New Roman"/>
      <w:color w:val="002060"/>
      <w:sz w:val="24"/>
    </w:rPr>
  </w:style>
  <w:style w:type="paragraph" w:customStyle="1" w:styleId="xl172">
    <w:name w:val="xl172"/>
    <w:basedOn w:val="a"/>
    <w:link w:val="xl1720"/>
    <w:pPr>
      <w:spacing w:beforeAutospacing="1" w:afterAutospacing="1"/>
      <w:jc w:val="left"/>
    </w:pPr>
    <w:rPr>
      <w:sz w:val="24"/>
    </w:rPr>
  </w:style>
  <w:style w:type="character" w:customStyle="1" w:styleId="xl1720">
    <w:name w:val="xl172"/>
    <w:basedOn w:val="1"/>
    <w:link w:val="xl172"/>
    <w:rPr>
      <w:rFonts w:ascii="Times New Roman" w:hAnsi="Times New Roman"/>
      <w:sz w:val="24"/>
    </w:rPr>
  </w:style>
  <w:style w:type="paragraph" w:customStyle="1" w:styleId="xl91">
    <w:name w:val="xl91"/>
    <w:basedOn w:val="a"/>
    <w:link w:val="xl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910">
    <w:name w:val="xl91"/>
    <w:basedOn w:val="1"/>
    <w:link w:val="xl91"/>
    <w:rPr>
      <w:rFonts w:ascii="Arial CYR" w:hAnsi="Arial CYR"/>
      <w:color w:val="000000"/>
      <w:sz w:val="20"/>
    </w:rPr>
  </w:style>
  <w:style w:type="paragraph" w:customStyle="1" w:styleId="xl123">
    <w:name w:val="xl123"/>
    <w:basedOn w:val="a"/>
    <w:link w:val="xl12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b/>
      <w:sz w:val="28"/>
    </w:rPr>
  </w:style>
  <w:style w:type="character" w:customStyle="1" w:styleId="xl1230">
    <w:name w:val="xl123"/>
    <w:basedOn w:val="1"/>
    <w:link w:val="xl123"/>
    <w:rPr>
      <w:rFonts w:ascii="Times New Roman" w:hAnsi="Times New Roman"/>
      <w:b/>
      <w:color w:val="000000"/>
      <w:sz w:val="28"/>
    </w:rPr>
  </w:style>
  <w:style w:type="paragraph" w:customStyle="1" w:styleId="xl113">
    <w:name w:val="xl113"/>
    <w:basedOn w:val="a"/>
    <w:link w:val="xl11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130">
    <w:name w:val="xl113"/>
    <w:basedOn w:val="1"/>
    <w:link w:val="xl113"/>
    <w:rPr>
      <w:rFonts w:ascii="Arial CYR" w:hAnsi="Arial CYR"/>
      <w:color w:val="002060"/>
      <w:sz w:val="20"/>
    </w:rPr>
  </w:style>
  <w:style w:type="paragraph" w:customStyle="1" w:styleId="xl137">
    <w:name w:val="xl137"/>
    <w:basedOn w:val="a"/>
    <w:link w:val="xl13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right"/>
    </w:pPr>
    <w:rPr>
      <w:rFonts w:ascii="Arial CYR" w:hAnsi="Arial CYR"/>
      <w:color w:val="002060"/>
    </w:rPr>
  </w:style>
  <w:style w:type="character" w:customStyle="1" w:styleId="xl1370">
    <w:name w:val="xl137"/>
    <w:basedOn w:val="1"/>
    <w:link w:val="xl137"/>
    <w:rPr>
      <w:rFonts w:ascii="Arial CYR" w:hAnsi="Arial CYR"/>
      <w:color w:val="002060"/>
      <w:sz w:val="20"/>
    </w:rPr>
  </w:style>
  <w:style w:type="paragraph" w:customStyle="1" w:styleId="xl132">
    <w:name w:val="xl132"/>
    <w:basedOn w:val="a"/>
    <w:link w:val="xl132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FF0000"/>
      <w:sz w:val="26"/>
    </w:rPr>
  </w:style>
  <w:style w:type="character" w:customStyle="1" w:styleId="xl1320">
    <w:name w:val="xl132"/>
    <w:basedOn w:val="1"/>
    <w:link w:val="xl132"/>
    <w:rPr>
      <w:rFonts w:ascii="Times New Roman" w:hAnsi="Times New Roman"/>
      <w:color w:val="FF0000"/>
      <w:sz w:val="26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xl138">
    <w:name w:val="xl138"/>
    <w:basedOn w:val="a"/>
    <w:link w:val="xl1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color w:val="002060"/>
      <w:sz w:val="24"/>
    </w:rPr>
  </w:style>
  <w:style w:type="character" w:customStyle="1" w:styleId="xl1380">
    <w:name w:val="xl138"/>
    <w:basedOn w:val="1"/>
    <w:link w:val="xl138"/>
    <w:rPr>
      <w:rFonts w:ascii="Times New Roman" w:hAnsi="Times New Roman"/>
      <w:color w:val="002060"/>
      <w:sz w:val="24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xl163">
    <w:name w:val="xl163"/>
    <w:basedOn w:val="a"/>
    <w:link w:val="xl1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1630">
    <w:name w:val="xl163"/>
    <w:basedOn w:val="1"/>
    <w:link w:val="xl163"/>
    <w:rPr>
      <w:rFonts w:ascii="Arial CYR" w:hAnsi="Arial CYR"/>
      <w:sz w:val="20"/>
    </w:rPr>
  </w:style>
  <w:style w:type="paragraph" w:customStyle="1" w:styleId="xl127">
    <w:name w:val="xl127"/>
    <w:basedOn w:val="a"/>
    <w:link w:val="xl12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270">
    <w:name w:val="xl127"/>
    <w:basedOn w:val="1"/>
    <w:link w:val="xl127"/>
    <w:rPr>
      <w:rFonts w:ascii="Arial CYR" w:hAnsi="Arial CYR"/>
      <w:color w:val="002060"/>
      <w:sz w:val="2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142">
    <w:name w:val="xl142"/>
    <w:basedOn w:val="a"/>
    <w:link w:val="xl142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right"/>
    </w:pPr>
    <w:rPr>
      <w:rFonts w:ascii="Arial CYR" w:hAnsi="Arial CYR"/>
      <w:color w:val="002060"/>
    </w:rPr>
  </w:style>
  <w:style w:type="character" w:customStyle="1" w:styleId="xl1420">
    <w:name w:val="xl142"/>
    <w:basedOn w:val="1"/>
    <w:link w:val="xl142"/>
    <w:rPr>
      <w:rFonts w:ascii="Arial CYR" w:hAnsi="Arial CYR"/>
      <w:color w:val="002060"/>
      <w:sz w:val="20"/>
    </w:rPr>
  </w:style>
  <w:style w:type="paragraph" w:customStyle="1" w:styleId="xl178">
    <w:name w:val="xl178"/>
    <w:basedOn w:val="a"/>
    <w:link w:val="xl17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1780">
    <w:name w:val="xl178"/>
    <w:basedOn w:val="1"/>
    <w:link w:val="xl178"/>
    <w:rPr>
      <w:rFonts w:ascii="Arial CYR" w:hAnsi="Arial CYR"/>
      <w:sz w:val="20"/>
    </w:rPr>
  </w:style>
  <w:style w:type="paragraph" w:customStyle="1" w:styleId="xl116">
    <w:name w:val="xl116"/>
    <w:basedOn w:val="a"/>
    <w:link w:val="xl116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right"/>
    </w:pPr>
    <w:rPr>
      <w:rFonts w:ascii="Arial CYR" w:hAnsi="Arial CYR"/>
      <w:color w:val="002060"/>
    </w:rPr>
  </w:style>
  <w:style w:type="character" w:customStyle="1" w:styleId="xl1160">
    <w:name w:val="xl116"/>
    <w:basedOn w:val="1"/>
    <w:link w:val="xl116"/>
    <w:rPr>
      <w:rFonts w:ascii="Arial CYR" w:hAnsi="Arial CYR"/>
      <w:color w:val="002060"/>
      <w:sz w:val="20"/>
    </w:rPr>
  </w:style>
  <w:style w:type="paragraph" w:customStyle="1" w:styleId="msonormal0">
    <w:name w:val="msonormal"/>
    <w:basedOn w:val="a"/>
    <w:link w:val="msonormal1"/>
    <w:pPr>
      <w:spacing w:beforeAutospacing="1" w:afterAutospacing="1"/>
      <w:jc w:val="left"/>
    </w:pPr>
    <w:rPr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xl122">
    <w:name w:val="xl122"/>
    <w:basedOn w:val="a"/>
    <w:link w:val="xl12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sz w:val="26"/>
    </w:rPr>
  </w:style>
  <w:style w:type="character" w:customStyle="1" w:styleId="xl1220">
    <w:name w:val="xl122"/>
    <w:basedOn w:val="1"/>
    <w:link w:val="xl122"/>
    <w:rPr>
      <w:rFonts w:ascii="Times New Roman" w:hAnsi="Times New Roman"/>
      <w:b/>
      <w:sz w:val="2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xl171">
    <w:name w:val="xl171"/>
    <w:basedOn w:val="a"/>
    <w:link w:val="xl17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1710">
    <w:name w:val="xl171"/>
    <w:basedOn w:val="1"/>
    <w:link w:val="xl171"/>
    <w:rPr>
      <w:rFonts w:ascii="Arial CYR" w:hAnsi="Arial CYR"/>
      <w:sz w:val="20"/>
    </w:rPr>
  </w:style>
  <w:style w:type="paragraph" w:customStyle="1" w:styleId="xl133">
    <w:name w:val="xl133"/>
    <w:basedOn w:val="a"/>
    <w:link w:val="xl133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right"/>
    </w:pPr>
    <w:rPr>
      <w:color w:val="FF0000"/>
      <w:sz w:val="26"/>
    </w:rPr>
  </w:style>
  <w:style w:type="character" w:customStyle="1" w:styleId="xl1330">
    <w:name w:val="xl133"/>
    <w:basedOn w:val="1"/>
    <w:link w:val="xl133"/>
    <w:rPr>
      <w:rFonts w:ascii="Times New Roman" w:hAnsi="Times New Roman"/>
      <w:color w:val="FF0000"/>
      <w:sz w:val="26"/>
    </w:rPr>
  </w:style>
  <w:style w:type="paragraph" w:customStyle="1" w:styleId="xl169">
    <w:name w:val="xl169"/>
    <w:basedOn w:val="a"/>
    <w:link w:val="xl16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24"/>
    </w:rPr>
  </w:style>
  <w:style w:type="character" w:customStyle="1" w:styleId="xl1690">
    <w:name w:val="xl169"/>
    <w:basedOn w:val="1"/>
    <w:link w:val="xl169"/>
    <w:rPr>
      <w:rFonts w:ascii="Times New Roman" w:hAnsi="Times New Roman"/>
      <w:sz w:val="24"/>
    </w:rPr>
  </w:style>
  <w:style w:type="paragraph" w:customStyle="1" w:styleId="xl148">
    <w:name w:val="xl148"/>
    <w:basedOn w:val="a"/>
    <w:link w:val="xl14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480">
    <w:name w:val="xl148"/>
    <w:basedOn w:val="1"/>
    <w:link w:val="xl148"/>
    <w:rPr>
      <w:rFonts w:ascii="Arial CYR" w:hAnsi="Arial CYR"/>
      <w:color w:val="002060"/>
      <w:sz w:val="20"/>
    </w:rPr>
  </w:style>
  <w:style w:type="paragraph" w:customStyle="1" w:styleId="xl158">
    <w:name w:val="xl158"/>
    <w:basedOn w:val="a"/>
    <w:link w:val="xl15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1580">
    <w:name w:val="xl158"/>
    <w:basedOn w:val="1"/>
    <w:link w:val="xl158"/>
    <w:rPr>
      <w:rFonts w:ascii="Arial CYR" w:hAnsi="Arial CYR"/>
      <w:sz w:val="20"/>
    </w:rPr>
  </w:style>
  <w:style w:type="paragraph" w:customStyle="1" w:styleId="xl117">
    <w:name w:val="xl117"/>
    <w:basedOn w:val="a"/>
    <w:link w:val="xl1170"/>
    <w:pPr>
      <w:spacing w:beforeAutospacing="1" w:afterAutospacing="1"/>
      <w:jc w:val="left"/>
    </w:pPr>
    <w:rPr>
      <w:color w:val="002060"/>
      <w:sz w:val="24"/>
    </w:rPr>
  </w:style>
  <w:style w:type="character" w:customStyle="1" w:styleId="xl1170">
    <w:name w:val="xl117"/>
    <w:basedOn w:val="1"/>
    <w:link w:val="xl117"/>
    <w:rPr>
      <w:rFonts w:ascii="Times New Roman" w:hAnsi="Times New Roman"/>
      <w:color w:val="002060"/>
      <w:sz w:val="24"/>
    </w:rPr>
  </w:style>
  <w:style w:type="paragraph" w:customStyle="1" w:styleId="xl161">
    <w:name w:val="xl161"/>
    <w:basedOn w:val="a"/>
    <w:link w:val="xl1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1610">
    <w:name w:val="xl161"/>
    <w:basedOn w:val="1"/>
    <w:link w:val="xl161"/>
    <w:rPr>
      <w:rFonts w:ascii="Arial CYR" w:hAnsi="Arial CYR"/>
      <w:sz w:val="20"/>
    </w:rPr>
  </w:style>
  <w:style w:type="paragraph" w:customStyle="1" w:styleId="16">
    <w:name w:val="Просмотренная гиперссылка1"/>
    <w:basedOn w:val="12"/>
    <w:link w:val="a8"/>
    <w:rPr>
      <w:color w:val="800080"/>
      <w:u w:val="single"/>
    </w:rPr>
  </w:style>
  <w:style w:type="character" w:styleId="a8">
    <w:name w:val="FollowedHyperlink"/>
    <w:basedOn w:val="a0"/>
    <w:link w:val="16"/>
    <w:uiPriority w:val="99"/>
    <w:rPr>
      <w:color w:val="800080"/>
      <w:u w:val="single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xl157">
    <w:name w:val="xl157"/>
    <w:basedOn w:val="a"/>
    <w:link w:val="xl1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1570">
    <w:name w:val="xl157"/>
    <w:basedOn w:val="1"/>
    <w:link w:val="xl157"/>
    <w:rPr>
      <w:rFonts w:ascii="Arial CYR" w:hAnsi="Arial CYR"/>
      <w:sz w:val="20"/>
    </w:rPr>
  </w:style>
  <w:style w:type="paragraph" w:customStyle="1" w:styleId="xl140">
    <w:name w:val="xl140"/>
    <w:basedOn w:val="a"/>
    <w:link w:val="xl14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400">
    <w:name w:val="xl140"/>
    <w:basedOn w:val="1"/>
    <w:link w:val="xl140"/>
    <w:rPr>
      <w:rFonts w:ascii="Arial CYR" w:hAnsi="Arial CYR"/>
      <w:color w:val="002060"/>
      <w:sz w:val="20"/>
    </w:rPr>
  </w:style>
  <w:style w:type="paragraph" w:customStyle="1" w:styleId="xl168">
    <w:name w:val="xl168"/>
    <w:basedOn w:val="a"/>
    <w:link w:val="xl16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680">
    <w:name w:val="xl168"/>
    <w:basedOn w:val="1"/>
    <w:link w:val="xl168"/>
    <w:rPr>
      <w:rFonts w:ascii="Arial CYR" w:hAnsi="Arial CYR"/>
      <w:color w:val="002060"/>
      <w:sz w:val="20"/>
    </w:rPr>
  </w:style>
  <w:style w:type="paragraph" w:customStyle="1" w:styleId="xl167">
    <w:name w:val="xl167"/>
    <w:basedOn w:val="a"/>
    <w:link w:val="xl16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670">
    <w:name w:val="xl167"/>
    <w:basedOn w:val="1"/>
    <w:link w:val="xl167"/>
    <w:rPr>
      <w:rFonts w:ascii="Arial CYR" w:hAnsi="Arial CYR"/>
      <w:color w:val="002060"/>
      <w:sz w:val="20"/>
    </w:rPr>
  </w:style>
  <w:style w:type="paragraph" w:customStyle="1" w:styleId="xl125">
    <w:name w:val="xl125"/>
    <w:basedOn w:val="a"/>
    <w:link w:val="xl12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8"/>
    </w:rPr>
  </w:style>
  <w:style w:type="character" w:customStyle="1" w:styleId="xl1250">
    <w:name w:val="xl125"/>
    <w:basedOn w:val="1"/>
    <w:link w:val="xl125"/>
    <w:rPr>
      <w:rFonts w:ascii="Times New Roman" w:hAnsi="Times New Roman"/>
      <w:b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xl90">
    <w:name w:val="xl90"/>
    <w:basedOn w:val="a"/>
    <w:link w:val="xl9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Arial CYR" w:hAnsi="Arial CYR"/>
      <w:b/>
    </w:rPr>
  </w:style>
  <w:style w:type="character" w:customStyle="1" w:styleId="xl900">
    <w:name w:val="xl90"/>
    <w:basedOn w:val="1"/>
    <w:link w:val="xl90"/>
    <w:rPr>
      <w:rFonts w:ascii="Arial CYR" w:hAnsi="Arial CYR"/>
      <w:b/>
      <w:color w:val="000000"/>
      <w:sz w:val="20"/>
    </w:rPr>
  </w:style>
  <w:style w:type="paragraph" w:customStyle="1" w:styleId="xl151">
    <w:name w:val="xl151"/>
    <w:basedOn w:val="a"/>
    <w:link w:val="xl15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510">
    <w:name w:val="xl151"/>
    <w:basedOn w:val="1"/>
    <w:link w:val="xl151"/>
    <w:rPr>
      <w:rFonts w:ascii="Arial CYR" w:hAnsi="Arial CYR"/>
      <w:color w:val="002060"/>
      <w:sz w:val="20"/>
    </w:rPr>
  </w:style>
  <w:style w:type="paragraph" w:customStyle="1" w:styleId="xl115">
    <w:name w:val="xl115"/>
    <w:basedOn w:val="a"/>
    <w:link w:val="xl1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/>
      <w:color w:val="002060"/>
    </w:rPr>
  </w:style>
  <w:style w:type="character" w:customStyle="1" w:styleId="xl1150">
    <w:name w:val="xl115"/>
    <w:basedOn w:val="1"/>
    <w:link w:val="xl115"/>
    <w:rPr>
      <w:rFonts w:ascii="Arial CYR" w:hAnsi="Arial CYR"/>
      <w:color w:val="002060"/>
      <w:sz w:val="20"/>
    </w:rPr>
  </w:style>
  <w:style w:type="paragraph" w:customStyle="1" w:styleId="xl126">
    <w:name w:val="xl126"/>
    <w:basedOn w:val="a"/>
    <w:link w:val="xl12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260">
    <w:name w:val="xl126"/>
    <w:basedOn w:val="1"/>
    <w:link w:val="xl126"/>
    <w:rPr>
      <w:rFonts w:ascii="Arial CYR" w:hAnsi="Arial CYR"/>
      <w:color w:val="002060"/>
      <w:sz w:val="20"/>
    </w:rPr>
  </w:style>
  <w:style w:type="paragraph" w:customStyle="1" w:styleId="xl129">
    <w:name w:val="xl129"/>
    <w:basedOn w:val="a"/>
    <w:link w:val="xl129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right"/>
    </w:pPr>
    <w:rPr>
      <w:rFonts w:ascii="Arial CYR" w:hAnsi="Arial CYR"/>
      <w:color w:val="002060"/>
    </w:rPr>
  </w:style>
  <w:style w:type="character" w:customStyle="1" w:styleId="xl1290">
    <w:name w:val="xl129"/>
    <w:basedOn w:val="1"/>
    <w:link w:val="xl129"/>
    <w:rPr>
      <w:rFonts w:ascii="Arial CYR" w:hAnsi="Arial CYR"/>
      <w:color w:val="002060"/>
      <w:sz w:val="20"/>
    </w:rPr>
  </w:style>
  <w:style w:type="paragraph" w:customStyle="1" w:styleId="xl181">
    <w:name w:val="xl181"/>
    <w:basedOn w:val="a"/>
    <w:link w:val="xl18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1810">
    <w:name w:val="xl181"/>
    <w:basedOn w:val="1"/>
    <w:link w:val="xl181"/>
    <w:rPr>
      <w:rFonts w:ascii="Arial CYR" w:hAnsi="Arial CYR"/>
      <w:sz w:val="20"/>
    </w:rPr>
  </w:style>
  <w:style w:type="paragraph" w:customStyle="1" w:styleId="xl174">
    <w:name w:val="xl174"/>
    <w:basedOn w:val="a"/>
    <w:link w:val="xl17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1740">
    <w:name w:val="xl174"/>
    <w:basedOn w:val="1"/>
    <w:link w:val="xl174"/>
    <w:rPr>
      <w:rFonts w:ascii="Arial CYR" w:hAnsi="Arial CYR"/>
      <w:sz w:val="20"/>
    </w:rPr>
  </w:style>
  <w:style w:type="paragraph" w:customStyle="1" w:styleId="xl152">
    <w:name w:val="xl152"/>
    <w:basedOn w:val="a"/>
    <w:link w:val="xl15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520">
    <w:name w:val="xl152"/>
    <w:basedOn w:val="1"/>
    <w:link w:val="xl152"/>
    <w:rPr>
      <w:rFonts w:ascii="Arial CYR" w:hAnsi="Arial CYR"/>
      <w:color w:val="002060"/>
      <w:sz w:val="20"/>
    </w:rPr>
  </w:style>
  <w:style w:type="paragraph" w:customStyle="1" w:styleId="xl131">
    <w:name w:val="xl131"/>
    <w:basedOn w:val="a"/>
    <w:link w:val="xl131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color w:val="FF0000"/>
      <w:sz w:val="26"/>
    </w:rPr>
  </w:style>
  <w:style w:type="character" w:customStyle="1" w:styleId="xl1310">
    <w:name w:val="xl131"/>
    <w:basedOn w:val="1"/>
    <w:link w:val="xl131"/>
    <w:rPr>
      <w:rFonts w:ascii="Times New Roman" w:hAnsi="Times New Roman"/>
      <w:color w:val="FF0000"/>
      <w:sz w:val="26"/>
    </w:rPr>
  </w:style>
  <w:style w:type="paragraph" w:customStyle="1" w:styleId="xl119">
    <w:name w:val="xl119"/>
    <w:basedOn w:val="a"/>
    <w:link w:val="xl119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right"/>
    </w:pPr>
    <w:rPr>
      <w:rFonts w:ascii="Arial CYR" w:hAnsi="Arial CYR"/>
    </w:rPr>
  </w:style>
  <w:style w:type="character" w:customStyle="1" w:styleId="xl1190">
    <w:name w:val="xl119"/>
    <w:basedOn w:val="1"/>
    <w:link w:val="xl119"/>
    <w:rPr>
      <w:rFonts w:ascii="Arial CYR" w:hAnsi="Arial CYR"/>
      <w:color w:val="000000"/>
      <w:sz w:val="20"/>
    </w:rPr>
  </w:style>
  <w:style w:type="paragraph" w:customStyle="1" w:styleId="xl154">
    <w:name w:val="xl154"/>
    <w:basedOn w:val="a"/>
    <w:link w:val="xl1540"/>
    <w:pPr>
      <w:spacing w:beforeAutospacing="1" w:afterAutospacing="1"/>
      <w:jc w:val="left"/>
    </w:pPr>
    <w:rPr>
      <w:sz w:val="24"/>
    </w:rPr>
  </w:style>
  <w:style w:type="character" w:customStyle="1" w:styleId="xl1540">
    <w:name w:val="xl154"/>
    <w:basedOn w:val="1"/>
    <w:link w:val="xl154"/>
    <w:rPr>
      <w:rFonts w:ascii="Times New Roman" w:hAnsi="Times New Roman"/>
      <w:sz w:val="24"/>
    </w:rPr>
  </w:style>
  <w:style w:type="paragraph" w:customStyle="1" w:styleId="xl145">
    <w:name w:val="xl145"/>
    <w:basedOn w:val="a"/>
    <w:link w:val="xl14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/>
      <w:color w:val="002060"/>
    </w:rPr>
  </w:style>
  <w:style w:type="character" w:customStyle="1" w:styleId="xl1450">
    <w:name w:val="xl145"/>
    <w:basedOn w:val="1"/>
    <w:link w:val="xl145"/>
    <w:rPr>
      <w:rFonts w:ascii="Arial CYR" w:hAnsi="Arial CYR"/>
      <w:color w:val="002060"/>
      <w:sz w:val="20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customStyle="1" w:styleId="xl111">
    <w:name w:val="xl111"/>
    <w:basedOn w:val="a"/>
    <w:link w:val="xl11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right"/>
    </w:pPr>
    <w:rPr>
      <w:rFonts w:ascii="Arial CYR" w:hAnsi="Arial CYR"/>
    </w:rPr>
  </w:style>
  <w:style w:type="character" w:customStyle="1" w:styleId="xl1110">
    <w:name w:val="xl111"/>
    <w:basedOn w:val="1"/>
    <w:link w:val="xl111"/>
    <w:rPr>
      <w:rFonts w:ascii="Arial CYR" w:hAnsi="Arial CYR"/>
      <w:color w:val="000000"/>
      <w:sz w:val="20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paragraph" w:customStyle="1" w:styleId="xl149">
    <w:name w:val="xl149"/>
    <w:basedOn w:val="a"/>
    <w:link w:val="xl14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/>
      <w:color w:val="002060"/>
    </w:rPr>
  </w:style>
  <w:style w:type="character" w:customStyle="1" w:styleId="xl1490">
    <w:name w:val="xl149"/>
    <w:basedOn w:val="1"/>
    <w:link w:val="xl149"/>
    <w:rPr>
      <w:rFonts w:ascii="Arial CYR" w:hAnsi="Arial CYR"/>
      <w:color w:val="002060"/>
      <w:sz w:val="20"/>
    </w:rPr>
  </w:style>
  <w:style w:type="paragraph" w:customStyle="1" w:styleId="xl128">
    <w:name w:val="xl128"/>
    <w:basedOn w:val="a"/>
    <w:link w:val="xl12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/>
      <w:color w:val="002060"/>
    </w:rPr>
  </w:style>
  <w:style w:type="character" w:customStyle="1" w:styleId="xl1280">
    <w:name w:val="xl128"/>
    <w:basedOn w:val="1"/>
    <w:link w:val="xl128"/>
    <w:rPr>
      <w:rFonts w:ascii="Arial CYR" w:hAnsi="Arial CYR"/>
      <w:color w:val="002060"/>
      <w:sz w:val="20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rFonts w:ascii="Times New Roman" w:hAnsi="Times New Roman"/>
      <w:sz w:val="20"/>
    </w:rPr>
  </w:style>
  <w:style w:type="paragraph" w:customStyle="1" w:styleId="xl177">
    <w:name w:val="xl177"/>
    <w:basedOn w:val="a"/>
    <w:link w:val="xl17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</w:rPr>
  </w:style>
  <w:style w:type="character" w:customStyle="1" w:styleId="xl1770">
    <w:name w:val="xl177"/>
    <w:basedOn w:val="1"/>
    <w:link w:val="xl177"/>
    <w:rPr>
      <w:rFonts w:ascii="Arial CYR" w:hAnsi="Arial CYR"/>
      <w:sz w:val="20"/>
    </w:rPr>
  </w:style>
  <w:style w:type="paragraph" w:customStyle="1" w:styleId="ConsPlusNormal">
    <w:name w:val="ConsPlusNormal"/>
    <w:link w:val="ConsPlusNormal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customStyle="1" w:styleId="xl96">
    <w:name w:val="xl96"/>
    <w:basedOn w:val="a"/>
    <w:link w:val="xl9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/>
      <w:b/>
    </w:rPr>
  </w:style>
  <w:style w:type="character" w:customStyle="1" w:styleId="xl960">
    <w:name w:val="xl96"/>
    <w:basedOn w:val="1"/>
    <w:link w:val="xl96"/>
    <w:rPr>
      <w:rFonts w:ascii="Arial CYR" w:hAnsi="Arial CYR"/>
      <w:b/>
      <w:color w:val="000000"/>
      <w:sz w:val="20"/>
    </w:rPr>
  </w:style>
  <w:style w:type="paragraph" w:customStyle="1" w:styleId="xl164">
    <w:name w:val="xl164"/>
    <w:basedOn w:val="a"/>
    <w:link w:val="xl16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/>
      <w:color w:val="002060"/>
    </w:rPr>
  </w:style>
  <w:style w:type="character" w:customStyle="1" w:styleId="xl1640">
    <w:name w:val="xl164"/>
    <w:basedOn w:val="1"/>
    <w:link w:val="xl164"/>
    <w:rPr>
      <w:rFonts w:ascii="Arial CYR" w:hAnsi="Arial CYR"/>
      <w:color w:val="002060"/>
      <w:sz w:val="20"/>
    </w:rPr>
  </w:style>
  <w:style w:type="table" w:styleId="af1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</w:style>
  <w:style w:type="character" w:customStyle="1" w:styleId="af4">
    <w:name w:val="Текст примечания Знак"/>
    <w:basedOn w:val="a0"/>
    <w:link w:val="af3"/>
    <w:uiPriority w:val="99"/>
    <w:semiHidden/>
    <w:rPr>
      <w:rFonts w:ascii="Times New Roman" w:hAnsi="Times New Roman"/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rFonts w:ascii="Times New Roman" w:hAnsi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8B5A8-0129-4DA6-8E9F-2A3ED6F19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203</Pages>
  <Words>50416</Words>
  <Characters>287373</Characters>
  <Application>Microsoft Office Word</Application>
  <DocSecurity>0</DocSecurity>
  <Lines>2394</Lines>
  <Paragraphs>674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Ондар Анзат Евгеньевна</dc:creator>
  <cp:lastModifiedBy>Павел Юнаковский</cp:lastModifiedBy>
  <cp:revision>37</cp:revision>
  <cp:lastPrinted>2026-07-26T22:36:00Z</cp:lastPrinted>
  <dcterms:created xsi:type="dcterms:W3CDTF">2026-07-22T22:39:00Z</dcterms:created>
  <dcterms:modified xsi:type="dcterms:W3CDTF">2026-08-05T03:49:00Z</dcterms:modified>
</cp:coreProperties>
</file>